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15E" w:rsidRDefault="0032315E" w:rsidP="0032315E">
      <w:pPr>
        <w:spacing w:after="0"/>
        <w:jc w:val="center"/>
        <w:rPr>
          <w:rFonts w:ascii="Times New Roman" w:hAnsi="Times New Roman"/>
          <w:b/>
          <w:bCs/>
          <w:sz w:val="28"/>
          <w:szCs w:val="28"/>
        </w:rPr>
      </w:pPr>
      <w:r w:rsidRPr="00C9167E">
        <w:rPr>
          <w:rFonts w:ascii="Times New Roman" w:hAnsi="Times New Roman"/>
          <w:b/>
          <w:bCs/>
          <w:sz w:val="28"/>
          <w:szCs w:val="28"/>
        </w:rPr>
        <w:t xml:space="preserve">Derek </w:t>
      </w:r>
      <w:proofErr w:type="spellStart"/>
      <w:r w:rsidRPr="00C9167E">
        <w:rPr>
          <w:rFonts w:ascii="Times New Roman" w:hAnsi="Times New Roman"/>
          <w:b/>
          <w:bCs/>
          <w:sz w:val="28"/>
          <w:szCs w:val="28"/>
        </w:rPr>
        <w:t>Mortland</w:t>
      </w:r>
      <w:proofErr w:type="spellEnd"/>
      <w:r w:rsidRPr="00C9167E">
        <w:rPr>
          <w:rFonts w:ascii="Times New Roman" w:hAnsi="Times New Roman"/>
          <w:b/>
          <w:bCs/>
          <w:sz w:val="28"/>
          <w:szCs w:val="28"/>
        </w:rPr>
        <w:t xml:space="preserve"> Testimony – House Health and Aging Com</w:t>
      </w:r>
      <w:r>
        <w:rPr>
          <w:rFonts w:ascii="Times New Roman" w:hAnsi="Times New Roman"/>
          <w:b/>
          <w:bCs/>
          <w:sz w:val="28"/>
          <w:szCs w:val="28"/>
        </w:rPr>
        <w:t>mittee</w:t>
      </w:r>
      <w:r>
        <w:rPr>
          <w:rFonts w:ascii="Times New Roman" w:hAnsi="Times New Roman"/>
          <w:b/>
          <w:bCs/>
          <w:sz w:val="28"/>
          <w:szCs w:val="28"/>
        </w:rPr>
        <w:br/>
        <w:t>House Bill 365</w:t>
      </w:r>
      <w:r>
        <w:rPr>
          <w:rFonts w:ascii="Times New Roman" w:hAnsi="Times New Roman"/>
          <w:b/>
          <w:bCs/>
          <w:sz w:val="28"/>
          <w:szCs w:val="28"/>
        </w:rPr>
        <w:br/>
        <w:t>January 20</w:t>
      </w:r>
      <w:r w:rsidRPr="00C9167E">
        <w:rPr>
          <w:rFonts w:ascii="Times New Roman" w:hAnsi="Times New Roman"/>
          <w:b/>
          <w:bCs/>
          <w:sz w:val="28"/>
          <w:szCs w:val="28"/>
        </w:rPr>
        <w:t>, 2016</w:t>
      </w:r>
    </w:p>
    <w:p w:rsidR="0032315E" w:rsidRPr="00C9167E" w:rsidRDefault="0032315E" w:rsidP="0032315E">
      <w:pPr>
        <w:rPr>
          <w:rFonts w:ascii="Times New Roman" w:hAnsi="Times New Roman"/>
          <w:sz w:val="28"/>
          <w:szCs w:val="28"/>
        </w:rPr>
      </w:pPr>
      <w:bookmarkStart w:id="0" w:name="_GoBack"/>
      <w:bookmarkEnd w:id="0"/>
      <w:r>
        <w:rPr>
          <w:rFonts w:ascii="Times New Roman" w:hAnsi="Times New Roman"/>
          <w:b/>
          <w:bCs/>
          <w:sz w:val="28"/>
          <w:szCs w:val="28"/>
        </w:rPr>
        <w:br/>
      </w:r>
      <w:r w:rsidR="00EE4322">
        <w:rPr>
          <w:rFonts w:ascii="Times New Roman" w:hAnsi="Times New Roman"/>
          <w:sz w:val="28"/>
          <w:szCs w:val="28"/>
        </w:rPr>
        <w:t>Dear Cha</w:t>
      </w:r>
      <w:r w:rsidRPr="00C9167E">
        <w:rPr>
          <w:rFonts w:ascii="Times New Roman" w:hAnsi="Times New Roman"/>
          <w:sz w:val="28"/>
          <w:szCs w:val="28"/>
        </w:rPr>
        <w:t>irwoman Gonzales, Vice-Chairman Huffman, Ranking-Member Antonio and members of the House Health and Aging Committee, I want to thank you for this opportunity to present proponent testimony on House Bill 365.</w:t>
      </w:r>
    </w:p>
    <w:p w:rsidR="0032315E" w:rsidRPr="00C9167E" w:rsidRDefault="0032315E" w:rsidP="0032315E">
      <w:pPr>
        <w:pStyle w:val="Body"/>
        <w:rPr>
          <w:rFonts w:ascii="Times New Roman" w:eastAsia="Times New Roman" w:hAnsi="Times New Roman" w:cs="Times New Roman"/>
          <w:sz w:val="28"/>
          <w:szCs w:val="28"/>
        </w:rPr>
      </w:pPr>
      <w:r w:rsidRPr="00C9167E">
        <w:rPr>
          <w:rFonts w:ascii="Times New Roman" w:hAnsi="Times New Roman" w:cs="Times New Roman"/>
          <w:sz w:val="28"/>
          <w:szCs w:val="28"/>
          <w:lang w:val="en-US"/>
        </w:rPr>
        <w:t xml:space="preserve">I would also like to thank Representatives Christie Kuhns and Mark </w:t>
      </w:r>
      <w:proofErr w:type="spellStart"/>
      <w:r w:rsidRPr="00C9167E">
        <w:rPr>
          <w:rFonts w:ascii="Times New Roman" w:hAnsi="Times New Roman" w:cs="Times New Roman"/>
          <w:sz w:val="28"/>
          <w:szCs w:val="28"/>
          <w:lang w:val="en-US"/>
        </w:rPr>
        <w:t>Romanchuk</w:t>
      </w:r>
      <w:proofErr w:type="spellEnd"/>
      <w:r w:rsidRPr="00C9167E">
        <w:rPr>
          <w:rFonts w:ascii="Times New Roman" w:hAnsi="Times New Roman" w:cs="Times New Roman"/>
          <w:sz w:val="28"/>
          <w:szCs w:val="28"/>
          <w:lang w:val="en-US"/>
        </w:rPr>
        <w:t xml:space="preserve"> for jointly sponsoring this bi-partisan legislati</w:t>
      </w:r>
      <w:r w:rsidR="00613798">
        <w:rPr>
          <w:rFonts w:ascii="Times New Roman" w:hAnsi="Times New Roman" w:cs="Times New Roman"/>
          <w:sz w:val="28"/>
          <w:szCs w:val="28"/>
          <w:lang w:val="en-US"/>
        </w:rPr>
        <w:t>on,</w:t>
      </w:r>
      <w:r w:rsidR="00080F81">
        <w:rPr>
          <w:rFonts w:ascii="Times New Roman" w:hAnsi="Times New Roman" w:cs="Times New Roman"/>
          <w:sz w:val="28"/>
          <w:szCs w:val="28"/>
          <w:lang w:val="en-US"/>
        </w:rPr>
        <w:t xml:space="preserve"> </w:t>
      </w:r>
      <w:r w:rsidRPr="00C9167E">
        <w:rPr>
          <w:rFonts w:ascii="Times New Roman" w:hAnsi="Times New Roman" w:cs="Times New Roman"/>
          <w:sz w:val="28"/>
          <w:szCs w:val="28"/>
          <w:lang w:val="en-US"/>
        </w:rPr>
        <w:t xml:space="preserve">and Kat Lyons, Advocacy Coordinator at the Center for Independent Living Options for bringing the issue to your attention. </w:t>
      </w:r>
    </w:p>
    <w:p w:rsidR="0032315E" w:rsidRPr="00C9167E" w:rsidRDefault="0032315E" w:rsidP="0032315E">
      <w:pPr>
        <w:pStyle w:val="Body"/>
        <w:rPr>
          <w:rFonts w:ascii="Times New Roman" w:hAnsi="Times New Roman" w:cs="Times New Roman"/>
          <w:sz w:val="28"/>
          <w:szCs w:val="28"/>
        </w:rPr>
      </w:pPr>
    </w:p>
    <w:p w:rsidR="0032315E" w:rsidRPr="00C9167E" w:rsidRDefault="0032315E" w:rsidP="0032315E">
      <w:pPr>
        <w:pStyle w:val="Body"/>
        <w:rPr>
          <w:rFonts w:ascii="Times New Roman" w:hAnsi="Times New Roman" w:cs="Times New Roman"/>
          <w:sz w:val="28"/>
          <w:szCs w:val="28"/>
        </w:rPr>
      </w:pPr>
      <w:r w:rsidRPr="00C9167E">
        <w:rPr>
          <w:rFonts w:ascii="Times New Roman" w:hAnsi="Times New Roman" w:cs="Times New Roman"/>
          <w:sz w:val="28"/>
          <w:szCs w:val="28"/>
        </w:rPr>
        <w:t xml:space="preserve">Although I do not purport to be an official representative for a whole class of citizens, I am one among their numbers with unique insights into this proposed legislation due to the nature of my </w:t>
      </w:r>
      <w:r w:rsidR="00613798">
        <w:rPr>
          <w:rFonts w:ascii="Times New Roman" w:hAnsi="Times New Roman" w:cs="Times New Roman"/>
          <w:sz w:val="28"/>
          <w:szCs w:val="28"/>
        </w:rPr>
        <w:t>work</w:t>
      </w:r>
      <w:r w:rsidRPr="00C9167E">
        <w:rPr>
          <w:rFonts w:ascii="Times New Roman" w:hAnsi="Times New Roman" w:cs="Times New Roman"/>
          <w:sz w:val="28"/>
          <w:szCs w:val="28"/>
        </w:rPr>
        <w:t>. I am the ADA and Community Outreach Coordinator for the Center for Disability Empowerment which I will refer to as CDE through the rest of this testimony. We are a Center for Independent Living serving Franklin and Delaware counties. We provide supports, resources and advocacy for people with disabilities to live independently in the community of their choice.  I not only work with people with disabilities, I also train businesses and agencies on their responsibilities under federal civil rights laws</w:t>
      </w:r>
      <w:r w:rsidR="00613798">
        <w:rPr>
          <w:rFonts w:ascii="Times New Roman" w:hAnsi="Times New Roman" w:cs="Times New Roman"/>
          <w:sz w:val="28"/>
          <w:szCs w:val="28"/>
        </w:rPr>
        <w:t>,</w:t>
      </w:r>
      <w:r w:rsidRPr="00C9167E">
        <w:rPr>
          <w:rFonts w:ascii="Times New Roman" w:hAnsi="Times New Roman" w:cs="Times New Roman"/>
          <w:sz w:val="28"/>
          <w:szCs w:val="28"/>
        </w:rPr>
        <w:t xml:space="preserve"> including the Americans with Disabilities Act and Fair Housing Act.  </w:t>
      </w:r>
    </w:p>
    <w:p w:rsidR="0032315E" w:rsidRPr="00C9167E" w:rsidRDefault="0032315E" w:rsidP="0032315E">
      <w:pPr>
        <w:pStyle w:val="Body"/>
        <w:rPr>
          <w:rFonts w:ascii="Times New Roman" w:hAnsi="Times New Roman" w:cs="Times New Roman"/>
          <w:sz w:val="28"/>
          <w:szCs w:val="28"/>
        </w:rPr>
      </w:pPr>
    </w:p>
    <w:p w:rsidR="0032315E" w:rsidRPr="00C9167E" w:rsidRDefault="0032315E" w:rsidP="0032315E">
      <w:pPr>
        <w:shd w:val="clear" w:color="auto" w:fill="FFFFFF"/>
        <w:rPr>
          <w:rFonts w:ascii="Times New Roman" w:eastAsia="Calibri" w:hAnsi="Times New Roman"/>
          <w:color w:val="000000"/>
          <w:sz w:val="28"/>
          <w:szCs w:val="28"/>
          <w:u w:color="000000"/>
          <w:lang w:val="nl-NL"/>
        </w:rPr>
      </w:pPr>
      <w:r w:rsidRPr="00C9167E">
        <w:rPr>
          <w:rFonts w:ascii="Times New Roman" w:eastAsia="Calibri" w:hAnsi="Times New Roman"/>
          <w:color w:val="000000"/>
          <w:sz w:val="28"/>
          <w:szCs w:val="28"/>
          <w:u w:color="000000"/>
          <w:lang w:val="nl-NL"/>
        </w:rPr>
        <w:t>My impetus for testifying is to improve access to transportation for people with disabilities so they can be fully contributing and participating members of their communities. If there are barriers to them doing so, CDE would like to help</w:t>
      </w:r>
      <w:r w:rsidR="00EE4322">
        <w:rPr>
          <w:rFonts w:ascii="Times New Roman" w:eastAsia="Calibri" w:hAnsi="Times New Roman"/>
          <w:color w:val="000000"/>
          <w:sz w:val="28"/>
          <w:szCs w:val="28"/>
          <w:u w:color="000000"/>
          <w:lang w:val="nl-NL"/>
        </w:rPr>
        <w:t xml:space="preserve"> remove them. I am happy to learn</w:t>
      </w:r>
      <w:r w:rsidRPr="00C9167E">
        <w:rPr>
          <w:rFonts w:ascii="Times New Roman" w:eastAsia="Calibri" w:hAnsi="Times New Roman"/>
          <w:color w:val="000000"/>
          <w:sz w:val="28"/>
          <w:szCs w:val="28"/>
          <w:u w:color="000000"/>
          <w:lang w:val="nl-NL"/>
        </w:rPr>
        <w:t xml:space="preserve"> this committee is proposing to remove one of the most daunting of these barriers.</w:t>
      </w:r>
    </w:p>
    <w:p w:rsidR="0032315E" w:rsidRPr="00C9167E" w:rsidRDefault="0032315E" w:rsidP="0032315E">
      <w:pPr>
        <w:shd w:val="clear" w:color="auto" w:fill="FFFFFF"/>
        <w:rPr>
          <w:rFonts w:ascii="Times New Roman" w:eastAsia="Calibri" w:hAnsi="Times New Roman"/>
          <w:color w:val="000000"/>
          <w:sz w:val="28"/>
          <w:szCs w:val="28"/>
          <w:u w:color="000000"/>
          <w:lang w:val="nl-NL"/>
        </w:rPr>
      </w:pPr>
      <w:r w:rsidRPr="00C9167E">
        <w:rPr>
          <w:rFonts w:ascii="Times New Roman" w:eastAsia="Calibri" w:hAnsi="Times New Roman"/>
          <w:color w:val="000000"/>
          <w:sz w:val="28"/>
          <w:szCs w:val="28"/>
          <w:u w:color="000000"/>
          <w:lang w:val="nl-NL"/>
        </w:rPr>
        <w:t xml:space="preserve">I have been working on transportation issues for CDE for the past several months and have noticed that limited access to transportation has a huge impact on a person's health physically, mentally, socially, and financially. Transportation resources impact where a person lives, works, and when, where, and how they receive medical treatment. </w:t>
      </w:r>
    </w:p>
    <w:p w:rsidR="0032315E" w:rsidRPr="00C9167E" w:rsidRDefault="0032315E" w:rsidP="0032315E">
      <w:pPr>
        <w:pStyle w:val="Body"/>
        <w:rPr>
          <w:rFonts w:ascii="Times New Roman" w:hAnsi="Times New Roman" w:cs="Times New Roman"/>
          <w:sz w:val="28"/>
          <w:szCs w:val="28"/>
        </w:rPr>
      </w:pPr>
      <w:r w:rsidRPr="00C9167E">
        <w:rPr>
          <w:rFonts w:ascii="Times New Roman" w:hAnsi="Times New Roman" w:cs="Times New Roman"/>
          <w:sz w:val="28"/>
          <w:szCs w:val="28"/>
        </w:rPr>
        <w:t xml:space="preserve">Before going further into the positives that can come from this legislation, let’s look at some current data. According to the most recent U.S. Census, 441,338 people in Ohio self-identified as a person with a disability. According to this same data, 30,550 people had difficulty standing or walking and 15,221 people used a mobility aid of some kind such as a wheelchair, scooter or </w:t>
      </w:r>
      <w:r w:rsidRPr="00C9167E">
        <w:rPr>
          <w:rFonts w:ascii="Times New Roman" w:hAnsi="Times New Roman" w:cs="Times New Roman"/>
          <w:sz w:val="28"/>
          <w:szCs w:val="28"/>
        </w:rPr>
        <w:lastRenderedPageBreak/>
        <w:t>walker. Among this class of persons who use m</w:t>
      </w:r>
      <w:r w:rsidR="00613798">
        <w:rPr>
          <w:rFonts w:ascii="Times New Roman" w:hAnsi="Times New Roman" w:cs="Times New Roman"/>
          <w:sz w:val="28"/>
          <w:szCs w:val="28"/>
        </w:rPr>
        <w:t>obility aids and are 16-64</w:t>
      </w:r>
      <w:r w:rsidRPr="00C9167E">
        <w:rPr>
          <w:rFonts w:ascii="Times New Roman" w:hAnsi="Times New Roman" w:cs="Times New Roman"/>
          <w:sz w:val="28"/>
          <w:szCs w:val="28"/>
        </w:rPr>
        <w:t>,  there is only a 28.7% rate</w:t>
      </w:r>
      <w:r w:rsidR="00613798">
        <w:rPr>
          <w:rFonts w:ascii="Times New Roman" w:hAnsi="Times New Roman" w:cs="Times New Roman"/>
          <w:sz w:val="28"/>
          <w:szCs w:val="28"/>
        </w:rPr>
        <w:t xml:space="preserve"> of </w:t>
      </w:r>
      <w:r w:rsidR="00613798" w:rsidRPr="00C9167E">
        <w:rPr>
          <w:rFonts w:ascii="Times New Roman" w:hAnsi="Times New Roman" w:cs="Times New Roman"/>
          <w:sz w:val="28"/>
          <w:szCs w:val="28"/>
        </w:rPr>
        <w:t>employment</w:t>
      </w:r>
      <w:r w:rsidRPr="00C9167E">
        <w:rPr>
          <w:rFonts w:ascii="Times New Roman" w:hAnsi="Times New Roman" w:cs="Times New Roman"/>
          <w:sz w:val="28"/>
          <w:szCs w:val="28"/>
        </w:rPr>
        <w:t xml:space="preserve"> and median income of $20,772.00. Compare this to data that shows a 64.3% rate of employment and  $75,017.00 media</w:t>
      </w:r>
      <w:r w:rsidR="00613798">
        <w:rPr>
          <w:rFonts w:ascii="Times New Roman" w:hAnsi="Times New Roman" w:cs="Times New Roman"/>
          <w:sz w:val="28"/>
          <w:szCs w:val="28"/>
        </w:rPr>
        <w:t>n income for people 16-64</w:t>
      </w:r>
      <w:r w:rsidRPr="00C9167E">
        <w:rPr>
          <w:rFonts w:ascii="Times New Roman" w:hAnsi="Times New Roman" w:cs="Times New Roman"/>
          <w:sz w:val="28"/>
          <w:szCs w:val="28"/>
        </w:rPr>
        <w:t xml:space="preserve"> in the general population. </w:t>
      </w:r>
    </w:p>
    <w:p w:rsidR="0032315E" w:rsidRPr="00C9167E" w:rsidRDefault="00613798" w:rsidP="0032315E">
      <w:pPr>
        <w:shd w:val="clear" w:color="auto" w:fill="FFFFFF"/>
        <w:rPr>
          <w:rFonts w:ascii="Times New Roman" w:eastAsia="Calibri" w:hAnsi="Times New Roman"/>
          <w:color w:val="000000"/>
          <w:sz w:val="28"/>
          <w:szCs w:val="28"/>
          <w:u w:color="000000"/>
          <w:lang w:val="nl-NL"/>
        </w:rPr>
      </w:pPr>
      <w:r>
        <w:rPr>
          <w:rFonts w:ascii="Times New Roman" w:eastAsia="Calibri" w:hAnsi="Times New Roman"/>
          <w:color w:val="000000"/>
          <w:sz w:val="28"/>
          <w:szCs w:val="28"/>
          <w:u w:color="000000"/>
          <w:lang w:val="nl-NL"/>
        </w:rPr>
        <w:t xml:space="preserve"> </w:t>
      </w:r>
      <w:r w:rsidR="0032315E">
        <w:rPr>
          <w:rFonts w:ascii="Times New Roman" w:eastAsia="Calibri" w:hAnsi="Times New Roman"/>
          <w:color w:val="000000"/>
          <w:sz w:val="28"/>
          <w:szCs w:val="28"/>
          <w:u w:color="000000"/>
          <w:lang w:val="nl-NL"/>
        </w:rPr>
        <w:br/>
      </w:r>
      <w:r w:rsidR="0032315E" w:rsidRPr="00C9167E">
        <w:rPr>
          <w:rFonts w:ascii="Times New Roman" w:eastAsia="Calibri" w:hAnsi="Times New Roman"/>
          <w:color w:val="000000"/>
          <w:sz w:val="28"/>
          <w:szCs w:val="28"/>
          <w:u w:color="000000"/>
          <w:lang w:val="nl-NL"/>
        </w:rPr>
        <w:t>Because of these disparities, people with disabilities have less opportunity to choose the communities in which they live. This lack of choice and freedom is further  hindered by their inability to access affordable and accessi</w:t>
      </w:r>
      <w:r>
        <w:rPr>
          <w:rFonts w:ascii="Times New Roman" w:eastAsia="Calibri" w:hAnsi="Times New Roman"/>
          <w:color w:val="000000"/>
          <w:sz w:val="28"/>
          <w:szCs w:val="28"/>
          <w:u w:color="000000"/>
          <w:lang w:val="nl-NL"/>
        </w:rPr>
        <w:t>ble transportation, thus limiting</w:t>
      </w:r>
      <w:r w:rsidR="0032315E" w:rsidRPr="00C9167E">
        <w:rPr>
          <w:rFonts w:ascii="Times New Roman" w:eastAsia="Calibri" w:hAnsi="Times New Roman"/>
          <w:color w:val="000000"/>
          <w:sz w:val="28"/>
          <w:szCs w:val="28"/>
          <w:u w:color="000000"/>
          <w:lang w:val="nl-NL"/>
        </w:rPr>
        <w:t xml:space="preserve"> their abilities to access high quality opportunities for employment, personal wellness, social engagement, healthcare and happiness.</w:t>
      </w:r>
    </w:p>
    <w:p w:rsidR="0032315E" w:rsidRPr="00C9167E" w:rsidRDefault="0032315E" w:rsidP="0032315E">
      <w:pPr>
        <w:shd w:val="clear" w:color="auto" w:fill="FFFFFF"/>
        <w:rPr>
          <w:rFonts w:ascii="Times New Roman" w:eastAsia="Calibri" w:hAnsi="Times New Roman"/>
          <w:color w:val="000000"/>
          <w:sz w:val="28"/>
          <w:szCs w:val="28"/>
          <w:u w:color="000000"/>
          <w:lang w:val="nl-NL"/>
        </w:rPr>
      </w:pPr>
      <w:r w:rsidRPr="00C9167E">
        <w:rPr>
          <w:rFonts w:ascii="Times New Roman" w:eastAsia="Calibri" w:hAnsi="Times New Roman"/>
          <w:color w:val="000000"/>
          <w:sz w:val="28"/>
          <w:szCs w:val="28"/>
          <w:u w:color="000000"/>
          <w:lang w:val="nl-NL"/>
        </w:rPr>
        <w:t>I don’t believe it takes a doctoral level social scientist to see that if people are segregated in</w:t>
      </w:r>
      <w:r w:rsidR="00234B41">
        <w:rPr>
          <w:rFonts w:ascii="Times New Roman" w:eastAsia="Calibri" w:hAnsi="Times New Roman"/>
          <w:color w:val="000000"/>
          <w:sz w:val="28"/>
          <w:szCs w:val="28"/>
          <w:u w:color="000000"/>
          <w:lang w:val="nl-NL"/>
        </w:rPr>
        <w:t>to lesser communities it is easier</w:t>
      </w:r>
      <w:r w:rsidRPr="00C9167E">
        <w:rPr>
          <w:rFonts w:ascii="Times New Roman" w:eastAsia="Calibri" w:hAnsi="Times New Roman"/>
          <w:color w:val="000000"/>
          <w:sz w:val="28"/>
          <w:szCs w:val="28"/>
          <w:u w:color="000000"/>
          <w:lang w:val="nl-NL"/>
        </w:rPr>
        <w:t xml:space="preserve"> to marginalize them and eventually discriminate against them.  The numbers I stated two paragraphs ago highlight the socio-economic disadvantages  our population of people with disabilities is challenged by. Beyond this challenge, we as mobility aid users face stigmatizat</w:t>
      </w:r>
      <w:r w:rsidR="005D2111">
        <w:rPr>
          <w:rFonts w:ascii="Times New Roman" w:eastAsia="Calibri" w:hAnsi="Times New Roman"/>
          <w:color w:val="000000"/>
          <w:sz w:val="28"/>
          <w:szCs w:val="28"/>
          <w:u w:color="000000"/>
          <w:lang w:val="nl-NL"/>
        </w:rPr>
        <w:t>ion as being medically fragile, further marginalizing</w:t>
      </w:r>
      <w:r w:rsidRPr="00C9167E">
        <w:rPr>
          <w:rFonts w:ascii="Times New Roman" w:eastAsia="Calibri" w:hAnsi="Times New Roman"/>
          <w:color w:val="000000"/>
          <w:sz w:val="28"/>
          <w:szCs w:val="28"/>
          <w:u w:color="000000"/>
          <w:lang w:val="nl-NL"/>
        </w:rPr>
        <w:t xml:space="preserve"> our opportunities to be fully contributing and participating members of our communities</w:t>
      </w:r>
      <w:r w:rsidR="005D2111">
        <w:rPr>
          <w:rFonts w:ascii="Times New Roman" w:eastAsia="Calibri" w:hAnsi="Times New Roman"/>
          <w:color w:val="000000"/>
          <w:sz w:val="28"/>
          <w:szCs w:val="28"/>
          <w:u w:color="000000"/>
          <w:lang w:val="nl-NL"/>
        </w:rPr>
        <w:t>.</w:t>
      </w:r>
      <w:r w:rsidRPr="00C9167E">
        <w:rPr>
          <w:rFonts w:ascii="Times New Roman" w:eastAsia="Calibri" w:hAnsi="Times New Roman"/>
          <w:color w:val="000000"/>
          <w:sz w:val="28"/>
          <w:szCs w:val="28"/>
          <w:u w:color="000000"/>
          <w:lang w:val="nl-NL"/>
        </w:rPr>
        <w:t xml:space="preserve"> </w:t>
      </w:r>
    </w:p>
    <w:p w:rsidR="0032315E" w:rsidRPr="00C9167E" w:rsidRDefault="0032315E" w:rsidP="0032315E">
      <w:pPr>
        <w:shd w:val="clear" w:color="auto" w:fill="FFFFFF"/>
        <w:rPr>
          <w:rFonts w:ascii="Times New Roman" w:eastAsia="Calibri" w:hAnsi="Times New Roman"/>
          <w:color w:val="000000"/>
          <w:sz w:val="28"/>
          <w:szCs w:val="28"/>
          <w:u w:color="000000"/>
          <w:lang w:val="nl-NL"/>
        </w:rPr>
      </w:pPr>
      <w:r w:rsidRPr="00C9167E">
        <w:rPr>
          <w:rFonts w:ascii="Times New Roman" w:eastAsia="Calibri" w:hAnsi="Times New Roman"/>
          <w:color w:val="000000"/>
          <w:sz w:val="28"/>
          <w:szCs w:val="28"/>
          <w:u w:color="000000"/>
          <w:lang w:val="nl-NL"/>
        </w:rPr>
        <w:t>Redefining the medically fragile language in this legislation will do much to improve the transportation resources for myself and others who rely on a wheelchair or other mobility aid. Consider my personal example as we raise awareness that just because someone uses a mobility aid, that does not make them medically fragile.</w:t>
      </w:r>
    </w:p>
    <w:p w:rsidR="0032315E" w:rsidRPr="00C9167E" w:rsidRDefault="0032315E" w:rsidP="0032315E">
      <w:pPr>
        <w:shd w:val="clear" w:color="auto" w:fill="FFFFFF"/>
        <w:rPr>
          <w:rFonts w:ascii="Times New Roman" w:eastAsia="Calibri" w:hAnsi="Times New Roman"/>
          <w:color w:val="000000"/>
          <w:sz w:val="28"/>
          <w:szCs w:val="28"/>
          <w:u w:color="000000"/>
          <w:lang w:val="nl-NL"/>
        </w:rPr>
      </w:pPr>
      <w:r w:rsidRPr="00C9167E">
        <w:rPr>
          <w:rFonts w:ascii="Times New Roman" w:eastAsia="Calibri" w:hAnsi="Times New Roman"/>
          <w:color w:val="000000"/>
          <w:sz w:val="28"/>
          <w:szCs w:val="28"/>
          <w:u w:color="000000"/>
          <w:lang w:val="nl-NL"/>
        </w:rPr>
        <w:t>I broke my back and severed my spinal cord in a motorcycle accident in 1997 and have been paralyzed from the waist down ever since. True, my paralysis imposes limitations I had no idea I would face before my accident, but it has hardly made me medically fragile. In fact, I have done more with my life since my accident than I did in my first 28 years of life without a disability.</w:t>
      </w:r>
    </w:p>
    <w:p w:rsidR="0032315E" w:rsidRPr="00C9167E" w:rsidRDefault="005D2111" w:rsidP="0032315E">
      <w:pPr>
        <w:shd w:val="clear" w:color="auto" w:fill="FFFFFF"/>
        <w:rPr>
          <w:rFonts w:ascii="Times New Roman" w:eastAsia="Calibri" w:hAnsi="Times New Roman"/>
          <w:color w:val="000000"/>
          <w:sz w:val="28"/>
          <w:szCs w:val="28"/>
          <w:u w:color="000000"/>
          <w:lang w:val="nl-NL"/>
        </w:rPr>
      </w:pPr>
      <w:r>
        <w:rPr>
          <w:rFonts w:ascii="Times New Roman" w:eastAsia="Calibri" w:hAnsi="Times New Roman"/>
          <w:color w:val="000000"/>
          <w:sz w:val="28"/>
          <w:szCs w:val="28"/>
          <w:u w:color="000000"/>
          <w:lang w:val="nl-NL"/>
        </w:rPr>
        <w:t>I have traveled across this</w:t>
      </w:r>
      <w:r w:rsidR="0032315E" w:rsidRPr="00C9167E">
        <w:rPr>
          <w:rFonts w:ascii="Times New Roman" w:eastAsia="Calibri" w:hAnsi="Times New Roman"/>
          <w:color w:val="000000"/>
          <w:sz w:val="28"/>
          <w:szCs w:val="28"/>
          <w:u w:color="000000"/>
          <w:lang w:val="nl-NL"/>
        </w:rPr>
        <w:t xml:space="preserve"> country and parts of Australia to perform and present at conferences and festivals as a musician. I have completed</w:t>
      </w:r>
      <w:r>
        <w:rPr>
          <w:rFonts w:ascii="Times New Roman" w:eastAsia="Calibri" w:hAnsi="Times New Roman"/>
          <w:color w:val="000000"/>
          <w:sz w:val="28"/>
          <w:szCs w:val="28"/>
          <w:u w:color="000000"/>
          <w:lang w:val="nl-NL"/>
        </w:rPr>
        <w:t xml:space="preserve"> wheelchair</w:t>
      </w:r>
      <w:r w:rsidR="0032315E" w:rsidRPr="00C9167E">
        <w:rPr>
          <w:rFonts w:ascii="Times New Roman" w:eastAsia="Calibri" w:hAnsi="Times New Roman"/>
          <w:color w:val="000000"/>
          <w:sz w:val="28"/>
          <w:szCs w:val="28"/>
          <w:u w:color="000000"/>
          <w:lang w:val="nl-NL"/>
        </w:rPr>
        <w:t xml:space="preserve"> marathons in L.A., Detroit, and</w:t>
      </w:r>
      <w:r>
        <w:rPr>
          <w:rFonts w:ascii="Times New Roman" w:eastAsia="Calibri" w:hAnsi="Times New Roman"/>
          <w:color w:val="000000"/>
          <w:sz w:val="28"/>
          <w:szCs w:val="28"/>
          <w:u w:color="000000"/>
          <w:lang w:val="nl-NL"/>
        </w:rPr>
        <w:t xml:space="preserve"> here in</w:t>
      </w:r>
      <w:r w:rsidR="0032315E" w:rsidRPr="00C9167E">
        <w:rPr>
          <w:rFonts w:ascii="Times New Roman" w:eastAsia="Calibri" w:hAnsi="Times New Roman"/>
          <w:color w:val="000000"/>
          <w:sz w:val="28"/>
          <w:szCs w:val="28"/>
          <w:u w:color="000000"/>
          <w:lang w:val="nl-NL"/>
        </w:rPr>
        <w:t xml:space="preserve"> Columbus. I have mentored youth with disabilities in leadership forums and recreational adventures, including snorkeling with manatees in Florida. I have also gained a high degree of proficiency in several martial arts in the past 17 years and trained with masters in Colorado and California. </w:t>
      </w:r>
    </w:p>
    <w:p w:rsidR="0032315E" w:rsidRPr="00C9167E" w:rsidRDefault="0032315E" w:rsidP="005D2111">
      <w:pPr>
        <w:shd w:val="clear" w:color="auto" w:fill="FFFFFF"/>
        <w:spacing w:after="0"/>
        <w:rPr>
          <w:rFonts w:ascii="Times New Roman" w:eastAsia="Calibri" w:hAnsi="Times New Roman"/>
          <w:color w:val="000000"/>
          <w:sz w:val="28"/>
          <w:szCs w:val="28"/>
          <w:u w:color="000000"/>
          <w:lang w:val="nl-NL"/>
        </w:rPr>
      </w:pPr>
      <w:r w:rsidRPr="00C9167E">
        <w:rPr>
          <w:rFonts w:ascii="Times New Roman" w:eastAsia="Calibri" w:hAnsi="Times New Roman"/>
          <w:color w:val="000000"/>
          <w:sz w:val="28"/>
          <w:szCs w:val="28"/>
          <w:u w:color="000000"/>
          <w:lang w:val="nl-NL"/>
        </w:rPr>
        <w:t>I am lu</w:t>
      </w:r>
      <w:r w:rsidR="00B8099B">
        <w:rPr>
          <w:rFonts w:ascii="Times New Roman" w:eastAsia="Calibri" w:hAnsi="Times New Roman"/>
          <w:color w:val="000000"/>
          <w:sz w:val="28"/>
          <w:szCs w:val="28"/>
          <w:u w:color="000000"/>
          <w:lang w:val="nl-NL"/>
        </w:rPr>
        <w:t>cky enough</w:t>
      </w:r>
      <w:r w:rsidRPr="00C9167E">
        <w:rPr>
          <w:rFonts w:ascii="Times New Roman" w:eastAsia="Calibri" w:hAnsi="Times New Roman"/>
          <w:color w:val="000000"/>
          <w:sz w:val="28"/>
          <w:szCs w:val="28"/>
          <w:u w:color="000000"/>
          <w:lang w:val="nl-NL"/>
        </w:rPr>
        <w:t xml:space="preserve"> to own my own cars as a transportation resource and to adapt them for my disability. However, in the adventures I just described, I have frequently found myself relying on a taxi, airport shuttle, or train to navigate when away from home. Frequently, I will just transfer out of my chair into the front seat of a cab and assist the driver to break down my chair so they can put it in the trunk or back seat. </w:t>
      </w:r>
      <w:r w:rsidR="005D2111">
        <w:rPr>
          <w:rFonts w:ascii="Times New Roman" w:eastAsia="Calibri" w:hAnsi="Times New Roman"/>
          <w:color w:val="000000"/>
          <w:sz w:val="28"/>
          <w:szCs w:val="28"/>
          <w:u w:color="000000"/>
          <w:lang w:val="nl-NL"/>
        </w:rPr>
        <w:br/>
      </w:r>
      <w:r w:rsidR="004B6ED6">
        <w:rPr>
          <w:rFonts w:ascii="Times New Roman" w:eastAsia="Calibri" w:hAnsi="Times New Roman"/>
          <w:color w:val="000000"/>
          <w:sz w:val="28"/>
          <w:szCs w:val="28"/>
          <w:u w:color="000000"/>
          <w:lang w:val="nl-NL"/>
        </w:rPr>
        <w:lastRenderedPageBreak/>
        <w:t>In applying t</w:t>
      </w:r>
      <w:r w:rsidRPr="00C9167E">
        <w:rPr>
          <w:rFonts w:ascii="Times New Roman" w:eastAsia="Calibri" w:hAnsi="Times New Roman"/>
          <w:color w:val="000000"/>
          <w:sz w:val="28"/>
          <w:szCs w:val="28"/>
          <w:u w:color="000000"/>
          <w:lang w:val="nl-NL"/>
        </w:rPr>
        <w:t xml:space="preserve">he current </w:t>
      </w:r>
      <w:r w:rsidR="00B8099B">
        <w:rPr>
          <w:rFonts w:ascii="Times New Roman" w:eastAsia="Calibri" w:hAnsi="Times New Roman"/>
          <w:color w:val="000000"/>
          <w:sz w:val="28"/>
          <w:szCs w:val="28"/>
          <w:u w:color="000000"/>
          <w:lang w:val="nl-NL"/>
        </w:rPr>
        <w:t xml:space="preserve">medically fragile language to myself </w:t>
      </w:r>
      <w:r w:rsidR="004B6ED6">
        <w:rPr>
          <w:rFonts w:ascii="Times New Roman" w:eastAsia="Calibri" w:hAnsi="Times New Roman"/>
          <w:color w:val="000000"/>
          <w:sz w:val="28"/>
          <w:szCs w:val="28"/>
          <w:u w:color="000000"/>
          <w:lang w:val="nl-NL"/>
        </w:rPr>
        <w:t xml:space="preserve">because I use a mobility aid, if </w:t>
      </w:r>
      <w:r w:rsidRPr="00C9167E">
        <w:rPr>
          <w:rFonts w:ascii="Times New Roman" w:eastAsia="Calibri" w:hAnsi="Times New Roman"/>
          <w:color w:val="000000"/>
          <w:sz w:val="28"/>
          <w:szCs w:val="28"/>
          <w:u w:color="000000"/>
          <w:lang w:val="nl-NL"/>
        </w:rPr>
        <w:t xml:space="preserve">I were to use a regular taxi for transportation, wouldn’t this form of transportation be required to obtain the same licensure requirements as someone operating a lift equipped vehicle currently defined as an ambulette? </w:t>
      </w:r>
      <w:r w:rsidR="005D2111">
        <w:rPr>
          <w:rFonts w:ascii="Times New Roman" w:eastAsia="Calibri" w:hAnsi="Times New Roman"/>
          <w:color w:val="000000"/>
          <w:sz w:val="28"/>
          <w:szCs w:val="28"/>
          <w:u w:color="000000"/>
          <w:lang w:val="nl-NL"/>
        </w:rPr>
        <w:t>I simply ask this question to shine a light on the faulty reasoning in the current licensure requirements for lift equipped vehicles, especially when they are intended for everyday transportation not medical transport.</w:t>
      </w:r>
      <w:r w:rsidR="005D2111">
        <w:rPr>
          <w:rFonts w:ascii="Times New Roman" w:eastAsia="Calibri" w:hAnsi="Times New Roman"/>
          <w:color w:val="000000"/>
          <w:sz w:val="28"/>
          <w:szCs w:val="28"/>
          <w:u w:color="000000"/>
          <w:lang w:val="nl-NL"/>
        </w:rPr>
        <w:br/>
      </w:r>
    </w:p>
    <w:p w:rsidR="0032315E" w:rsidRPr="00C9167E" w:rsidRDefault="004B6ED6" w:rsidP="0032315E">
      <w:pPr>
        <w:shd w:val="clear" w:color="auto" w:fill="FFFFFF"/>
        <w:rPr>
          <w:rFonts w:ascii="Times New Roman" w:eastAsia="Calibri" w:hAnsi="Times New Roman"/>
          <w:color w:val="000000"/>
          <w:sz w:val="28"/>
          <w:szCs w:val="28"/>
          <w:u w:color="000000"/>
          <w:lang w:val="nl-NL"/>
        </w:rPr>
      </w:pPr>
      <w:r>
        <w:rPr>
          <w:rFonts w:ascii="Times New Roman" w:eastAsia="Calibri" w:hAnsi="Times New Roman"/>
          <w:color w:val="000000"/>
          <w:sz w:val="28"/>
          <w:szCs w:val="28"/>
          <w:u w:color="000000"/>
          <w:lang w:val="nl-NL"/>
        </w:rPr>
        <w:t xml:space="preserve">Now let’s say my spinal cord injury was </w:t>
      </w:r>
      <w:r w:rsidR="0032315E" w:rsidRPr="00C9167E">
        <w:rPr>
          <w:rFonts w:ascii="Times New Roman" w:eastAsia="Calibri" w:hAnsi="Times New Roman"/>
          <w:color w:val="000000"/>
          <w:sz w:val="28"/>
          <w:szCs w:val="28"/>
          <w:u w:color="000000"/>
          <w:lang w:val="nl-NL"/>
        </w:rPr>
        <w:t xml:space="preserve">a </w:t>
      </w:r>
      <w:r>
        <w:rPr>
          <w:rFonts w:ascii="Times New Roman" w:eastAsia="Calibri" w:hAnsi="Times New Roman"/>
          <w:color w:val="000000"/>
          <w:sz w:val="28"/>
          <w:szCs w:val="28"/>
          <w:u w:color="000000"/>
          <w:lang w:val="nl-NL"/>
        </w:rPr>
        <w:t xml:space="preserve">few levels higher, I could </w:t>
      </w:r>
      <w:r w:rsidR="00B8099B">
        <w:rPr>
          <w:rFonts w:ascii="Times New Roman" w:eastAsia="Calibri" w:hAnsi="Times New Roman"/>
          <w:color w:val="000000"/>
          <w:sz w:val="28"/>
          <w:szCs w:val="28"/>
          <w:u w:color="000000"/>
          <w:lang w:val="nl-NL"/>
        </w:rPr>
        <w:t>not transfer on my own</w:t>
      </w:r>
      <w:r>
        <w:rPr>
          <w:rFonts w:ascii="Times New Roman" w:eastAsia="Calibri" w:hAnsi="Times New Roman"/>
          <w:color w:val="000000"/>
          <w:sz w:val="28"/>
          <w:szCs w:val="28"/>
          <w:u w:color="000000"/>
          <w:lang w:val="nl-NL"/>
        </w:rPr>
        <w:t>, and I used a heavier motorized wheelchair</w:t>
      </w:r>
      <w:r w:rsidR="0032315E" w:rsidRPr="00C9167E">
        <w:rPr>
          <w:rFonts w:ascii="Times New Roman" w:eastAsia="Calibri" w:hAnsi="Times New Roman"/>
          <w:color w:val="000000"/>
          <w:sz w:val="28"/>
          <w:szCs w:val="28"/>
          <w:u w:color="000000"/>
          <w:lang w:val="nl-NL"/>
        </w:rPr>
        <w:t xml:space="preserve">. </w:t>
      </w:r>
      <w:r>
        <w:rPr>
          <w:rFonts w:ascii="Times New Roman" w:eastAsia="Calibri" w:hAnsi="Times New Roman"/>
          <w:color w:val="000000"/>
          <w:sz w:val="28"/>
          <w:szCs w:val="28"/>
          <w:u w:color="000000"/>
          <w:lang w:val="nl-NL"/>
        </w:rPr>
        <w:t>I</w:t>
      </w:r>
      <w:r w:rsidR="0032315E" w:rsidRPr="00C9167E">
        <w:rPr>
          <w:rFonts w:ascii="Times New Roman" w:eastAsia="Calibri" w:hAnsi="Times New Roman"/>
          <w:color w:val="000000"/>
          <w:sz w:val="28"/>
          <w:szCs w:val="28"/>
          <w:u w:color="000000"/>
          <w:lang w:val="nl-NL"/>
        </w:rPr>
        <w:t xml:space="preserve"> </w:t>
      </w:r>
      <w:r>
        <w:rPr>
          <w:rFonts w:ascii="Times New Roman" w:eastAsia="Calibri" w:hAnsi="Times New Roman"/>
          <w:color w:val="000000"/>
          <w:sz w:val="28"/>
          <w:szCs w:val="28"/>
          <w:u w:color="000000"/>
          <w:lang w:val="nl-NL"/>
        </w:rPr>
        <w:t xml:space="preserve">would </w:t>
      </w:r>
      <w:r w:rsidR="0032315E" w:rsidRPr="00C9167E">
        <w:rPr>
          <w:rFonts w:ascii="Times New Roman" w:eastAsia="Calibri" w:hAnsi="Times New Roman"/>
          <w:color w:val="000000"/>
          <w:sz w:val="28"/>
          <w:szCs w:val="28"/>
          <w:u w:color="000000"/>
          <w:lang w:val="nl-NL"/>
        </w:rPr>
        <w:t>not</w:t>
      </w:r>
      <w:r>
        <w:rPr>
          <w:rFonts w:ascii="Times New Roman" w:eastAsia="Calibri" w:hAnsi="Times New Roman"/>
          <w:color w:val="000000"/>
          <w:sz w:val="28"/>
          <w:szCs w:val="28"/>
          <w:u w:color="000000"/>
          <w:lang w:val="nl-NL"/>
        </w:rPr>
        <w:t xml:space="preserve"> be</w:t>
      </w:r>
      <w:r w:rsidR="0032315E" w:rsidRPr="00C9167E">
        <w:rPr>
          <w:rFonts w:ascii="Times New Roman" w:eastAsia="Calibri" w:hAnsi="Times New Roman"/>
          <w:color w:val="000000"/>
          <w:sz w:val="28"/>
          <w:szCs w:val="28"/>
          <w:u w:color="000000"/>
          <w:lang w:val="nl-NL"/>
        </w:rPr>
        <w:t xml:space="preserve"> afforded the same level of independence I </w:t>
      </w:r>
      <w:r>
        <w:rPr>
          <w:rFonts w:ascii="Times New Roman" w:eastAsia="Calibri" w:hAnsi="Times New Roman"/>
          <w:color w:val="000000"/>
          <w:sz w:val="28"/>
          <w:szCs w:val="28"/>
          <w:u w:color="000000"/>
          <w:lang w:val="nl-NL"/>
        </w:rPr>
        <w:t xml:space="preserve">now </w:t>
      </w:r>
      <w:r w:rsidR="0032315E" w:rsidRPr="00C9167E">
        <w:rPr>
          <w:rFonts w:ascii="Times New Roman" w:eastAsia="Calibri" w:hAnsi="Times New Roman"/>
          <w:color w:val="000000"/>
          <w:sz w:val="28"/>
          <w:szCs w:val="28"/>
          <w:u w:color="000000"/>
          <w:lang w:val="nl-NL"/>
        </w:rPr>
        <w:t>take advantage of, not so much because</w:t>
      </w:r>
      <w:r>
        <w:rPr>
          <w:rFonts w:ascii="Times New Roman" w:eastAsia="Calibri" w:hAnsi="Times New Roman"/>
          <w:color w:val="000000"/>
          <w:sz w:val="28"/>
          <w:szCs w:val="28"/>
          <w:u w:color="000000"/>
          <w:lang w:val="nl-NL"/>
        </w:rPr>
        <w:t xml:space="preserve"> of my</w:t>
      </w:r>
      <w:r w:rsidR="0032315E" w:rsidRPr="00C9167E">
        <w:rPr>
          <w:rFonts w:ascii="Times New Roman" w:eastAsia="Calibri" w:hAnsi="Times New Roman"/>
          <w:color w:val="000000"/>
          <w:sz w:val="28"/>
          <w:szCs w:val="28"/>
          <w:u w:color="000000"/>
          <w:lang w:val="nl-NL"/>
        </w:rPr>
        <w:t xml:space="preserve"> medical fragility, but because there is not an available or readily accessible lift equipped vehicle </w:t>
      </w:r>
      <w:r>
        <w:rPr>
          <w:rFonts w:ascii="Times New Roman" w:eastAsia="Calibri" w:hAnsi="Times New Roman"/>
          <w:color w:val="000000"/>
          <w:sz w:val="28"/>
          <w:szCs w:val="28"/>
          <w:u w:color="000000"/>
          <w:lang w:val="nl-NL"/>
        </w:rPr>
        <w:t>to accommodate my</w:t>
      </w:r>
      <w:r w:rsidR="0032315E" w:rsidRPr="00C9167E">
        <w:rPr>
          <w:rFonts w:ascii="Times New Roman" w:eastAsia="Calibri" w:hAnsi="Times New Roman"/>
          <w:color w:val="000000"/>
          <w:sz w:val="28"/>
          <w:szCs w:val="28"/>
          <w:u w:color="000000"/>
          <w:lang w:val="nl-NL"/>
        </w:rPr>
        <w:t xml:space="preserve"> mobility aid.</w:t>
      </w:r>
      <w:r>
        <w:rPr>
          <w:rFonts w:ascii="Times New Roman" w:eastAsia="Calibri" w:hAnsi="Times New Roman"/>
          <w:color w:val="000000"/>
          <w:sz w:val="28"/>
          <w:szCs w:val="28"/>
          <w:u w:color="000000"/>
          <w:lang w:val="nl-NL"/>
        </w:rPr>
        <w:t xml:space="preserve"> Unfortunately</w:t>
      </w:r>
      <w:r w:rsidR="00613798">
        <w:rPr>
          <w:rFonts w:ascii="Times New Roman" w:eastAsia="Calibri" w:hAnsi="Times New Roman"/>
          <w:color w:val="000000"/>
          <w:sz w:val="28"/>
          <w:szCs w:val="28"/>
          <w:u w:color="000000"/>
          <w:lang w:val="nl-NL"/>
        </w:rPr>
        <w:t>,</w:t>
      </w:r>
      <w:r>
        <w:rPr>
          <w:rFonts w:ascii="Times New Roman" w:eastAsia="Calibri" w:hAnsi="Times New Roman"/>
          <w:color w:val="000000"/>
          <w:sz w:val="28"/>
          <w:szCs w:val="28"/>
          <w:u w:color="000000"/>
          <w:lang w:val="nl-NL"/>
        </w:rPr>
        <w:t xml:space="preserve"> as I and my disability age, I may no longer be able to use a lightweight manual wheelchair. If this occurs, it will have a significant impact on my independence based on currently available transportation resources.</w:t>
      </w:r>
    </w:p>
    <w:p w:rsidR="0032315E" w:rsidRPr="00C9167E" w:rsidRDefault="0032315E" w:rsidP="0032315E">
      <w:pPr>
        <w:shd w:val="clear" w:color="auto" w:fill="FFFFFF"/>
        <w:rPr>
          <w:rFonts w:ascii="Times New Roman" w:eastAsia="Calibri" w:hAnsi="Times New Roman"/>
          <w:color w:val="000000"/>
          <w:sz w:val="28"/>
          <w:szCs w:val="28"/>
          <w:u w:color="000000"/>
          <w:lang w:val="nl-NL"/>
        </w:rPr>
      </w:pPr>
      <w:r w:rsidRPr="00C9167E">
        <w:rPr>
          <w:rFonts w:ascii="Times New Roman" w:eastAsia="Calibri" w:hAnsi="Times New Roman"/>
          <w:color w:val="000000"/>
          <w:sz w:val="28"/>
          <w:szCs w:val="28"/>
          <w:u w:color="000000"/>
          <w:lang w:val="nl-NL"/>
        </w:rPr>
        <w:t>I believe HB 365 will create more readily available, affordable, and accessible transportation for people with disabilities. Not only will it benefit these citizens, it will also reduce expenses and obstacles to taxi</w:t>
      </w:r>
      <w:r w:rsidR="004B6ED6">
        <w:rPr>
          <w:rFonts w:ascii="Times New Roman" w:eastAsia="Calibri" w:hAnsi="Times New Roman"/>
          <w:color w:val="000000"/>
          <w:sz w:val="28"/>
          <w:szCs w:val="28"/>
          <w:u w:color="000000"/>
          <w:lang w:val="nl-NL"/>
        </w:rPr>
        <w:t xml:space="preserve"> and transportation</w:t>
      </w:r>
      <w:r w:rsidRPr="00C9167E">
        <w:rPr>
          <w:rFonts w:ascii="Times New Roman" w:eastAsia="Calibri" w:hAnsi="Times New Roman"/>
          <w:color w:val="000000"/>
          <w:sz w:val="28"/>
          <w:szCs w:val="28"/>
          <w:u w:color="000000"/>
          <w:lang w:val="nl-NL"/>
        </w:rPr>
        <w:t xml:space="preserve"> co</w:t>
      </w:r>
      <w:r w:rsidR="004B6ED6">
        <w:rPr>
          <w:rFonts w:ascii="Times New Roman" w:eastAsia="Calibri" w:hAnsi="Times New Roman"/>
          <w:color w:val="000000"/>
          <w:sz w:val="28"/>
          <w:szCs w:val="28"/>
          <w:u w:color="000000"/>
          <w:lang w:val="nl-NL"/>
        </w:rPr>
        <w:t>mpanies wanting to purchase lift-equipped</w:t>
      </w:r>
      <w:r w:rsidRPr="00C9167E">
        <w:rPr>
          <w:rFonts w:ascii="Times New Roman" w:eastAsia="Calibri" w:hAnsi="Times New Roman"/>
          <w:color w:val="000000"/>
          <w:sz w:val="28"/>
          <w:szCs w:val="28"/>
          <w:u w:color="000000"/>
          <w:lang w:val="nl-NL"/>
        </w:rPr>
        <w:t xml:space="preserve"> accessible vehicles to meet their obligations under 49 CFR parts 37 and 38, the transportation guidelines of the ADA enforced by DOT and DOJ.</w:t>
      </w:r>
    </w:p>
    <w:p w:rsidR="0032315E" w:rsidRPr="00C9167E" w:rsidRDefault="0032315E" w:rsidP="0032315E">
      <w:pPr>
        <w:shd w:val="clear" w:color="auto" w:fill="FFFFFF"/>
        <w:rPr>
          <w:rFonts w:ascii="Times New Roman" w:eastAsia="Calibri" w:hAnsi="Times New Roman"/>
          <w:color w:val="000000"/>
          <w:sz w:val="28"/>
          <w:szCs w:val="28"/>
          <w:u w:color="000000"/>
          <w:lang w:val="nl-NL"/>
        </w:rPr>
      </w:pPr>
      <w:r w:rsidRPr="00C9167E">
        <w:rPr>
          <w:rFonts w:ascii="Times New Roman" w:eastAsia="Calibri" w:hAnsi="Times New Roman"/>
          <w:color w:val="000000"/>
          <w:sz w:val="28"/>
          <w:szCs w:val="28"/>
          <w:u w:color="000000"/>
          <w:lang w:val="nl-NL"/>
        </w:rPr>
        <w:t>I would also see HB 365 providing more customers for retail businesses, a greater recruiting pool for employers, and a larger tax base for the state with the increase in earning and spending potential for c</w:t>
      </w:r>
      <w:r w:rsidR="00B8099B">
        <w:rPr>
          <w:rFonts w:ascii="Times New Roman" w:eastAsia="Calibri" w:hAnsi="Times New Roman"/>
          <w:color w:val="000000"/>
          <w:sz w:val="28"/>
          <w:szCs w:val="28"/>
          <w:u w:color="000000"/>
          <w:lang w:val="nl-NL"/>
        </w:rPr>
        <w:t>itizens with disabilities</w:t>
      </w:r>
      <w:r w:rsidRPr="00C9167E">
        <w:rPr>
          <w:rFonts w:ascii="Times New Roman" w:eastAsia="Calibri" w:hAnsi="Times New Roman"/>
          <w:color w:val="000000"/>
          <w:sz w:val="28"/>
          <w:szCs w:val="28"/>
          <w:u w:color="000000"/>
          <w:lang w:val="nl-NL"/>
        </w:rPr>
        <w:t xml:space="preserve"> who may be marginalized. </w:t>
      </w:r>
    </w:p>
    <w:p w:rsidR="0032315E" w:rsidRPr="00C9167E" w:rsidRDefault="0032315E" w:rsidP="0032315E">
      <w:pPr>
        <w:shd w:val="clear" w:color="auto" w:fill="FFFFFF"/>
        <w:rPr>
          <w:rFonts w:ascii="Times New Roman" w:eastAsia="Calibri" w:hAnsi="Times New Roman"/>
          <w:color w:val="000000"/>
          <w:sz w:val="28"/>
          <w:szCs w:val="28"/>
          <w:u w:color="000000"/>
          <w:lang w:val="nl-NL"/>
        </w:rPr>
      </w:pPr>
      <w:r w:rsidRPr="00C9167E">
        <w:rPr>
          <w:rFonts w:ascii="Times New Roman" w:eastAsia="Calibri" w:hAnsi="Times New Roman"/>
          <w:color w:val="000000"/>
          <w:sz w:val="28"/>
          <w:szCs w:val="28"/>
          <w:u w:color="000000"/>
          <w:lang w:val="nl-NL"/>
        </w:rPr>
        <w:t>Thank you for consideration of my testimony and deliberating on this important piece of legislation.</w:t>
      </w:r>
    </w:p>
    <w:p w:rsidR="0032315E" w:rsidRPr="00C9167E" w:rsidRDefault="0032315E" w:rsidP="0032315E">
      <w:pPr>
        <w:shd w:val="clear" w:color="auto" w:fill="FFFFFF"/>
        <w:rPr>
          <w:rFonts w:ascii="Times New Roman" w:eastAsia="Calibri" w:hAnsi="Times New Roman"/>
          <w:color w:val="000000"/>
          <w:sz w:val="28"/>
          <w:szCs w:val="28"/>
          <w:u w:color="000000"/>
          <w:lang w:val="nl-NL"/>
        </w:rPr>
      </w:pPr>
      <w:r w:rsidRPr="00C9167E">
        <w:rPr>
          <w:rFonts w:ascii="Times New Roman" w:eastAsia="Calibri" w:hAnsi="Times New Roman"/>
          <w:color w:val="000000"/>
          <w:sz w:val="28"/>
          <w:szCs w:val="28"/>
          <w:u w:color="000000"/>
          <w:lang w:val="nl-NL"/>
        </w:rPr>
        <w:t>Sincerely,</w:t>
      </w:r>
    </w:p>
    <w:p w:rsidR="0032315E" w:rsidRPr="00C9167E" w:rsidRDefault="0032315E" w:rsidP="0032315E">
      <w:pPr>
        <w:shd w:val="clear" w:color="auto" w:fill="FFFFFF"/>
        <w:spacing w:after="0"/>
        <w:rPr>
          <w:rFonts w:ascii="Times New Roman" w:eastAsia="Calibri" w:hAnsi="Times New Roman"/>
          <w:color w:val="000000"/>
          <w:sz w:val="28"/>
          <w:szCs w:val="28"/>
          <w:u w:color="000000"/>
          <w:lang w:val="nl-NL"/>
        </w:rPr>
      </w:pPr>
      <w:r w:rsidRPr="00C9167E">
        <w:rPr>
          <w:rFonts w:ascii="Times New Roman" w:eastAsia="Calibri" w:hAnsi="Times New Roman"/>
          <w:color w:val="000000"/>
          <w:sz w:val="28"/>
          <w:szCs w:val="28"/>
          <w:u w:color="000000"/>
          <w:lang w:val="nl-NL"/>
        </w:rPr>
        <w:t>Derek Mortland</w:t>
      </w:r>
    </w:p>
    <w:p w:rsidR="0032315E" w:rsidRPr="00C9167E" w:rsidRDefault="0032315E" w:rsidP="0032315E">
      <w:pPr>
        <w:shd w:val="clear" w:color="auto" w:fill="FFFFFF"/>
        <w:spacing w:after="0"/>
        <w:rPr>
          <w:rFonts w:ascii="Times New Roman" w:eastAsia="Calibri" w:hAnsi="Times New Roman"/>
          <w:color w:val="000000"/>
          <w:sz w:val="28"/>
          <w:szCs w:val="28"/>
          <w:u w:color="000000"/>
          <w:lang w:val="nl-NL"/>
        </w:rPr>
      </w:pPr>
      <w:r w:rsidRPr="00C9167E">
        <w:rPr>
          <w:rFonts w:ascii="Times New Roman" w:eastAsia="Calibri" w:hAnsi="Times New Roman"/>
          <w:color w:val="000000"/>
          <w:sz w:val="28"/>
          <w:szCs w:val="28"/>
          <w:u w:color="000000"/>
          <w:lang w:val="nl-NL"/>
        </w:rPr>
        <w:t>ADA and Community Outreach Coordinator</w:t>
      </w:r>
    </w:p>
    <w:p w:rsidR="0032315E" w:rsidRPr="00C9167E" w:rsidRDefault="0032315E" w:rsidP="0032315E">
      <w:pPr>
        <w:shd w:val="clear" w:color="auto" w:fill="FFFFFF"/>
        <w:spacing w:after="0"/>
        <w:rPr>
          <w:rFonts w:ascii="Times New Roman" w:eastAsia="Calibri" w:hAnsi="Times New Roman"/>
          <w:color w:val="000000"/>
          <w:sz w:val="28"/>
          <w:szCs w:val="28"/>
          <w:u w:color="000000"/>
          <w:lang w:val="nl-NL"/>
        </w:rPr>
      </w:pPr>
      <w:r w:rsidRPr="00C9167E">
        <w:rPr>
          <w:rFonts w:ascii="Times New Roman" w:eastAsia="Calibri" w:hAnsi="Times New Roman"/>
          <w:color w:val="000000"/>
          <w:sz w:val="28"/>
          <w:szCs w:val="28"/>
          <w:u w:color="000000"/>
          <w:lang w:val="nl-NL"/>
        </w:rPr>
        <w:t>The Center for Disability Empowerment</w:t>
      </w:r>
    </w:p>
    <w:p w:rsidR="0032315E" w:rsidRPr="00C9167E" w:rsidRDefault="0032315E" w:rsidP="0032315E">
      <w:pPr>
        <w:pStyle w:val="Body"/>
        <w:rPr>
          <w:rFonts w:ascii="Times New Roman" w:hAnsi="Times New Roman" w:cs="Times New Roman"/>
          <w:sz w:val="28"/>
          <w:szCs w:val="28"/>
        </w:rPr>
      </w:pPr>
    </w:p>
    <w:p w:rsidR="0032315E" w:rsidRPr="00C9167E" w:rsidRDefault="0032315E" w:rsidP="0032315E">
      <w:pPr>
        <w:pStyle w:val="Body"/>
        <w:rPr>
          <w:rFonts w:ascii="Times New Roman" w:hAnsi="Times New Roman" w:cs="Times New Roman"/>
          <w:sz w:val="28"/>
          <w:szCs w:val="28"/>
        </w:rPr>
      </w:pPr>
    </w:p>
    <w:p w:rsidR="002C5249" w:rsidRPr="009B14CF" w:rsidRDefault="002C5249" w:rsidP="009B14CF"/>
    <w:sectPr w:rsidR="002C5249" w:rsidRPr="009B14CF" w:rsidSect="0032315E">
      <w:headerReference w:type="first" r:id="rId7"/>
      <w:footerReference w:type="first" r:id="rId8"/>
      <w:pgSz w:w="12240" w:h="15840"/>
      <w:pgMar w:top="720" w:right="720" w:bottom="720" w:left="720" w:header="360" w:footer="295"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739" w:rsidRDefault="00691739" w:rsidP="00AA43BA">
      <w:pPr>
        <w:spacing w:after="0" w:line="240" w:lineRule="auto"/>
      </w:pPr>
      <w:r>
        <w:separator/>
      </w:r>
    </w:p>
  </w:endnote>
  <w:endnote w:type="continuationSeparator" w:id="0">
    <w:p w:rsidR="00691739" w:rsidRDefault="00691739" w:rsidP="00AA4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walliaUPC">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5E" w:rsidRPr="00892008" w:rsidRDefault="0032315E" w:rsidP="0032315E">
    <w:pPr>
      <w:pStyle w:val="Footer"/>
      <w:tabs>
        <w:tab w:val="clear" w:pos="9360"/>
        <w:tab w:val="right" w:pos="8640"/>
      </w:tabs>
      <w:jc w:val="center"/>
      <w:rPr>
        <w:rFonts w:ascii="BrowalliaUPC" w:hAnsi="BrowalliaUPC" w:cs="BrowalliaUPC"/>
        <w:color w:val="C00000"/>
        <w:sz w:val="28"/>
        <w:szCs w:val="28"/>
      </w:rPr>
    </w:pPr>
    <w:r>
      <w:rPr>
        <w:rFonts w:ascii="BrowalliaUPC" w:hAnsi="BrowalliaUPC" w:cs="BrowalliaUPC"/>
        <w:color w:val="C00000"/>
        <w:sz w:val="28"/>
        <w:szCs w:val="28"/>
      </w:rPr>
      <w:t xml:space="preserve">510 E. </w:t>
    </w:r>
    <w:r w:rsidRPr="00892008">
      <w:rPr>
        <w:rFonts w:ascii="BrowalliaUPC" w:hAnsi="BrowalliaUPC" w:cs="BrowalliaUPC"/>
        <w:color w:val="C00000"/>
        <w:sz w:val="28"/>
        <w:szCs w:val="28"/>
      </w:rPr>
      <w:t>N</w:t>
    </w:r>
    <w:r>
      <w:rPr>
        <w:rFonts w:ascii="BrowalliaUPC" w:hAnsi="BrowalliaUPC" w:cs="BrowalliaUPC"/>
        <w:color w:val="C00000"/>
        <w:sz w:val="28"/>
        <w:szCs w:val="28"/>
      </w:rPr>
      <w:t>orth</w:t>
    </w:r>
    <w:r w:rsidRPr="00892008">
      <w:rPr>
        <w:rFonts w:ascii="BrowalliaUPC" w:hAnsi="BrowalliaUPC" w:cs="BrowalliaUPC"/>
        <w:color w:val="C00000"/>
        <w:sz w:val="28"/>
        <w:szCs w:val="28"/>
      </w:rPr>
      <w:t xml:space="preserve"> Broadway, 4th Floor    Columbus, OH 43214    </w:t>
    </w:r>
    <w:r w:rsidRPr="00892008">
      <w:rPr>
        <w:rFonts w:ascii="BrowalliaUPC" w:hAnsi="BrowalliaUPC" w:cs="BrowalliaUPC"/>
        <w:color w:val="C00000"/>
        <w:sz w:val="28"/>
        <w:szCs w:val="28"/>
      </w:rPr>
      <w:tab/>
      <w:t>(614)575-8055    www.disabilityempowerment.net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739" w:rsidRDefault="00691739" w:rsidP="00AA43BA">
      <w:pPr>
        <w:spacing w:after="0" w:line="240" w:lineRule="auto"/>
      </w:pPr>
      <w:r>
        <w:separator/>
      </w:r>
    </w:p>
  </w:footnote>
  <w:footnote w:type="continuationSeparator" w:id="0">
    <w:p w:rsidR="00691739" w:rsidRDefault="00691739" w:rsidP="00AA4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5E" w:rsidRDefault="0032315E" w:rsidP="0032315E">
    <w:pPr>
      <w:pStyle w:val="Header"/>
      <w:jc w:val="center"/>
    </w:pPr>
    <w:r>
      <w:rPr>
        <w:noProof/>
      </w:rPr>
      <w:drawing>
        <wp:inline distT="0" distB="0" distL="0" distR="0" wp14:anchorId="1C862B72" wp14:editId="623D875C">
          <wp:extent cx="4371975" cy="13430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contrast="20000"/>
                  </a:blip>
                  <a:srcRect/>
                  <a:stretch>
                    <a:fillRect/>
                  </a:stretch>
                </pic:blipFill>
                <pic:spPr bwMode="auto">
                  <a:xfrm>
                    <a:off x="0" y="0"/>
                    <a:ext cx="4371975" cy="13430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0EA"/>
    <w:rsid w:val="000721E9"/>
    <w:rsid w:val="00080F81"/>
    <w:rsid w:val="000D1F4A"/>
    <w:rsid w:val="00234B41"/>
    <w:rsid w:val="002C5249"/>
    <w:rsid w:val="002F0DC8"/>
    <w:rsid w:val="0032315E"/>
    <w:rsid w:val="0033204A"/>
    <w:rsid w:val="003D5B92"/>
    <w:rsid w:val="004B5E70"/>
    <w:rsid w:val="004B6ED6"/>
    <w:rsid w:val="005D2111"/>
    <w:rsid w:val="00604591"/>
    <w:rsid w:val="00613798"/>
    <w:rsid w:val="00691739"/>
    <w:rsid w:val="006950EA"/>
    <w:rsid w:val="006D42CE"/>
    <w:rsid w:val="00830F8E"/>
    <w:rsid w:val="00843AF5"/>
    <w:rsid w:val="00892008"/>
    <w:rsid w:val="008F511B"/>
    <w:rsid w:val="009B14CF"/>
    <w:rsid w:val="00AA43BA"/>
    <w:rsid w:val="00B5436B"/>
    <w:rsid w:val="00B8099B"/>
    <w:rsid w:val="00BD5C76"/>
    <w:rsid w:val="00D4399E"/>
    <w:rsid w:val="00DC32CA"/>
    <w:rsid w:val="00EB1D97"/>
    <w:rsid w:val="00EE4322"/>
    <w:rsid w:val="00F04716"/>
    <w:rsid w:val="00F107EF"/>
    <w:rsid w:val="00FC521D"/>
    <w:rsid w:val="00FE5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36B"/>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436B"/>
    <w:pPr>
      <w:widowControl w:val="0"/>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43BA"/>
    <w:pPr>
      <w:tabs>
        <w:tab w:val="center" w:pos="4680"/>
        <w:tab w:val="right" w:pos="9360"/>
      </w:tabs>
    </w:pPr>
  </w:style>
  <w:style w:type="character" w:customStyle="1" w:styleId="HeaderChar">
    <w:name w:val="Header Char"/>
    <w:basedOn w:val="DefaultParagraphFont"/>
    <w:link w:val="Header"/>
    <w:uiPriority w:val="99"/>
    <w:locked/>
    <w:rsid w:val="00AA43BA"/>
    <w:rPr>
      <w:rFonts w:cs="Times New Roman"/>
    </w:rPr>
  </w:style>
  <w:style w:type="paragraph" w:styleId="Footer">
    <w:name w:val="footer"/>
    <w:basedOn w:val="Normal"/>
    <w:link w:val="FooterChar"/>
    <w:uiPriority w:val="99"/>
    <w:unhideWhenUsed/>
    <w:rsid w:val="00AA43BA"/>
    <w:pPr>
      <w:tabs>
        <w:tab w:val="center" w:pos="4680"/>
        <w:tab w:val="right" w:pos="9360"/>
      </w:tabs>
    </w:pPr>
  </w:style>
  <w:style w:type="character" w:customStyle="1" w:styleId="FooterChar">
    <w:name w:val="Footer Char"/>
    <w:basedOn w:val="DefaultParagraphFont"/>
    <w:link w:val="Footer"/>
    <w:uiPriority w:val="99"/>
    <w:locked/>
    <w:rsid w:val="00AA43BA"/>
    <w:rPr>
      <w:rFonts w:cs="Times New Roman"/>
    </w:rPr>
  </w:style>
  <w:style w:type="paragraph" w:styleId="BalloonText">
    <w:name w:val="Balloon Text"/>
    <w:basedOn w:val="Normal"/>
    <w:link w:val="BalloonTextChar"/>
    <w:uiPriority w:val="99"/>
    <w:semiHidden/>
    <w:unhideWhenUsed/>
    <w:rsid w:val="00AA4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43BA"/>
    <w:rPr>
      <w:rFonts w:ascii="Tahoma" w:hAnsi="Tahoma" w:cs="Tahoma"/>
      <w:sz w:val="16"/>
      <w:szCs w:val="16"/>
    </w:rPr>
  </w:style>
  <w:style w:type="character" w:styleId="Hyperlink">
    <w:name w:val="Hyperlink"/>
    <w:basedOn w:val="DefaultParagraphFont"/>
    <w:uiPriority w:val="99"/>
    <w:semiHidden/>
    <w:unhideWhenUsed/>
    <w:rsid w:val="002C5249"/>
    <w:rPr>
      <w:rFonts w:cs="Times New Roman"/>
      <w:color w:val="0000FF"/>
      <w:u w:val="single"/>
    </w:rPr>
  </w:style>
  <w:style w:type="paragraph" w:styleId="NoSpacing">
    <w:name w:val="No Spacing"/>
    <w:uiPriority w:val="1"/>
    <w:qFormat/>
    <w:rsid w:val="002C5249"/>
    <w:rPr>
      <w:rFonts w:cs="Times New Roman"/>
      <w:sz w:val="22"/>
      <w:szCs w:val="22"/>
    </w:rPr>
  </w:style>
  <w:style w:type="paragraph" w:customStyle="1" w:styleId="Body">
    <w:name w:val="Body"/>
    <w:rsid w:val="0032315E"/>
    <w:rPr>
      <w:rFonts w:eastAsia="Calibri"/>
      <w:color w:val="000000"/>
      <w:sz w:val="22"/>
      <w:szCs w:val="22"/>
      <w:u w:color="00000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36B"/>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436B"/>
    <w:pPr>
      <w:widowControl w:val="0"/>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43BA"/>
    <w:pPr>
      <w:tabs>
        <w:tab w:val="center" w:pos="4680"/>
        <w:tab w:val="right" w:pos="9360"/>
      </w:tabs>
    </w:pPr>
  </w:style>
  <w:style w:type="character" w:customStyle="1" w:styleId="HeaderChar">
    <w:name w:val="Header Char"/>
    <w:basedOn w:val="DefaultParagraphFont"/>
    <w:link w:val="Header"/>
    <w:uiPriority w:val="99"/>
    <w:locked/>
    <w:rsid w:val="00AA43BA"/>
    <w:rPr>
      <w:rFonts w:cs="Times New Roman"/>
    </w:rPr>
  </w:style>
  <w:style w:type="paragraph" w:styleId="Footer">
    <w:name w:val="footer"/>
    <w:basedOn w:val="Normal"/>
    <w:link w:val="FooterChar"/>
    <w:uiPriority w:val="99"/>
    <w:unhideWhenUsed/>
    <w:rsid w:val="00AA43BA"/>
    <w:pPr>
      <w:tabs>
        <w:tab w:val="center" w:pos="4680"/>
        <w:tab w:val="right" w:pos="9360"/>
      </w:tabs>
    </w:pPr>
  </w:style>
  <w:style w:type="character" w:customStyle="1" w:styleId="FooterChar">
    <w:name w:val="Footer Char"/>
    <w:basedOn w:val="DefaultParagraphFont"/>
    <w:link w:val="Footer"/>
    <w:uiPriority w:val="99"/>
    <w:locked/>
    <w:rsid w:val="00AA43BA"/>
    <w:rPr>
      <w:rFonts w:cs="Times New Roman"/>
    </w:rPr>
  </w:style>
  <w:style w:type="paragraph" w:styleId="BalloonText">
    <w:name w:val="Balloon Text"/>
    <w:basedOn w:val="Normal"/>
    <w:link w:val="BalloonTextChar"/>
    <w:uiPriority w:val="99"/>
    <w:semiHidden/>
    <w:unhideWhenUsed/>
    <w:rsid w:val="00AA4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43BA"/>
    <w:rPr>
      <w:rFonts w:ascii="Tahoma" w:hAnsi="Tahoma" w:cs="Tahoma"/>
      <w:sz w:val="16"/>
      <w:szCs w:val="16"/>
    </w:rPr>
  </w:style>
  <w:style w:type="character" w:styleId="Hyperlink">
    <w:name w:val="Hyperlink"/>
    <w:basedOn w:val="DefaultParagraphFont"/>
    <w:uiPriority w:val="99"/>
    <w:semiHidden/>
    <w:unhideWhenUsed/>
    <w:rsid w:val="002C5249"/>
    <w:rPr>
      <w:rFonts w:cs="Times New Roman"/>
      <w:color w:val="0000FF"/>
      <w:u w:val="single"/>
    </w:rPr>
  </w:style>
  <w:style w:type="paragraph" w:styleId="NoSpacing">
    <w:name w:val="No Spacing"/>
    <w:uiPriority w:val="1"/>
    <w:qFormat/>
    <w:rsid w:val="002C5249"/>
    <w:rPr>
      <w:rFonts w:cs="Times New Roman"/>
      <w:sz w:val="22"/>
      <w:szCs w:val="22"/>
    </w:rPr>
  </w:style>
  <w:style w:type="paragraph" w:customStyle="1" w:styleId="Body">
    <w:name w:val="Body"/>
    <w:rsid w:val="0032315E"/>
    <w:rPr>
      <w:rFonts w:eastAsia="Calibri"/>
      <w:color w:val="000000"/>
      <w:sz w:val="22"/>
      <w:szCs w:val="22"/>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6130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AMD6Core2</dc:creator>
  <cp:lastModifiedBy>Maxwell, Dan</cp:lastModifiedBy>
  <cp:revision>2</cp:revision>
  <cp:lastPrinted>2016-01-11T18:12:00Z</cp:lastPrinted>
  <dcterms:created xsi:type="dcterms:W3CDTF">2016-01-19T13:55:00Z</dcterms:created>
  <dcterms:modified xsi:type="dcterms:W3CDTF">2016-01-19T13:55:00Z</dcterms:modified>
</cp:coreProperties>
</file>