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E0" w:rsidRDefault="00916DE0" w:rsidP="00BD0A9E">
      <w:pPr>
        <w:ind w:firstLine="720"/>
      </w:pPr>
      <w:r>
        <w:t>Dear Honorable Representatives, staff, guests, and speakers, thank you for allowing me this opportunity to speak on House Bill 365. I am a member of the Ohio Olmstead Task Force and have been asked by the Chair of the Task Force, Renee Wood, to speak on our behalf.</w:t>
      </w:r>
    </w:p>
    <w:p w:rsidR="00BD0A9E" w:rsidRDefault="008A62E1" w:rsidP="00BD0A9E">
      <w:pPr>
        <w:ind w:firstLine="720"/>
      </w:pPr>
      <w:r>
        <w:t>I am very pleased to see that the requirements for transporting people who use a wheelchair</w:t>
      </w:r>
      <w:r w:rsidR="00A64CF9">
        <w:t xml:space="preserve"> are being somewhat relaxed. I do not con</w:t>
      </w:r>
      <w:r w:rsidR="00F66B0D">
        <w:t xml:space="preserve">sider myself to meet the definition of “medically fragile” but I do require a modified </w:t>
      </w:r>
      <w:r w:rsidR="008C5103">
        <w:t xml:space="preserve">accessible </w:t>
      </w:r>
      <w:r w:rsidR="00F66B0D">
        <w:t xml:space="preserve">vehicle to transport me to any medical appointments, shopping trips, </w:t>
      </w:r>
      <w:r w:rsidR="00BD0A9E">
        <w:t xml:space="preserve"> work, play, </w:t>
      </w:r>
      <w:r w:rsidR="00F66B0D">
        <w:t xml:space="preserve">or any other location I intend to go. </w:t>
      </w:r>
      <w:r w:rsidR="00BD0A9E">
        <w:t>I can and do travel independently without someone else to monitor or assist me. I am very fortunate that most of the time I am able to get around unassisted.</w:t>
      </w:r>
      <w:r w:rsidR="00CC78CE">
        <w:t xml:space="preserve"> There are many more people like me that do not meet the medically fragile definition than do meet the requirements. </w:t>
      </w:r>
    </w:p>
    <w:p w:rsidR="008A62E1" w:rsidRDefault="00F66B0D" w:rsidP="00BD0A9E">
      <w:pPr>
        <w:ind w:firstLine="720"/>
      </w:pPr>
      <w:r>
        <w:t xml:space="preserve">I would like to caution that </w:t>
      </w:r>
      <w:r w:rsidR="003A4277">
        <w:t xml:space="preserve">we not completely relax the requirements because there </w:t>
      </w:r>
      <w:proofErr w:type="gramStart"/>
      <w:r w:rsidR="008C5103">
        <w:t>is</w:t>
      </w:r>
      <w:proofErr w:type="gramEnd"/>
      <w:r w:rsidR="003A4277">
        <w:t xml:space="preserve"> a </w:t>
      </w:r>
      <w:r w:rsidR="00326B17">
        <w:t xml:space="preserve">very </w:t>
      </w:r>
      <w:r w:rsidR="003A4277">
        <w:t>small percentage of people</w:t>
      </w:r>
      <w:r w:rsidR="00326B17">
        <w:t xml:space="preserve"> who do indeed meet the</w:t>
      </w:r>
      <w:r w:rsidR="00BD0A9E">
        <w:t xml:space="preserve"> “medically fragile” definition and have</w:t>
      </w:r>
      <w:r w:rsidR="003775CC">
        <w:t xml:space="preserve"> additional</w:t>
      </w:r>
      <w:r w:rsidR="00326B17">
        <w:t xml:space="preserve"> requirements needed to support them during transportation.</w:t>
      </w:r>
      <w:r w:rsidR="003775CC">
        <w:t xml:space="preserve"> </w:t>
      </w:r>
    </w:p>
    <w:p w:rsidR="003775CC" w:rsidRDefault="00CC78CE" w:rsidP="00BD0A9E">
      <w:pPr>
        <w:ind w:firstLine="720"/>
      </w:pPr>
      <w:r>
        <w:t xml:space="preserve">Much like the Olmstead decision did for people with disabilities and housing, please allow us to be transported in the least restrictive vehicles. </w:t>
      </w:r>
      <w:r w:rsidR="00E756CE">
        <w:t>Please d</w:t>
      </w:r>
      <w:r>
        <w:t xml:space="preserve">o not require that I be transported by ambulance or </w:t>
      </w:r>
      <w:proofErr w:type="spellStart"/>
      <w:r>
        <w:t>ambulette</w:t>
      </w:r>
      <w:proofErr w:type="spellEnd"/>
      <w:r>
        <w:t xml:space="preserve"> unless I </w:t>
      </w:r>
      <w:r w:rsidR="00E756CE">
        <w:t>actually need that vehicle. I can be successfully and safely be transported in a regular van that has been modified to accommodate my wheelchair.</w:t>
      </w:r>
    </w:p>
    <w:p w:rsidR="003775CC" w:rsidRDefault="003775CC" w:rsidP="003775CC">
      <w:r>
        <w:t>Deb Angel</w:t>
      </w:r>
    </w:p>
    <w:p w:rsidR="003775CC" w:rsidRDefault="003775CC" w:rsidP="003775CC">
      <w:r>
        <w:t>1009 Curtis St.</w:t>
      </w:r>
    </w:p>
    <w:p w:rsidR="003775CC" w:rsidRDefault="003775CC" w:rsidP="003775CC">
      <w:r>
        <w:t>Toledo, OH 43609</w:t>
      </w:r>
    </w:p>
    <w:p w:rsidR="003775CC" w:rsidRDefault="003775CC" w:rsidP="003775CC">
      <w:r>
        <w:t>(419) 277-4415</w:t>
      </w:r>
      <w:bookmarkStart w:id="0" w:name="_GoBack"/>
      <w:bookmarkEnd w:id="0"/>
    </w:p>
    <w:sectPr w:rsidR="0037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0"/>
    <w:rsid w:val="0031601A"/>
    <w:rsid w:val="00326B17"/>
    <w:rsid w:val="003775CC"/>
    <w:rsid w:val="003A4277"/>
    <w:rsid w:val="00454C2D"/>
    <w:rsid w:val="00562EC8"/>
    <w:rsid w:val="008A62E1"/>
    <w:rsid w:val="008B5D8B"/>
    <w:rsid w:val="008C5103"/>
    <w:rsid w:val="00916DE0"/>
    <w:rsid w:val="00A64CF9"/>
    <w:rsid w:val="00B30755"/>
    <w:rsid w:val="00BD0A9E"/>
    <w:rsid w:val="00CC78CE"/>
    <w:rsid w:val="00E756CE"/>
    <w:rsid w:val="00F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Angel</dc:creator>
  <cp:lastModifiedBy>Corder, Chris</cp:lastModifiedBy>
  <cp:revision>2</cp:revision>
  <dcterms:created xsi:type="dcterms:W3CDTF">2016-02-08T19:34:00Z</dcterms:created>
  <dcterms:modified xsi:type="dcterms:W3CDTF">2016-02-09T15:08:00Z</dcterms:modified>
</cp:coreProperties>
</file>