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DD" w:rsidRPr="008338DD" w:rsidRDefault="008338DD" w:rsidP="008338DD">
      <w:pPr>
        <w:spacing w:line="360" w:lineRule="auto"/>
        <w:contextualSpacing/>
        <w:jc w:val="center"/>
        <w:rPr>
          <w:b/>
          <w:sz w:val="32"/>
          <w:szCs w:val="32"/>
        </w:rPr>
      </w:pPr>
      <w:r>
        <w:rPr>
          <w:b/>
          <w:sz w:val="32"/>
          <w:szCs w:val="32"/>
        </w:rPr>
        <w:t>S</w:t>
      </w:r>
      <w:r w:rsidRPr="008338DD">
        <w:rPr>
          <w:b/>
          <w:sz w:val="32"/>
          <w:szCs w:val="32"/>
        </w:rPr>
        <w:t>ponsor Testimony for House Bill 144</w:t>
      </w:r>
    </w:p>
    <w:p w:rsidR="008338DD" w:rsidRPr="008338DD" w:rsidRDefault="008338DD" w:rsidP="008338DD">
      <w:pPr>
        <w:spacing w:line="360" w:lineRule="auto"/>
        <w:contextualSpacing/>
        <w:jc w:val="center"/>
        <w:rPr>
          <w:b/>
          <w:sz w:val="32"/>
          <w:szCs w:val="32"/>
        </w:rPr>
      </w:pPr>
      <w:r w:rsidRPr="008338DD">
        <w:rPr>
          <w:b/>
          <w:sz w:val="32"/>
          <w:szCs w:val="32"/>
        </w:rPr>
        <w:t>Representative Emilia Sykes</w:t>
      </w:r>
    </w:p>
    <w:p w:rsidR="008338DD" w:rsidRPr="008338DD" w:rsidRDefault="008338DD" w:rsidP="008338DD">
      <w:pPr>
        <w:spacing w:line="360" w:lineRule="auto"/>
        <w:contextualSpacing/>
        <w:jc w:val="center"/>
        <w:rPr>
          <w:b/>
          <w:sz w:val="32"/>
          <w:szCs w:val="32"/>
        </w:rPr>
      </w:pPr>
      <w:r w:rsidRPr="008338DD">
        <w:rPr>
          <w:b/>
          <w:sz w:val="32"/>
          <w:szCs w:val="32"/>
        </w:rPr>
        <w:t>House Judiciary Committee</w:t>
      </w:r>
    </w:p>
    <w:p w:rsidR="00B53B5D" w:rsidRDefault="00B53B5D" w:rsidP="008338DD"/>
    <w:p w:rsidR="00B53B5D" w:rsidRDefault="00B53B5D" w:rsidP="008338DD"/>
    <w:p w:rsidR="008338DD" w:rsidRDefault="008338DD" w:rsidP="00B53B5D">
      <w:pPr>
        <w:jc w:val="both"/>
      </w:pPr>
      <w:r>
        <w:t xml:space="preserve">Chair Butler, Vice-Chair Manning and Ranking Member Stinziano, thank you for the opportunity to provide joint sponsor testimony on House Bill 144. </w:t>
      </w:r>
    </w:p>
    <w:p w:rsidR="00BB7A40" w:rsidRPr="008338DD" w:rsidRDefault="008338DD" w:rsidP="00B53B5D">
      <w:pPr>
        <w:jc w:val="both"/>
        <w:rPr>
          <w:b/>
        </w:rPr>
      </w:pPr>
      <w:r>
        <w:t xml:space="preserve">As my stated by Rep. </w:t>
      </w:r>
      <w:proofErr w:type="spellStart"/>
      <w:r>
        <w:t>Anielski</w:t>
      </w:r>
      <w:proofErr w:type="spellEnd"/>
      <w:r>
        <w:t>, Ohio currently,</w:t>
      </w:r>
      <w:r w:rsidR="00BB7A40" w:rsidRPr="00BB7A40">
        <w:t xml:space="preserve"> has no rules requiring remediation of meth labs</w:t>
      </w:r>
      <w:r w:rsidR="00BB7A40">
        <w:t xml:space="preserve"> and no rules requiring </w:t>
      </w:r>
      <w:r w:rsidR="00BB7A40" w:rsidRPr="00BB7A40">
        <w:t xml:space="preserve">property owners </w:t>
      </w:r>
      <w:r w:rsidR="00BB7A40">
        <w:t xml:space="preserve">to </w:t>
      </w:r>
      <w:r w:rsidR="00BB7A40" w:rsidRPr="00BB7A40">
        <w:t>notify that meth was</w:t>
      </w:r>
      <w:r w:rsidR="009E4FE1">
        <w:t xml:space="preserve"> once manufactured inside a property</w:t>
      </w:r>
      <w:r>
        <w:t>.</w:t>
      </w:r>
    </w:p>
    <w:p w:rsidR="008338DD" w:rsidRDefault="008338DD" w:rsidP="00B53B5D">
      <w:pPr>
        <w:jc w:val="both"/>
      </w:pPr>
      <w:r>
        <w:t>There have been many reported cases of people becoming ill and some instances of infants dying due to the exposure of meth residue inside dwellings, even after the house had been cleaned and deemed safe.</w:t>
      </w:r>
      <w:r w:rsidRPr="008338DD">
        <w:t xml:space="preserve"> </w:t>
      </w:r>
      <w:r>
        <w:t>Active meth “cooks” (regardless of the type) pose the most acute, immediate danger to life and health (IDLH) hazard through chemical exposures and the risk of fire or explosion to people in the structure at the time of the cook.</w:t>
      </w:r>
    </w:p>
    <w:p w:rsidR="008338DD" w:rsidRDefault="008338DD" w:rsidP="00B53B5D">
      <w:pPr>
        <w:jc w:val="both"/>
      </w:pPr>
      <w:r>
        <w:t>Meth exposure can cause respiratory problems, skin and eye irritation, kidney damage, birth defects, memory loss, damage to the central nervous system, headaches, nausea, dizziness, and aggressive/violent behavior; acute exposure can cause lung damage, burns, shortness of breath, fatigue, chest pain, lack of coordination, nausea and dizziness.</w:t>
      </w:r>
    </w:p>
    <w:p w:rsidR="008338DD" w:rsidRDefault="008338DD" w:rsidP="00B53B5D">
      <w:pPr>
        <w:jc w:val="both"/>
      </w:pPr>
      <w:r>
        <w:t>Meth lab busts have been increasing rapidly; the number of busts rose from 375 in 2011 to 881 in 2013 (</w:t>
      </w:r>
      <w:hyperlink r:id="rId6" w:history="1">
        <w:r w:rsidRPr="0045314A">
          <w:rPr>
            <w:rStyle w:val="Hyperlink"/>
          </w:rPr>
          <w:t>News 10</w:t>
        </w:r>
      </w:hyperlink>
      <w:r>
        <w:t>) – of the 354 labs found in Ohio in 2004, 113 were in Summit County alone (</w:t>
      </w:r>
      <w:hyperlink r:id="rId7" w:history="1">
        <w:r w:rsidRPr="001B7108">
          <w:rPr>
            <w:rStyle w:val="Hyperlink"/>
          </w:rPr>
          <w:t>ODOT</w:t>
        </w:r>
      </w:hyperlink>
      <w:r>
        <w:t>); in 2013 Ohio ranked 4</w:t>
      </w:r>
      <w:r w:rsidRPr="008338DD">
        <w:rPr>
          <w:vertAlign w:val="superscript"/>
        </w:rPr>
        <w:t>th</w:t>
      </w:r>
      <w:r>
        <w:t xml:space="preserve"> in the nation for the number of labs seized (</w:t>
      </w:r>
      <w:hyperlink r:id="rId8" w:history="1">
        <w:r w:rsidRPr="00735068">
          <w:rPr>
            <w:rStyle w:val="Hyperlink"/>
          </w:rPr>
          <w:t>Cleveland News</w:t>
        </w:r>
      </w:hyperlink>
      <w:r>
        <w:t>)</w:t>
      </w:r>
    </w:p>
    <w:p w:rsidR="008338DD" w:rsidRDefault="008338DD" w:rsidP="00B53B5D">
      <w:pPr>
        <w:jc w:val="both"/>
      </w:pPr>
      <w:r>
        <w:t xml:space="preserve">HB144 establishes consistent procedures for the remediation of properties on which a meth lab has been discovered and requires the Department of Health to develop standards and procedures for meth remediation. It will require a coordinated effort between local law enforcement, local boards of health, certified clean up specialize and property owners to ensure that the homes are deemed safe. </w:t>
      </w:r>
    </w:p>
    <w:p w:rsidR="00AB7000" w:rsidRDefault="008338DD" w:rsidP="00B53B5D">
      <w:pPr>
        <w:jc w:val="both"/>
      </w:pPr>
      <w:r>
        <w:t xml:space="preserve">Thank you for allowing me the opportunity to testify today on behalf of House Bill 144 and I welcome any questions. </w:t>
      </w:r>
    </w:p>
    <w:sectPr w:rsidR="00AB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A20A0"/>
    <w:multiLevelType w:val="hybridMultilevel"/>
    <w:tmpl w:val="49DE3C88"/>
    <w:lvl w:ilvl="0" w:tplc="71CE550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30CA2"/>
    <w:multiLevelType w:val="hybridMultilevel"/>
    <w:tmpl w:val="0DB098D8"/>
    <w:lvl w:ilvl="0" w:tplc="FE6E8E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0C1FA3"/>
    <w:multiLevelType w:val="hybridMultilevel"/>
    <w:tmpl w:val="BB146E92"/>
    <w:lvl w:ilvl="0" w:tplc="F0B8478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34"/>
    <w:rsid w:val="00074C92"/>
    <w:rsid w:val="0013180D"/>
    <w:rsid w:val="001B7108"/>
    <w:rsid w:val="0024468E"/>
    <w:rsid w:val="00250C2E"/>
    <w:rsid w:val="00255998"/>
    <w:rsid w:val="00292DBD"/>
    <w:rsid w:val="002D20DA"/>
    <w:rsid w:val="00315537"/>
    <w:rsid w:val="00333858"/>
    <w:rsid w:val="004221DE"/>
    <w:rsid w:val="0045314A"/>
    <w:rsid w:val="004E7233"/>
    <w:rsid w:val="00520842"/>
    <w:rsid w:val="0061257B"/>
    <w:rsid w:val="00677380"/>
    <w:rsid w:val="00735068"/>
    <w:rsid w:val="008338DD"/>
    <w:rsid w:val="0084736D"/>
    <w:rsid w:val="008502EF"/>
    <w:rsid w:val="00882488"/>
    <w:rsid w:val="00883534"/>
    <w:rsid w:val="009E4FE1"/>
    <w:rsid w:val="00A036E2"/>
    <w:rsid w:val="00A164D0"/>
    <w:rsid w:val="00AB7000"/>
    <w:rsid w:val="00B53B5D"/>
    <w:rsid w:val="00B62C81"/>
    <w:rsid w:val="00B7368B"/>
    <w:rsid w:val="00BB7A40"/>
    <w:rsid w:val="00BD788A"/>
    <w:rsid w:val="00CF34BE"/>
    <w:rsid w:val="00D208B7"/>
    <w:rsid w:val="00D66FFC"/>
    <w:rsid w:val="00D97E8D"/>
    <w:rsid w:val="00DF1D90"/>
    <w:rsid w:val="00E26ED3"/>
    <w:rsid w:val="00E52FF0"/>
    <w:rsid w:val="00EA369E"/>
    <w:rsid w:val="00EB107C"/>
    <w:rsid w:val="00ED28F4"/>
    <w:rsid w:val="00EE4D31"/>
    <w:rsid w:val="00F943D0"/>
    <w:rsid w:val="00FE131D"/>
    <w:rsid w:val="00FF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34"/>
    <w:pPr>
      <w:ind w:left="720"/>
      <w:contextualSpacing/>
    </w:pPr>
  </w:style>
  <w:style w:type="character" w:styleId="Hyperlink">
    <w:name w:val="Hyperlink"/>
    <w:basedOn w:val="DefaultParagraphFont"/>
    <w:uiPriority w:val="99"/>
    <w:unhideWhenUsed/>
    <w:rsid w:val="00B7368B"/>
    <w:rPr>
      <w:color w:val="0000FF" w:themeColor="hyperlink"/>
      <w:u w:val="single"/>
    </w:rPr>
  </w:style>
  <w:style w:type="character" w:customStyle="1" w:styleId="apple-converted-space">
    <w:name w:val="apple-converted-space"/>
    <w:basedOn w:val="DefaultParagraphFont"/>
    <w:rsid w:val="00EA369E"/>
  </w:style>
  <w:style w:type="character" w:styleId="FollowedHyperlink">
    <w:name w:val="FollowedHyperlink"/>
    <w:basedOn w:val="DefaultParagraphFont"/>
    <w:uiPriority w:val="99"/>
    <w:semiHidden/>
    <w:unhideWhenUsed/>
    <w:rsid w:val="007350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34"/>
    <w:pPr>
      <w:ind w:left="720"/>
      <w:contextualSpacing/>
    </w:pPr>
  </w:style>
  <w:style w:type="character" w:styleId="Hyperlink">
    <w:name w:val="Hyperlink"/>
    <w:basedOn w:val="DefaultParagraphFont"/>
    <w:uiPriority w:val="99"/>
    <w:unhideWhenUsed/>
    <w:rsid w:val="00B7368B"/>
    <w:rPr>
      <w:color w:val="0000FF" w:themeColor="hyperlink"/>
      <w:u w:val="single"/>
    </w:rPr>
  </w:style>
  <w:style w:type="character" w:customStyle="1" w:styleId="apple-converted-space">
    <w:name w:val="apple-converted-space"/>
    <w:basedOn w:val="DefaultParagraphFont"/>
    <w:rsid w:val="00EA369E"/>
  </w:style>
  <w:style w:type="character" w:styleId="FollowedHyperlink">
    <w:name w:val="FollowedHyperlink"/>
    <w:basedOn w:val="DefaultParagraphFont"/>
    <w:uiPriority w:val="99"/>
    <w:semiHidden/>
    <w:unhideWhenUsed/>
    <w:rsid w:val="00735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land.com/metro/index.ssf/2014/04/ohio_moving_atop_the_nations_l.html" TargetMode="External"/><Relationship Id="rId3" Type="http://schemas.microsoft.com/office/2007/relationships/stylesWithEffects" Target="stylesWithEffects.xml"/><Relationship Id="rId7" Type="http://schemas.openxmlformats.org/officeDocument/2006/relationships/hyperlink" Target="https://www.dot.state.oh.us/Divisions/Operations/Maintenance/Documents/Adopt%20A%20Highway/Meth%20Presen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tv.com/content/stories/2014/03/05/columbus-meth-container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 Julia</dc:creator>
  <cp:lastModifiedBy>Burgess, Charisse</cp:lastModifiedBy>
  <cp:revision>2</cp:revision>
  <cp:lastPrinted>2015-04-20T21:08:00Z</cp:lastPrinted>
  <dcterms:created xsi:type="dcterms:W3CDTF">2015-04-21T13:55:00Z</dcterms:created>
  <dcterms:modified xsi:type="dcterms:W3CDTF">2015-04-21T13:55:00Z</dcterms:modified>
</cp:coreProperties>
</file>