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E47" w:rsidRDefault="00F07BCD" w:rsidP="00076EBE">
      <w:pPr>
        <w:pStyle w:val="LetterBodyText"/>
      </w:pPr>
      <w:r>
        <w:rPr>
          <w:noProof/>
        </w:rPr>
        <w:pict>
          <v:shapetype id="_x0000_t202" coordsize="21600,21600" o:spt="202" path="m,l,21600r21600,l21600,xe">
            <v:stroke joinstyle="miter"/>
            <v:path gradientshapeok="t" o:connecttype="rect"/>
          </v:shapetype>
          <v:shape id="_x0000_s1059" type="#_x0000_t202" style="position:absolute;margin-left:230.35pt;margin-top:48pt;width:191.25pt;height:70.3pt;z-index:251658240;mso-position-horizontal-relative:page;mso-position-vertical-relative:page" filled="f" stroked="f">
            <v:textbox style="mso-next-textbox:#_x0000_s1059;mso-fit-shape-to-text:t">
              <w:txbxContent>
                <w:p w:rsidR="00EC7C7D" w:rsidRDefault="001F120D" w:rsidP="00EC7C7D">
                  <w:pPr>
                    <w:pStyle w:val="Heading1"/>
                  </w:pPr>
                  <w:r>
                    <w:t xml:space="preserve">She’s Healed, Inc. </w:t>
                  </w:r>
                </w:p>
              </w:txbxContent>
            </v:textbox>
            <w10:wrap anchorx="page" anchory="page"/>
          </v:shape>
        </w:pict>
      </w:r>
    </w:p>
    <w:p w:rsidR="00CF03CC" w:rsidRPr="00CF03CC" w:rsidRDefault="00CF03CC" w:rsidP="00CF03CC">
      <w:pPr>
        <w:spacing w:line="360" w:lineRule="auto"/>
        <w:rPr>
          <w:rStyle w:val="Emphasis"/>
          <w:rFonts w:ascii="Times New Roman" w:hAnsi="Times New Roman"/>
          <w:i w:val="0"/>
          <w:sz w:val="20"/>
        </w:rPr>
      </w:pPr>
      <w:r w:rsidRPr="00CF03CC">
        <w:rPr>
          <w:rStyle w:val="Emphasis"/>
          <w:rFonts w:ascii="Times New Roman" w:hAnsi="Times New Roman"/>
          <w:i w:val="0"/>
          <w:sz w:val="20"/>
        </w:rPr>
        <w:t xml:space="preserve">Chairman Butler, Ranking Member </w:t>
      </w:r>
      <w:proofErr w:type="spellStart"/>
      <w:r w:rsidRPr="00CF03CC">
        <w:rPr>
          <w:rStyle w:val="Emphasis"/>
          <w:rFonts w:ascii="Times New Roman" w:hAnsi="Times New Roman"/>
          <w:i w:val="0"/>
          <w:sz w:val="20"/>
        </w:rPr>
        <w:t>Stinziano</w:t>
      </w:r>
      <w:proofErr w:type="spellEnd"/>
      <w:r w:rsidRPr="00CF03CC">
        <w:rPr>
          <w:rStyle w:val="Emphasis"/>
          <w:rFonts w:ascii="Times New Roman" w:hAnsi="Times New Roman"/>
          <w:i w:val="0"/>
          <w:sz w:val="20"/>
        </w:rPr>
        <w:t xml:space="preserve">, and members of the committee, thank you for allowing me to testify today in support of HB 392. My name is Victoria Morgan, and I represent the Cincinnati nonprofit, She’s Healed. I am here today to voice my strong support for this dating violence bill, and I thank representative Sykes for this opportunity. </w:t>
      </w:r>
    </w:p>
    <w:p w:rsidR="00CF03CC" w:rsidRPr="00CF03CC" w:rsidRDefault="00CF03CC" w:rsidP="00CF03CC">
      <w:pPr>
        <w:spacing w:line="360" w:lineRule="auto"/>
        <w:rPr>
          <w:rStyle w:val="Emphasis"/>
          <w:rFonts w:ascii="Times New Roman" w:hAnsi="Times New Roman"/>
          <w:i w:val="0"/>
          <w:sz w:val="20"/>
        </w:rPr>
      </w:pPr>
    </w:p>
    <w:p w:rsidR="00CF03CC" w:rsidRPr="00CF03CC" w:rsidRDefault="00CF03CC" w:rsidP="00CF03CC">
      <w:pPr>
        <w:spacing w:line="360" w:lineRule="auto"/>
        <w:rPr>
          <w:rStyle w:val="Emphasis"/>
          <w:rFonts w:ascii="Times New Roman" w:hAnsi="Times New Roman"/>
          <w:i w:val="0"/>
          <w:sz w:val="20"/>
        </w:rPr>
      </w:pPr>
      <w:r w:rsidRPr="00CF03CC">
        <w:rPr>
          <w:rStyle w:val="Emphasis"/>
          <w:rFonts w:ascii="Times New Roman" w:hAnsi="Times New Roman"/>
          <w:i w:val="0"/>
          <w:sz w:val="20"/>
        </w:rPr>
        <w:t xml:space="preserve">I urge you to pass this important legislation. In February of this year, I received a call to discuss the story of a young lady killed by her ex-boyfriend at the Miami University campus. At that point I was made aware of the dating violence bill that KY was working on. As a domestic violence survivor myself, I begin asking questions about the current laws in Ohio, and wondered what I could do to protect those individuals here. Kentucky’s House Bill 8 had its initial passage in the general assembly in April of this year and becomes law effective January 1, and we need to follow suit. Currently Ohio is one of only 2 states that haven’t added dating violence to their domestic violence laws. This legislation will have a great impact on our community and ensure the personal safety of dating couples that current protective orders don’t afford them. On average, 24 people/ minute are victims of interpersonal violence which includes rape, physical violence and stalking. That’s more than 12 million men and women over the course of the year. Think of the parents that have buried their children due to dating violence, most whose lives could’ve been spared had they been able to receive an order of protection. 2 out of 3 female homicides occur at the hands of an intimate partner. Even if you’ve never been a victim, we’re all </w:t>
      </w:r>
      <w:r w:rsidRPr="00CF03CC">
        <w:rPr>
          <w:rFonts w:ascii="Times New Roman" w:hAnsi="Times New Roman"/>
          <w:sz w:val="20"/>
        </w:rPr>
        <w:t xml:space="preserve">affected by dating/domestic violence. It costs more than $37 billion/year in law enforcement involvement, legal work, medical and mental health treatment, and lost productivity at companies. </w:t>
      </w:r>
    </w:p>
    <w:p w:rsidR="00CF03CC" w:rsidRPr="00CF03CC" w:rsidRDefault="00CF03CC" w:rsidP="00CF03CC">
      <w:pPr>
        <w:spacing w:line="360" w:lineRule="auto"/>
        <w:rPr>
          <w:rStyle w:val="Emphasis"/>
          <w:rFonts w:ascii="Times New Roman" w:hAnsi="Times New Roman"/>
          <w:i w:val="0"/>
          <w:sz w:val="20"/>
        </w:rPr>
      </w:pPr>
    </w:p>
    <w:p w:rsidR="00CF03CC" w:rsidRPr="00CF03CC" w:rsidRDefault="00CF03CC" w:rsidP="00CF03CC">
      <w:pPr>
        <w:spacing w:line="360" w:lineRule="auto"/>
        <w:rPr>
          <w:rStyle w:val="Emphasis"/>
          <w:rFonts w:ascii="Times New Roman" w:hAnsi="Times New Roman"/>
          <w:i w:val="0"/>
          <w:sz w:val="20"/>
        </w:rPr>
      </w:pPr>
      <w:r w:rsidRPr="00CF03CC">
        <w:rPr>
          <w:rStyle w:val="Emphasis"/>
          <w:rFonts w:ascii="Times New Roman" w:hAnsi="Times New Roman"/>
          <w:i w:val="0"/>
          <w:sz w:val="20"/>
        </w:rPr>
        <w:t xml:space="preserve">I’m so grateful for your attention to this important issue and your commitment to ensure the safety of all Ohio residents by passing this bill. Thank you and I will take any questions you have for me. </w:t>
      </w:r>
    </w:p>
    <w:p w:rsidR="00702E47" w:rsidRPr="00CF03CC" w:rsidRDefault="00702E47" w:rsidP="00076EBE">
      <w:pPr>
        <w:pStyle w:val="LetterBodyText"/>
        <w:rPr>
          <w:rFonts w:ascii="Times New Roman" w:hAnsi="Times New Roman"/>
          <w:sz w:val="20"/>
        </w:rPr>
      </w:pPr>
    </w:p>
    <w:p w:rsidR="00702E47" w:rsidRDefault="00702E47" w:rsidP="00076EBE">
      <w:pPr>
        <w:pStyle w:val="LetterBodyText"/>
      </w:pPr>
    </w:p>
    <w:p w:rsidR="00076EBE" w:rsidRDefault="00EC7C7D" w:rsidP="00076EBE">
      <w:pPr>
        <w:pStyle w:val="LetterBodyText"/>
      </w:pPr>
      <w:r>
        <w:rPr>
          <w:noProof/>
        </w:rPr>
        <w:pict>
          <v:shape id="_x0000_s1058" type="#_x0000_t202" style="position:absolute;margin-left:69.85pt;margin-top:696.95pt;width:261.75pt;height:36.15pt;z-index:251657216;mso-position-horizontal-relative:page;mso-position-vertical-relative:page" filled="f" stroked="f">
            <v:textbox style="mso-next-textbox:#_x0000_s1058;mso-fit-shape-to-text:t">
              <w:txbxContent>
                <w:p w:rsidR="00EC7C7D" w:rsidRDefault="001F120D" w:rsidP="00EC7C7D">
                  <w:r>
                    <w:t>2529 Essex Place, Cincinnati, OH 45206</w:t>
                  </w:r>
                </w:p>
                <w:p w:rsidR="00EC7C7D" w:rsidRDefault="001F120D" w:rsidP="00EC7C7D">
                  <w:proofErr w:type="gramStart"/>
                  <w:r>
                    <w:t>513.545.1882</w:t>
                  </w:r>
                  <w:r w:rsidR="00EC7C7D">
                    <w:t xml:space="preserve">  </w:t>
                  </w:r>
                  <w:r w:rsidR="00B05425">
                    <w:t>|</w:t>
                  </w:r>
                  <w:proofErr w:type="gramEnd"/>
                  <w:r w:rsidR="00B05425">
                    <w:t xml:space="preserve"> </w:t>
                  </w:r>
                  <w:r w:rsidR="00EC7C7D">
                    <w:t xml:space="preserve"> </w:t>
                  </w:r>
                </w:p>
                <w:p w:rsidR="00EC7C7D" w:rsidRDefault="001F120D" w:rsidP="00EC7C7D">
                  <w:proofErr w:type="gramStart"/>
                  <w:r>
                    <w:t>help@sheshealed.org  |</w:t>
                  </w:r>
                  <w:proofErr w:type="gramEnd"/>
                  <w:r>
                    <w:t xml:space="preserve">  www.sheshealed.org</w:t>
                  </w:r>
                </w:p>
              </w:txbxContent>
            </v:textbox>
            <w10:wrap anchorx="page" anchory="page"/>
          </v:shape>
        </w:pict>
      </w:r>
      <w:r>
        <w:rPr>
          <w:noProof/>
        </w:rPr>
        <w:pict>
          <v:line id="_x0000_s1060" style="position:absolute;z-index:251659264;mso-position-horizontal-relative:page;mso-position-vertical-relative:page" from="70.55pt,87.1pt" to="70.55pt,730.5pt" strokecolor="teal" strokeweight=".5pt">
            <w10:wrap anchorx="page" anchory="page"/>
          </v:line>
        </w:pict>
      </w:r>
    </w:p>
    <w:sectPr w:rsidR="00076EBE" w:rsidSect="00076EBE">
      <w:headerReference w:type="default" r:id="rId6"/>
      <w:pgSz w:w="12240" w:h="15840"/>
      <w:pgMar w:top="3456" w:right="1440" w:bottom="2160" w:left="2016"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F91" w:rsidRDefault="00737F91" w:rsidP="001F120D">
      <w:r>
        <w:separator/>
      </w:r>
    </w:p>
  </w:endnote>
  <w:endnote w:type="continuationSeparator" w:id="0">
    <w:p w:rsidR="00737F91" w:rsidRDefault="00737F91" w:rsidP="001F120D">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F91" w:rsidRDefault="00737F91" w:rsidP="001F120D">
      <w:r>
        <w:separator/>
      </w:r>
    </w:p>
  </w:footnote>
  <w:footnote w:type="continuationSeparator" w:id="0">
    <w:p w:rsidR="00737F91" w:rsidRDefault="00737F91" w:rsidP="001F12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20D" w:rsidRDefault="001F120D">
    <w:pPr>
      <w:pStyle w:val="Header"/>
    </w:pPr>
    <w:r>
      <w:rPr>
        <w:noProof/>
      </w:rPr>
      <w:drawing>
        <wp:inline distT="0" distB="0" distL="0" distR="0">
          <wp:extent cx="1647825" cy="1076325"/>
          <wp:effectExtent l="19050" t="0" r="9525" b="0"/>
          <wp:docPr id="6" name="Picture 6" descr="C:\Users\vmorgan\Pictures\Fly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morgan\Pictures\Flyer.bmp"/>
                  <pic:cNvPicPr>
                    <a:picLocks noChangeAspect="1" noChangeArrowheads="1"/>
                  </pic:cNvPicPr>
                </pic:nvPicPr>
                <pic:blipFill>
                  <a:blip r:embed="rId1"/>
                  <a:srcRect/>
                  <a:stretch>
                    <a:fillRect/>
                  </a:stretch>
                </pic:blipFill>
                <pic:spPr bwMode="auto">
                  <a:xfrm>
                    <a:off x="0" y="0"/>
                    <a:ext cx="1647825" cy="107632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attachedTemplate r:id="rId1"/>
  <w:stylePaneFormatFilter w:val="3F01"/>
  <w:defaultTabStop w:val="720"/>
  <w:doNotHyphenateCaps/>
  <w:drawingGridHorizontalSpacing w:val="120"/>
  <w:drawingGridVerticalSpacing w:val="120"/>
  <w:displayHorizontalDrawingGridEvery w:val="0"/>
  <w:displayVerticalDrawingGridEvery w:val="0"/>
  <w:doNotShadeFormData/>
  <w:characterSpacingControl w:val="doNotCompress"/>
  <w:footnotePr>
    <w:footnote w:id="-1"/>
    <w:footnote w:id="0"/>
  </w:footnotePr>
  <w:endnotePr>
    <w:endnote w:id="-1"/>
    <w:endnote w:id="0"/>
  </w:endnotePr>
  <w:compat/>
  <w:rsids>
    <w:rsidRoot w:val="001F120D"/>
    <w:rsid w:val="00044D9E"/>
    <w:rsid w:val="00076EBE"/>
    <w:rsid w:val="001F120D"/>
    <w:rsid w:val="003F24D1"/>
    <w:rsid w:val="00461A59"/>
    <w:rsid w:val="00487F5D"/>
    <w:rsid w:val="00613559"/>
    <w:rsid w:val="00645B16"/>
    <w:rsid w:val="00702E47"/>
    <w:rsid w:val="00737F91"/>
    <w:rsid w:val="008243F0"/>
    <w:rsid w:val="008736E3"/>
    <w:rsid w:val="00906F54"/>
    <w:rsid w:val="009822CB"/>
    <w:rsid w:val="00B05425"/>
    <w:rsid w:val="00CC6D2F"/>
    <w:rsid w:val="00CF03CC"/>
    <w:rsid w:val="00D645BC"/>
    <w:rsid w:val="00DE3BB6"/>
    <w:rsid w:val="00E315F5"/>
    <w:rsid w:val="00EC7C7D"/>
    <w:rsid w:val="00F07B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6F54"/>
    <w:rPr>
      <w:rFonts w:ascii="Tahoma" w:eastAsia="Times New Roman" w:hAnsi="Tahoma"/>
      <w:sz w:val="16"/>
    </w:rPr>
  </w:style>
  <w:style w:type="paragraph" w:styleId="Heading1">
    <w:name w:val="heading 1"/>
    <w:basedOn w:val="Normal"/>
    <w:next w:val="Normal"/>
    <w:qFormat/>
    <w:rsid w:val="00CC6D2F"/>
    <w:pPr>
      <w:spacing w:after="200"/>
      <w:outlineLvl w:val="0"/>
    </w:pPr>
    <w:rPr>
      <w:caps/>
      <w:sz w:val="44"/>
      <w:szCs w:val="36"/>
    </w:rPr>
  </w:style>
  <w:style w:type="paragraph" w:styleId="Heading2">
    <w:name w:val="heading 2"/>
    <w:basedOn w:val="Normal"/>
    <w:next w:val="Normal"/>
    <w:qFormat/>
    <w:rsid w:val="008736E3"/>
    <w:pPr>
      <w:outlineLvl w:val="1"/>
    </w:pPr>
    <w:rPr>
      <w:color w:val="99BABD"/>
      <w:sz w:val="100"/>
      <w:szCs w:val="70"/>
    </w:rPr>
  </w:style>
  <w:style w:type="paragraph" w:styleId="Heading3">
    <w:name w:val="heading 3"/>
    <w:basedOn w:val="Heading2"/>
    <w:next w:val="Normal"/>
    <w:qFormat/>
    <w:rsid w:val="00906F54"/>
    <w:pPr>
      <w:outlineLvl w:val="2"/>
    </w:pPr>
  </w:style>
  <w:style w:type="paragraph" w:styleId="Heading4">
    <w:name w:val="heading 4"/>
    <w:basedOn w:val="Normal"/>
    <w:next w:val="Normal"/>
    <w:qFormat/>
    <w:pPr>
      <w:keepNext/>
      <w:outlineLvl w:val="3"/>
    </w:pPr>
    <w:rPr>
      <w:color w:val="003366"/>
    </w:rPr>
  </w:style>
  <w:style w:type="paragraph" w:styleId="Heading5">
    <w:name w:val="heading 5"/>
    <w:basedOn w:val="Normal"/>
    <w:next w:val="Normal"/>
    <w:qFormat/>
    <w:pPr>
      <w:keepNext/>
      <w:shd w:val="clear" w:color="auto" w:fill="008080"/>
      <w:ind w:left="58"/>
      <w:outlineLvl w:val="4"/>
    </w:pPr>
    <w:rPr>
      <w:b/>
      <w:color w:val="FFFFFF"/>
    </w:rPr>
  </w:style>
  <w:style w:type="paragraph" w:styleId="Heading6">
    <w:name w:val="heading 6"/>
    <w:basedOn w:val="Normal"/>
    <w:next w:val="Normal"/>
    <w:qFormat/>
    <w:pPr>
      <w:keepNext/>
      <w:outlineLvl w:val="5"/>
    </w:pPr>
    <w:rPr>
      <w:b/>
      <w:sz w:val="32"/>
    </w:rPr>
  </w:style>
  <w:style w:type="paragraph" w:styleId="Heading7">
    <w:name w:val="heading 7"/>
    <w:basedOn w:val="Normal"/>
    <w:next w:val="Normal"/>
    <w:qFormat/>
    <w:pPr>
      <w:keepNext/>
      <w:outlineLvl w:val="6"/>
    </w:pPr>
    <w:rPr>
      <w:b/>
      <w:i/>
      <w:color w:val="003366"/>
      <w:sz w:val="18"/>
    </w:rPr>
  </w:style>
  <w:style w:type="paragraph" w:styleId="Heading8">
    <w:name w:val="heading 8"/>
    <w:basedOn w:val="Normal"/>
    <w:next w:val="Normal"/>
    <w:qFormat/>
    <w:pPr>
      <w:keepNext/>
      <w:outlineLvl w:val="7"/>
    </w:pPr>
    <w:rPr>
      <w:rFonts w:ascii="Times New Roman" w:hAnsi="Times New Roman"/>
      <w:b/>
    </w:rPr>
  </w:style>
  <w:style w:type="paragraph" w:styleId="Heading9">
    <w:name w:val="heading 9"/>
    <w:basedOn w:val="Normal"/>
    <w:next w:val="Normal"/>
    <w:qFormat/>
    <w:pPr>
      <w:keepNext/>
      <w:ind w:left="58"/>
      <w:outlineLvl w:val="8"/>
    </w:pPr>
    <w:rPr>
      <w:color w:val="00336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06F54"/>
    <w:rPr>
      <w:rFonts w:cs="Tahoma"/>
      <w:szCs w:val="16"/>
    </w:rPr>
  </w:style>
  <w:style w:type="paragraph" w:styleId="Header">
    <w:name w:val="header"/>
    <w:basedOn w:val="Normal"/>
    <w:link w:val="HeaderChar"/>
    <w:rsid w:val="001F120D"/>
    <w:pPr>
      <w:tabs>
        <w:tab w:val="center" w:pos="4680"/>
        <w:tab w:val="right" w:pos="9360"/>
      </w:tabs>
    </w:pPr>
  </w:style>
  <w:style w:type="character" w:customStyle="1" w:styleId="HeaderChar">
    <w:name w:val="Header Char"/>
    <w:basedOn w:val="DefaultParagraphFont"/>
    <w:link w:val="Header"/>
    <w:rsid w:val="001F120D"/>
    <w:rPr>
      <w:rFonts w:ascii="Tahoma" w:eastAsia="Times New Roman" w:hAnsi="Tahoma"/>
      <w:sz w:val="16"/>
    </w:rPr>
  </w:style>
  <w:style w:type="paragraph" w:styleId="Footer">
    <w:name w:val="footer"/>
    <w:basedOn w:val="Normal"/>
    <w:link w:val="FooterChar"/>
    <w:rsid w:val="001F120D"/>
    <w:pPr>
      <w:tabs>
        <w:tab w:val="center" w:pos="4680"/>
        <w:tab w:val="right" w:pos="9360"/>
      </w:tabs>
    </w:pPr>
  </w:style>
  <w:style w:type="character" w:customStyle="1" w:styleId="FooterChar">
    <w:name w:val="Footer Char"/>
    <w:basedOn w:val="DefaultParagraphFont"/>
    <w:link w:val="Footer"/>
    <w:rsid w:val="001F120D"/>
    <w:rPr>
      <w:rFonts w:ascii="Tahoma" w:eastAsia="Times New Roman" w:hAnsi="Tahoma"/>
      <w:sz w:val="16"/>
    </w:rPr>
  </w:style>
  <w:style w:type="paragraph" w:customStyle="1" w:styleId="LetterBodyText">
    <w:name w:val="Letter Body Text"/>
    <w:basedOn w:val="Normal"/>
    <w:rsid w:val="00076EBE"/>
    <w:pPr>
      <w:spacing w:after="200" w:line="288" w:lineRule="auto"/>
    </w:pPr>
    <w:rPr>
      <w:sz w:val="18"/>
    </w:rPr>
  </w:style>
  <w:style w:type="character" w:styleId="Emphasis">
    <w:name w:val="Emphasis"/>
    <w:basedOn w:val="DefaultParagraphFont"/>
    <w:qFormat/>
    <w:rsid w:val="00CF03C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morgan\AppData\Roaming\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Letterhead.dot</Template>
  <TotalTime>2</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2004-01-21T14:10:00Z</cp:lastPrinted>
  <dcterms:created xsi:type="dcterms:W3CDTF">2015-12-07T18:41:00Z</dcterms:created>
  <dcterms:modified xsi:type="dcterms:W3CDTF">2015-12-07T18:41:00Z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TC010129251033</vt:lpwstr>
  </property>
</Properties>
</file>