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9D" w:rsidRPr="00465004" w:rsidRDefault="00B17777" w:rsidP="00465004">
      <w:pPr>
        <w:spacing w:line="360" w:lineRule="auto"/>
        <w:jc w:val="center"/>
        <w:rPr>
          <w:sz w:val="28"/>
          <w:szCs w:val="28"/>
        </w:rPr>
      </w:pPr>
      <w:r w:rsidRPr="00465004">
        <w:rPr>
          <w:sz w:val="28"/>
          <w:szCs w:val="28"/>
        </w:rPr>
        <w:t>Testimony in Support of SB 332</w:t>
      </w:r>
      <w:r w:rsidR="007A6116">
        <w:rPr>
          <w:sz w:val="28"/>
          <w:szCs w:val="28"/>
        </w:rPr>
        <w:t xml:space="preserve"> – September 27, 2016</w:t>
      </w:r>
    </w:p>
    <w:p w:rsidR="00B17777" w:rsidRPr="00465004" w:rsidRDefault="00B17777" w:rsidP="00465004">
      <w:pPr>
        <w:spacing w:line="360" w:lineRule="auto"/>
        <w:jc w:val="center"/>
        <w:rPr>
          <w:sz w:val="28"/>
          <w:szCs w:val="28"/>
        </w:rPr>
      </w:pPr>
      <w:r w:rsidRPr="00465004">
        <w:rPr>
          <w:sz w:val="28"/>
          <w:szCs w:val="28"/>
        </w:rPr>
        <w:t>Health Care Access Now, Cincinnati OH</w:t>
      </w:r>
    </w:p>
    <w:p w:rsidR="00465004" w:rsidRPr="00465004" w:rsidRDefault="00465004" w:rsidP="00465004">
      <w:pPr>
        <w:spacing w:line="360" w:lineRule="auto"/>
        <w:jc w:val="center"/>
        <w:rPr>
          <w:sz w:val="28"/>
          <w:szCs w:val="28"/>
        </w:rPr>
      </w:pPr>
      <w:r w:rsidRPr="00465004">
        <w:rPr>
          <w:sz w:val="28"/>
          <w:szCs w:val="28"/>
        </w:rPr>
        <w:t>Judith Warren, MPH</w:t>
      </w:r>
      <w:r w:rsidR="007A6116">
        <w:rPr>
          <w:sz w:val="28"/>
          <w:szCs w:val="28"/>
        </w:rPr>
        <w:t xml:space="preserve">, CEO </w:t>
      </w:r>
      <w:bookmarkStart w:id="0" w:name="_GoBack"/>
      <w:bookmarkEnd w:id="0"/>
    </w:p>
    <w:p w:rsidR="00B17777" w:rsidRPr="00465004" w:rsidRDefault="00B17777" w:rsidP="00465004">
      <w:pPr>
        <w:spacing w:line="360" w:lineRule="auto"/>
        <w:jc w:val="center"/>
        <w:rPr>
          <w:sz w:val="28"/>
          <w:szCs w:val="28"/>
        </w:rPr>
      </w:pPr>
    </w:p>
    <w:p w:rsidR="00F70334" w:rsidRPr="00465004" w:rsidRDefault="00F70334" w:rsidP="00465004">
      <w:pPr>
        <w:spacing w:line="360" w:lineRule="auto"/>
        <w:rPr>
          <w:sz w:val="28"/>
          <w:szCs w:val="28"/>
        </w:rPr>
      </w:pPr>
      <w:r w:rsidRPr="00465004">
        <w:rPr>
          <w:sz w:val="28"/>
          <w:szCs w:val="28"/>
        </w:rPr>
        <w:t xml:space="preserve">Chairman Jones, Ranking Minority Member Tavares and </w:t>
      </w:r>
      <w:r w:rsidR="00B41132" w:rsidRPr="00465004">
        <w:rPr>
          <w:sz w:val="28"/>
          <w:szCs w:val="28"/>
        </w:rPr>
        <w:t>Committee Members</w:t>
      </w:r>
      <w:r w:rsidR="007A6116" w:rsidRPr="00465004">
        <w:rPr>
          <w:sz w:val="28"/>
          <w:szCs w:val="28"/>
        </w:rPr>
        <w:t>, I</w:t>
      </w:r>
      <w:r w:rsidRPr="00465004">
        <w:rPr>
          <w:sz w:val="28"/>
          <w:szCs w:val="28"/>
        </w:rPr>
        <w:t xml:space="preserve"> am Judith Warren, CEO of Health C</w:t>
      </w:r>
      <w:r w:rsidR="00B41132" w:rsidRPr="00465004">
        <w:rPr>
          <w:sz w:val="28"/>
          <w:szCs w:val="28"/>
        </w:rPr>
        <w:t>are</w:t>
      </w:r>
      <w:r w:rsidRPr="00465004">
        <w:rPr>
          <w:sz w:val="28"/>
          <w:szCs w:val="28"/>
        </w:rPr>
        <w:t xml:space="preserve"> Access Now</w:t>
      </w:r>
      <w:r w:rsidR="00B41132" w:rsidRPr="00465004">
        <w:rPr>
          <w:sz w:val="28"/>
          <w:szCs w:val="28"/>
        </w:rPr>
        <w:t xml:space="preserve">, a </w:t>
      </w:r>
      <w:r w:rsidR="00607929" w:rsidRPr="00465004">
        <w:rPr>
          <w:sz w:val="28"/>
          <w:szCs w:val="28"/>
        </w:rPr>
        <w:t>nonprofit</w:t>
      </w:r>
      <w:r w:rsidR="00B41132" w:rsidRPr="00465004">
        <w:rPr>
          <w:sz w:val="28"/>
          <w:szCs w:val="28"/>
        </w:rPr>
        <w:t xml:space="preserve"> </w:t>
      </w:r>
      <w:r w:rsidR="007A6116" w:rsidRPr="00465004">
        <w:rPr>
          <w:sz w:val="28"/>
          <w:szCs w:val="28"/>
        </w:rPr>
        <w:t>organization and</w:t>
      </w:r>
      <w:r w:rsidR="007A6116">
        <w:rPr>
          <w:sz w:val="28"/>
          <w:szCs w:val="28"/>
        </w:rPr>
        <w:t xml:space="preserve"> </w:t>
      </w:r>
      <w:r w:rsidR="007A6116" w:rsidRPr="00465004">
        <w:rPr>
          <w:sz w:val="28"/>
          <w:szCs w:val="28"/>
        </w:rPr>
        <w:t>Level</w:t>
      </w:r>
      <w:r w:rsidR="003A6683" w:rsidRPr="00465004">
        <w:rPr>
          <w:sz w:val="28"/>
          <w:szCs w:val="28"/>
        </w:rPr>
        <w:t xml:space="preserve"> 1 C</w:t>
      </w:r>
      <w:r w:rsidRPr="00465004">
        <w:rPr>
          <w:sz w:val="28"/>
          <w:szCs w:val="28"/>
        </w:rPr>
        <w:t xml:space="preserve">ertified Pathways Community HUB based in Cincinnati Oh.  Our service area includes Hamilton, </w:t>
      </w:r>
      <w:r w:rsidR="00607929" w:rsidRPr="00465004">
        <w:rPr>
          <w:sz w:val="28"/>
          <w:szCs w:val="28"/>
        </w:rPr>
        <w:t>Butler</w:t>
      </w:r>
      <w:r w:rsidRPr="00465004">
        <w:rPr>
          <w:sz w:val="28"/>
          <w:szCs w:val="28"/>
        </w:rPr>
        <w:t xml:space="preserve">, Clermont and Warren Counties.  </w:t>
      </w:r>
    </w:p>
    <w:p w:rsidR="00F70334" w:rsidRPr="00465004" w:rsidRDefault="00F70334" w:rsidP="00465004">
      <w:pPr>
        <w:spacing w:line="360" w:lineRule="auto"/>
        <w:rPr>
          <w:sz w:val="28"/>
          <w:szCs w:val="28"/>
        </w:rPr>
      </w:pPr>
    </w:p>
    <w:p w:rsidR="00F70334" w:rsidRPr="00465004" w:rsidRDefault="00F70334" w:rsidP="00465004">
      <w:pPr>
        <w:spacing w:line="360" w:lineRule="auto"/>
        <w:rPr>
          <w:sz w:val="28"/>
          <w:szCs w:val="28"/>
        </w:rPr>
      </w:pPr>
      <w:r w:rsidRPr="00465004">
        <w:rPr>
          <w:sz w:val="28"/>
          <w:szCs w:val="28"/>
        </w:rPr>
        <w:t>Thank</w:t>
      </w:r>
      <w:r w:rsidR="003A6683" w:rsidRPr="00465004">
        <w:rPr>
          <w:sz w:val="28"/>
          <w:szCs w:val="28"/>
        </w:rPr>
        <w:t xml:space="preserve"> </w:t>
      </w:r>
      <w:r w:rsidRPr="00465004">
        <w:rPr>
          <w:sz w:val="28"/>
          <w:szCs w:val="28"/>
        </w:rPr>
        <w:t xml:space="preserve">you for the opportunity to offer testimony in support of Senate Bill 332 which is a critical piece of legislation </w:t>
      </w:r>
      <w:r w:rsidR="003A6683" w:rsidRPr="00465004">
        <w:rPr>
          <w:sz w:val="28"/>
          <w:szCs w:val="28"/>
        </w:rPr>
        <w:t xml:space="preserve">in our campaign </w:t>
      </w:r>
      <w:r w:rsidRPr="00465004">
        <w:rPr>
          <w:sz w:val="28"/>
          <w:szCs w:val="28"/>
        </w:rPr>
        <w:t xml:space="preserve">to reduce infant mortality </w:t>
      </w:r>
      <w:r w:rsidR="007A6116">
        <w:rPr>
          <w:sz w:val="28"/>
          <w:szCs w:val="28"/>
        </w:rPr>
        <w:t xml:space="preserve">and improve birth outcomes </w:t>
      </w:r>
      <w:r w:rsidR="003A6683" w:rsidRPr="00465004">
        <w:rPr>
          <w:sz w:val="28"/>
          <w:szCs w:val="28"/>
        </w:rPr>
        <w:t xml:space="preserve">because it addresses </w:t>
      </w:r>
      <w:r w:rsidRPr="00465004">
        <w:rPr>
          <w:sz w:val="28"/>
          <w:szCs w:val="28"/>
        </w:rPr>
        <w:t xml:space="preserve">the vital services </w:t>
      </w:r>
      <w:r w:rsidR="00607929" w:rsidRPr="00465004">
        <w:rPr>
          <w:sz w:val="28"/>
          <w:szCs w:val="28"/>
        </w:rPr>
        <w:t>that support</w:t>
      </w:r>
      <w:r w:rsidRPr="00465004">
        <w:rPr>
          <w:sz w:val="28"/>
          <w:szCs w:val="28"/>
        </w:rPr>
        <w:t xml:space="preserve"> women and their babies in Ohio.  </w:t>
      </w:r>
      <w:r w:rsidR="003A6683" w:rsidRPr="00465004">
        <w:rPr>
          <w:sz w:val="28"/>
          <w:szCs w:val="28"/>
        </w:rPr>
        <w:t xml:space="preserve">And, it involves the vital state agencies who are working diligently to collaborate and include community partners across Ohio. </w:t>
      </w:r>
    </w:p>
    <w:p w:rsidR="00F70334" w:rsidRPr="00465004" w:rsidRDefault="00F70334" w:rsidP="00465004">
      <w:pPr>
        <w:spacing w:line="360" w:lineRule="auto"/>
        <w:rPr>
          <w:sz w:val="28"/>
          <w:szCs w:val="28"/>
        </w:rPr>
      </w:pPr>
    </w:p>
    <w:p w:rsidR="00F70334" w:rsidRPr="00465004" w:rsidRDefault="00F70334" w:rsidP="00465004">
      <w:pPr>
        <w:spacing w:line="360" w:lineRule="auto"/>
        <w:rPr>
          <w:sz w:val="28"/>
          <w:szCs w:val="28"/>
        </w:rPr>
      </w:pPr>
      <w:r w:rsidRPr="00465004">
        <w:rPr>
          <w:sz w:val="28"/>
          <w:szCs w:val="28"/>
        </w:rPr>
        <w:t xml:space="preserve">As one of the Level 1 Certified Pathways </w:t>
      </w:r>
      <w:r w:rsidR="00607929" w:rsidRPr="00465004">
        <w:rPr>
          <w:sz w:val="28"/>
          <w:szCs w:val="28"/>
        </w:rPr>
        <w:t>Community</w:t>
      </w:r>
      <w:r w:rsidRPr="00465004">
        <w:rPr>
          <w:sz w:val="28"/>
          <w:szCs w:val="28"/>
        </w:rPr>
        <w:t xml:space="preserve"> HUBs in Ohio, we </w:t>
      </w:r>
      <w:r w:rsidR="003A6683" w:rsidRPr="00465004">
        <w:rPr>
          <w:sz w:val="28"/>
          <w:szCs w:val="28"/>
        </w:rPr>
        <w:t xml:space="preserve">currently </w:t>
      </w:r>
      <w:r w:rsidRPr="00465004">
        <w:rPr>
          <w:sz w:val="28"/>
          <w:szCs w:val="28"/>
        </w:rPr>
        <w:t xml:space="preserve">deploy </w:t>
      </w:r>
      <w:r w:rsidR="003A6683" w:rsidRPr="00465004">
        <w:rPr>
          <w:sz w:val="28"/>
          <w:szCs w:val="28"/>
        </w:rPr>
        <w:t xml:space="preserve">14 </w:t>
      </w:r>
      <w:r w:rsidRPr="00465004">
        <w:rPr>
          <w:sz w:val="28"/>
          <w:szCs w:val="28"/>
        </w:rPr>
        <w:t>Community Health Workers</w:t>
      </w:r>
      <w:r w:rsidR="003A6683" w:rsidRPr="00465004">
        <w:rPr>
          <w:sz w:val="28"/>
          <w:szCs w:val="28"/>
        </w:rPr>
        <w:t>, also known as Community Care Coordinators</w:t>
      </w:r>
      <w:r w:rsidR="00607929" w:rsidRPr="00465004">
        <w:rPr>
          <w:sz w:val="28"/>
          <w:szCs w:val="28"/>
        </w:rPr>
        <w:t>, who</w:t>
      </w:r>
      <w:r w:rsidRPr="00465004">
        <w:rPr>
          <w:sz w:val="28"/>
          <w:szCs w:val="28"/>
        </w:rPr>
        <w:t xml:space="preserve"> deliver essential community care coordination services for more than 500 low-income pregnant women </w:t>
      </w:r>
      <w:r w:rsidR="003A6683" w:rsidRPr="00465004">
        <w:rPr>
          <w:sz w:val="28"/>
          <w:szCs w:val="28"/>
        </w:rPr>
        <w:t xml:space="preserve">each year. These women </w:t>
      </w:r>
      <w:r w:rsidRPr="00465004">
        <w:rPr>
          <w:sz w:val="28"/>
          <w:szCs w:val="28"/>
        </w:rPr>
        <w:t>live in some of the zip codes with the highest infant mortality</w:t>
      </w:r>
      <w:r w:rsidR="003A6683" w:rsidRPr="00465004">
        <w:rPr>
          <w:sz w:val="28"/>
          <w:szCs w:val="28"/>
        </w:rPr>
        <w:t xml:space="preserve"> rates </w:t>
      </w:r>
      <w:r w:rsidRPr="00465004">
        <w:rPr>
          <w:sz w:val="28"/>
          <w:szCs w:val="28"/>
        </w:rPr>
        <w:t>in Hamilton and Butler County.  Through our HUB model, we contract with three community-based agencies</w:t>
      </w:r>
      <w:r w:rsidR="003A6683" w:rsidRPr="00465004">
        <w:rPr>
          <w:sz w:val="28"/>
          <w:szCs w:val="28"/>
        </w:rPr>
        <w:t xml:space="preserve"> -</w:t>
      </w:r>
      <w:r w:rsidRPr="00465004">
        <w:rPr>
          <w:sz w:val="28"/>
          <w:szCs w:val="28"/>
        </w:rPr>
        <w:t xml:space="preserve"> Healthy Moms and Babes, Cincinnati Health Department and an FQHC, Crossroad Health Center</w:t>
      </w:r>
      <w:r w:rsidR="003A6683" w:rsidRPr="00465004">
        <w:rPr>
          <w:sz w:val="28"/>
          <w:szCs w:val="28"/>
        </w:rPr>
        <w:t xml:space="preserve"> </w:t>
      </w:r>
      <w:r w:rsidR="00607929" w:rsidRPr="00465004">
        <w:rPr>
          <w:sz w:val="28"/>
          <w:szCs w:val="28"/>
        </w:rPr>
        <w:t>- to</w:t>
      </w:r>
      <w:r w:rsidRPr="00465004">
        <w:rPr>
          <w:sz w:val="28"/>
          <w:szCs w:val="28"/>
        </w:rPr>
        <w:t xml:space="preserve"> provide prenatal education</w:t>
      </w:r>
      <w:r w:rsidR="00AE2541" w:rsidRPr="00465004">
        <w:rPr>
          <w:sz w:val="28"/>
          <w:szCs w:val="28"/>
        </w:rPr>
        <w:t xml:space="preserve">, assistance with accessing community resources for housing, </w:t>
      </w:r>
      <w:r w:rsidR="007A6116">
        <w:rPr>
          <w:sz w:val="28"/>
          <w:szCs w:val="28"/>
        </w:rPr>
        <w:t xml:space="preserve">addictions </w:t>
      </w:r>
      <w:r w:rsidR="00AE2541" w:rsidRPr="00465004">
        <w:rPr>
          <w:sz w:val="28"/>
          <w:szCs w:val="28"/>
        </w:rPr>
        <w:t xml:space="preserve">treatment, smoking cessation, and connections to behavioral health care.  We collaborate with Cradle </w:t>
      </w:r>
      <w:r w:rsidR="00AE2541" w:rsidRPr="00465004">
        <w:rPr>
          <w:sz w:val="28"/>
          <w:szCs w:val="28"/>
        </w:rPr>
        <w:lastRenderedPageBreak/>
        <w:t xml:space="preserve">Cincinnati and contract with all of the Medicaid managed care plans, except for Molina Healthcare. </w:t>
      </w:r>
    </w:p>
    <w:p w:rsidR="00F70334" w:rsidRPr="00465004" w:rsidRDefault="003A6683" w:rsidP="00465004">
      <w:pPr>
        <w:spacing w:line="360" w:lineRule="auto"/>
        <w:rPr>
          <w:sz w:val="28"/>
          <w:szCs w:val="28"/>
        </w:rPr>
      </w:pPr>
      <w:r w:rsidRPr="00465004">
        <w:rPr>
          <w:sz w:val="28"/>
          <w:szCs w:val="28"/>
        </w:rPr>
        <w:t xml:space="preserve">In our </w:t>
      </w:r>
      <w:r w:rsidR="00AE2541" w:rsidRPr="00465004">
        <w:rPr>
          <w:sz w:val="28"/>
          <w:szCs w:val="28"/>
        </w:rPr>
        <w:t xml:space="preserve">everyday experiences </w:t>
      </w:r>
      <w:r w:rsidR="007A6116">
        <w:rPr>
          <w:sz w:val="28"/>
          <w:szCs w:val="28"/>
        </w:rPr>
        <w:t xml:space="preserve">of </w:t>
      </w:r>
      <w:r w:rsidR="00AE2541" w:rsidRPr="00465004">
        <w:rPr>
          <w:sz w:val="28"/>
          <w:szCs w:val="28"/>
        </w:rPr>
        <w:t xml:space="preserve">working with clinical providers and </w:t>
      </w:r>
      <w:r w:rsidRPr="00465004">
        <w:rPr>
          <w:sz w:val="28"/>
          <w:szCs w:val="28"/>
        </w:rPr>
        <w:t>their patients,</w:t>
      </w:r>
      <w:r w:rsidR="00AE2541" w:rsidRPr="00465004">
        <w:rPr>
          <w:sz w:val="28"/>
          <w:szCs w:val="28"/>
        </w:rPr>
        <w:t xml:space="preserve"> we see the importance of having options for community care coordination such as h</w:t>
      </w:r>
      <w:r w:rsidR="007A6116">
        <w:rPr>
          <w:sz w:val="28"/>
          <w:szCs w:val="28"/>
        </w:rPr>
        <w:t>ome visitation and Pathways. These approaches to care coordination ensure</w:t>
      </w:r>
      <w:r w:rsidR="007A6116" w:rsidRPr="00465004">
        <w:rPr>
          <w:sz w:val="28"/>
          <w:szCs w:val="28"/>
        </w:rPr>
        <w:t xml:space="preserve"> that women who are </w:t>
      </w:r>
      <w:r w:rsidR="007A6116">
        <w:rPr>
          <w:sz w:val="28"/>
          <w:szCs w:val="28"/>
        </w:rPr>
        <w:t>more likely to receive essential education and support regardless of when they begin pr</w:t>
      </w:r>
      <w:r w:rsidR="007A6116" w:rsidRPr="00465004">
        <w:rPr>
          <w:sz w:val="28"/>
          <w:szCs w:val="28"/>
        </w:rPr>
        <w:t>enatal care</w:t>
      </w:r>
      <w:r w:rsidR="007A6116">
        <w:rPr>
          <w:sz w:val="28"/>
          <w:szCs w:val="28"/>
        </w:rPr>
        <w:t xml:space="preserve">. Women </w:t>
      </w:r>
      <w:r w:rsidR="00AE2541" w:rsidRPr="00465004">
        <w:rPr>
          <w:sz w:val="28"/>
          <w:szCs w:val="28"/>
        </w:rPr>
        <w:t xml:space="preserve">will have support </w:t>
      </w:r>
      <w:r w:rsidR="007A6116" w:rsidRPr="00465004">
        <w:rPr>
          <w:sz w:val="28"/>
          <w:szCs w:val="28"/>
        </w:rPr>
        <w:t xml:space="preserve">from </w:t>
      </w:r>
      <w:r w:rsidR="007A6116">
        <w:rPr>
          <w:sz w:val="28"/>
          <w:szCs w:val="28"/>
        </w:rPr>
        <w:t xml:space="preserve">CHWs and other </w:t>
      </w:r>
      <w:r w:rsidR="00AE2541" w:rsidRPr="00465004">
        <w:rPr>
          <w:sz w:val="28"/>
          <w:szCs w:val="28"/>
        </w:rPr>
        <w:t>professionals who can access informat</w:t>
      </w:r>
      <w:r w:rsidR="007A6116">
        <w:rPr>
          <w:sz w:val="28"/>
          <w:szCs w:val="28"/>
        </w:rPr>
        <w:t xml:space="preserve">ion and assist women </w:t>
      </w:r>
      <w:r w:rsidR="00AE2541" w:rsidRPr="00465004">
        <w:rPr>
          <w:sz w:val="28"/>
          <w:szCs w:val="28"/>
        </w:rPr>
        <w:t xml:space="preserve">in navigating through health systems that may not always offer culturally or linguistically appropriate care.  Often times, our Community </w:t>
      </w:r>
      <w:r w:rsidRPr="00465004">
        <w:rPr>
          <w:sz w:val="28"/>
          <w:szCs w:val="28"/>
        </w:rPr>
        <w:t xml:space="preserve">Care Coordinators </w:t>
      </w:r>
      <w:r w:rsidR="00AE2541" w:rsidRPr="00465004">
        <w:rPr>
          <w:sz w:val="28"/>
          <w:szCs w:val="28"/>
        </w:rPr>
        <w:t>serve as the liaison</w:t>
      </w:r>
      <w:r w:rsidRPr="00465004">
        <w:rPr>
          <w:sz w:val="28"/>
          <w:szCs w:val="28"/>
        </w:rPr>
        <w:t xml:space="preserve">, messenger, and trusted advisor </w:t>
      </w:r>
      <w:r w:rsidR="00AE2541" w:rsidRPr="00465004">
        <w:rPr>
          <w:sz w:val="28"/>
          <w:szCs w:val="28"/>
        </w:rPr>
        <w:t xml:space="preserve">between clients and providers when there is a literacy gap or </w:t>
      </w:r>
      <w:r w:rsidR="007A6116">
        <w:rPr>
          <w:sz w:val="28"/>
          <w:szCs w:val="28"/>
        </w:rPr>
        <w:t xml:space="preserve">communication </w:t>
      </w:r>
      <w:r w:rsidR="00AE2541" w:rsidRPr="00465004">
        <w:rPr>
          <w:sz w:val="28"/>
          <w:szCs w:val="28"/>
        </w:rPr>
        <w:t>disconnect between the clinician and patient</w:t>
      </w:r>
      <w:r w:rsidR="00DD7670" w:rsidRPr="00465004">
        <w:rPr>
          <w:sz w:val="28"/>
          <w:szCs w:val="28"/>
        </w:rPr>
        <w:t xml:space="preserve"> and the mom is basically just not connecting with the provider.  In other instances, our Community Care Coordinators are the bridge between health plan case managers</w:t>
      </w:r>
      <w:r w:rsidRPr="00465004">
        <w:rPr>
          <w:sz w:val="28"/>
          <w:szCs w:val="28"/>
        </w:rPr>
        <w:t>, county agencies</w:t>
      </w:r>
      <w:r w:rsidR="00607929" w:rsidRPr="00465004">
        <w:rPr>
          <w:sz w:val="28"/>
          <w:szCs w:val="28"/>
        </w:rPr>
        <w:t>, and</w:t>
      </w:r>
      <w:r w:rsidR="00DD7670" w:rsidRPr="00465004">
        <w:rPr>
          <w:sz w:val="28"/>
          <w:szCs w:val="28"/>
        </w:rPr>
        <w:t xml:space="preserve"> health system case managers who are physically unable to reach out to their members/patients.  We are on the ground, in the neighbor</w:t>
      </w:r>
      <w:r w:rsidRPr="00465004">
        <w:rPr>
          <w:sz w:val="28"/>
          <w:szCs w:val="28"/>
        </w:rPr>
        <w:t xml:space="preserve">hoods </w:t>
      </w:r>
      <w:r w:rsidR="00DD7670" w:rsidRPr="00465004">
        <w:rPr>
          <w:sz w:val="28"/>
          <w:szCs w:val="28"/>
        </w:rPr>
        <w:t xml:space="preserve">with the highest rates of IM: </w:t>
      </w:r>
      <w:r w:rsidRPr="00465004">
        <w:rPr>
          <w:sz w:val="28"/>
          <w:szCs w:val="28"/>
        </w:rPr>
        <w:t>(Hamilton County zip codes include</w:t>
      </w:r>
      <w:r w:rsidR="00DD7670" w:rsidRPr="00465004">
        <w:rPr>
          <w:sz w:val="28"/>
          <w:szCs w:val="28"/>
        </w:rPr>
        <w:t xml:space="preserve">45231, 45224, 45216, 45237, 45232, 45223, 45229, 45225, 45220, 45205, 45214, 45206, 45202, 45203, 45204, </w:t>
      </w:r>
      <w:r w:rsidR="00607929" w:rsidRPr="00465004">
        <w:rPr>
          <w:sz w:val="28"/>
          <w:szCs w:val="28"/>
        </w:rPr>
        <w:t>and 45207</w:t>
      </w:r>
      <w:r w:rsidRPr="00465004">
        <w:rPr>
          <w:sz w:val="28"/>
          <w:szCs w:val="28"/>
        </w:rPr>
        <w:t>)</w:t>
      </w:r>
      <w:r w:rsidR="00DD7670" w:rsidRPr="00465004">
        <w:rPr>
          <w:sz w:val="28"/>
          <w:szCs w:val="28"/>
        </w:rPr>
        <w:t>.</w:t>
      </w:r>
    </w:p>
    <w:p w:rsidR="00DD7670" w:rsidRPr="00465004" w:rsidRDefault="00DD7670" w:rsidP="00465004">
      <w:pPr>
        <w:spacing w:line="360" w:lineRule="auto"/>
        <w:rPr>
          <w:sz w:val="28"/>
          <w:szCs w:val="28"/>
        </w:rPr>
      </w:pPr>
    </w:p>
    <w:p w:rsidR="0078798A" w:rsidRPr="00465004" w:rsidRDefault="003A6683" w:rsidP="00465004">
      <w:pPr>
        <w:spacing w:line="360" w:lineRule="auto"/>
        <w:rPr>
          <w:sz w:val="28"/>
          <w:szCs w:val="28"/>
        </w:rPr>
      </w:pPr>
      <w:r w:rsidRPr="00465004">
        <w:rPr>
          <w:sz w:val="28"/>
          <w:szCs w:val="28"/>
        </w:rPr>
        <w:t>W</w:t>
      </w:r>
      <w:r w:rsidR="00DD7670" w:rsidRPr="00465004">
        <w:rPr>
          <w:sz w:val="28"/>
          <w:szCs w:val="28"/>
        </w:rPr>
        <w:t xml:space="preserve">e support the provisions </w:t>
      </w:r>
      <w:r w:rsidRPr="00465004">
        <w:rPr>
          <w:sz w:val="28"/>
          <w:szCs w:val="28"/>
        </w:rPr>
        <w:t xml:space="preserve">of SB 332 </w:t>
      </w:r>
      <w:r w:rsidR="00DD7670" w:rsidRPr="00465004">
        <w:rPr>
          <w:sz w:val="28"/>
          <w:szCs w:val="28"/>
        </w:rPr>
        <w:t xml:space="preserve">that </w:t>
      </w:r>
      <w:r w:rsidRPr="00465004">
        <w:rPr>
          <w:sz w:val="28"/>
          <w:szCs w:val="28"/>
        </w:rPr>
        <w:t xml:space="preserve">acknowledge and </w:t>
      </w:r>
      <w:r w:rsidR="00DD7670" w:rsidRPr="00465004">
        <w:rPr>
          <w:sz w:val="28"/>
          <w:szCs w:val="28"/>
        </w:rPr>
        <w:t>ensure</w:t>
      </w:r>
      <w:r w:rsidRPr="00465004">
        <w:rPr>
          <w:sz w:val="28"/>
          <w:szCs w:val="28"/>
        </w:rPr>
        <w:t xml:space="preserve"> </w:t>
      </w:r>
      <w:r w:rsidR="00DD7670" w:rsidRPr="00465004">
        <w:rPr>
          <w:sz w:val="28"/>
          <w:szCs w:val="28"/>
        </w:rPr>
        <w:t xml:space="preserve">proven interventions such </w:t>
      </w:r>
      <w:r w:rsidR="00607929" w:rsidRPr="00465004">
        <w:rPr>
          <w:sz w:val="28"/>
          <w:szCs w:val="28"/>
        </w:rPr>
        <w:t>as parenting</w:t>
      </w:r>
      <w:r w:rsidR="00DD7670" w:rsidRPr="00465004">
        <w:rPr>
          <w:sz w:val="28"/>
          <w:szCs w:val="28"/>
        </w:rPr>
        <w:t xml:space="preserve"> sessions, safe sleep education, including provision of cribs for newborns</w:t>
      </w:r>
      <w:r w:rsidR="007A6116">
        <w:rPr>
          <w:sz w:val="28"/>
          <w:szCs w:val="28"/>
        </w:rPr>
        <w:t xml:space="preserve">; these services </w:t>
      </w:r>
      <w:r w:rsidR="00DD7670" w:rsidRPr="00465004">
        <w:rPr>
          <w:sz w:val="28"/>
          <w:szCs w:val="28"/>
        </w:rPr>
        <w:t xml:space="preserve">are necessary during and after delivery.  Safe sleep education is one of the required components of our </w:t>
      </w:r>
      <w:r w:rsidRPr="00465004">
        <w:rPr>
          <w:sz w:val="28"/>
          <w:szCs w:val="28"/>
        </w:rPr>
        <w:t xml:space="preserve">Pathway </w:t>
      </w:r>
      <w:r w:rsidR="00DD7670" w:rsidRPr="00465004">
        <w:rPr>
          <w:sz w:val="28"/>
          <w:szCs w:val="28"/>
        </w:rPr>
        <w:t>educational modules</w:t>
      </w:r>
      <w:r w:rsidRPr="00465004">
        <w:rPr>
          <w:sz w:val="28"/>
          <w:szCs w:val="28"/>
        </w:rPr>
        <w:t xml:space="preserve">. </w:t>
      </w:r>
      <w:r w:rsidR="00DD7670" w:rsidRPr="00465004">
        <w:rPr>
          <w:sz w:val="28"/>
          <w:szCs w:val="28"/>
        </w:rPr>
        <w:t xml:space="preserve"> Because the majority of our clients are on Medicaid and a </w:t>
      </w:r>
      <w:r w:rsidR="00DD7670" w:rsidRPr="00465004">
        <w:rPr>
          <w:sz w:val="28"/>
          <w:szCs w:val="28"/>
        </w:rPr>
        <w:lastRenderedPageBreak/>
        <w:t xml:space="preserve">disproportionate number do not have stable housing, </w:t>
      </w:r>
      <w:r w:rsidRPr="00465004">
        <w:rPr>
          <w:sz w:val="28"/>
          <w:szCs w:val="28"/>
        </w:rPr>
        <w:t xml:space="preserve">we see a number of women on a monthly basis who don’t know where they may be staying or don’t have a separate crib for their newborn apart from other children or themselves. To address this need, </w:t>
      </w:r>
      <w:r w:rsidR="00DD7670" w:rsidRPr="00465004">
        <w:rPr>
          <w:sz w:val="28"/>
          <w:szCs w:val="28"/>
        </w:rPr>
        <w:t xml:space="preserve">we seek other funding to purchase portable cribs, also known as Pack and </w:t>
      </w:r>
      <w:r w:rsidR="00607929" w:rsidRPr="00465004">
        <w:rPr>
          <w:sz w:val="28"/>
          <w:szCs w:val="28"/>
        </w:rPr>
        <w:t>Plays that</w:t>
      </w:r>
      <w:r w:rsidR="00A4721C" w:rsidRPr="00465004">
        <w:rPr>
          <w:sz w:val="28"/>
          <w:szCs w:val="28"/>
        </w:rPr>
        <w:t xml:space="preserve"> are distributed on a needs basis. And the cribs are a very tangible incentive to keep connected with the moms. </w:t>
      </w:r>
      <w:r w:rsidR="00DD7670" w:rsidRPr="00465004">
        <w:rPr>
          <w:sz w:val="28"/>
          <w:szCs w:val="28"/>
        </w:rPr>
        <w:t xml:space="preserve"> We have received support from private foundations and other donors to purchase a limited number annually.  However, the need is always greater than the supply of cribs.  That’s why the education provided by our Community Care Coordinators is so important when we still find grandmas and other family members who </w:t>
      </w:r>
      <w:r w:rsidR="007A6116">
        <w:rPr>
          <w:sz w:val="28"/>
          <w:szCs w:val="28"/>
        </w:rPr>
        <w:t xml:space="preserve">promote or </w:t>
      </w:r>
      <w:r w:rsidR="0078798A" w:rsidRPr="00465004">
        <w:rPr>
          <w:sz w:val="28"/>
          <w:szCs w:val="28"/>
        </w:rPr>
        <w:t xml:space="preserve">practice unsafe sleep practices.  </w:t>
      </w:r>
    </w:p>
    <w:p w:rsidR="00A4721C" w:rsidRPr="00465004" w:rsidRDefault="00A4721C" w:rsidP="00465004">
      <w:pPr>
        <w:spacing w:line="360" w:lineRule="auto"/>
        <w:rPr>
          <w:sz w:val="28"/>
          <w:szCs w:val="28"/>
        </w:rPr>
      </w:pPr>
    </w:p>
    <w:p w:rsidR="003E2FF2" w:rsidRPr="00465004" w:rsidRDefault="003E2FF2" w:rsidP="00465004">
      <w:pPr>
        <w:spacing w:line="360" w:lineRule="auto"/>
        <w:rPr>
          <w:sz w:val="28"/>
          <w:szCs w:val="28"/>
        </w:rPr>
      </w:pPr>
      <w:r w:rsidRPr="00465004">
        <w:rPr>
          <w:sz w:val="28"/>
          <w:szCs w:val="28"/>
        </w:rPr>
        <w:t xml:space="preserve">The social and educational support that we </w:t>
      </w:r>
      <w:r w:rsidR="00A4721C" w:rsidRPr="00465004">
        <w:rPr>
          <w:sz w:val="28"/>
          <w:szCs w:val="28"/>
        </w:rPr>
        <w:t xml:space="preserve">offer </w:t>
      </w:r>
      <w:r w:rsidRPr="00465004">
        <w:rPr>
          <w:sz w:val="28"/>
          <w:szCs w:val="28"/>
        </w:rPr>
        <w:t>our clients address</w:t>
      </w:r>
      <w:r w:rsidR="00A4721C" w:rsidRPr="00465004">
        <w:rPr>
          <w:sz w:val="28"/>
          <w:szCs w:val="28"/>
        </w:rPr>
        <w:t xml:space="preserve">es other factors that impact birth outcomes. Screening for depression and substance use; </w:t>
      </w:r>
      <w:r w:rsidRPr="00465004">
        <w:rPr>
          <w:sz w:val="28"/>
          <w:szCs w:val="28"/>
        </w:rPr>
        <w:t xml:space="preserve">coaching </w:t>
      </w:r>
      <w:r w:rsidR="00A4721C" w:rsidRPr="00465004">
        <w:rPr>
          <w:sz w:val="28"/>
          <w:szCs w:val="28"/>
        </w:rPr>
        <w:t xml:space="preserve">women </w:t>
      </w:r>
      <w:r w:rsidRPr="00465004">
        <w:rPr>
          <w:sz w:val="28"/>
          <w:szCs w:val="28"/>
        </w:rPr>
        <w:t>to develop a plan that leads to self-</w:t>
      </w:r>
      <w:r w:rsidR="00607929" w:rsidRPr="00465004">
        <w:rPr>
          <w:sz w:val="28"/>
          <w:szCs w:val="28"/>
        </w:rPr>
        <w:t>sufficiency</w:t>
      </w:r>
      <w:r w:rsidRPr="00465004">
        <w:rPr>
          <w:sz w:val="28"/>
          <w:szCs w:val="28"/>
        </w:rPr>
        <w:t xml:space="preserve"> from </w:t>
      </w:r>
      <w:r w:rsidR="00607929" w:rsidRPr="00465004">
        <w:rPr>
          <w:sz w:val="28"/>
          <w:szCs w:val="28"/>
        </w:rPr>
        <w:t>unhealthy family</w:t>
      </w:r>
      <w:r w:rsidRPr="00465004">
        <w:rPr>
          <w:sz w:val="28"/>
          <w:szCs w:val="28"/>
        </w:rPr>
        <w:t xml:space="preserve"> relationships and inadequate living conditions</w:t>
      </w:r>
      <w:r w:rsidR="00A4721C" w:rsidRPr="00465004">
        <w:rPr>
          <w:sz w:val="28"/>
          <w:szCs w:val="28"/>
        </w:rPr>
        <w:t xml:space="preserve"> are other focus areas of Community Care Coordinators. </w:t>
      </w:r>
      <w:r w:rsidR="00607929" w:rsidRPr="00465004">
        <w:rPr>
          <w:sz w:val="28"/>
          <w:szCs w:val="28"/>
        </w:rPr>
        <w:t xml:space="preserve">We support women who are in need of or currently enrolled in addictions treatment or counselling programs as well as working towards custody of their children if they fulfill the required treatment protocols. </w:t>
      </w:r>
      <w:r w:rsidRPr="00465004">
        <w:rPr>
          <w:sz w:val="28"/>
          <w:szCs w:val="28"/>
        </w:rPr>
        <w:t>Building this type of trusted relationship</w:t>
      </w:r>
      <w:r w:rsidR="00607929" w:rsidRPr="00465004">
        <w:rPr>
          <w:sz w:val="28"/>
          <w:szCs w:val="28"/>
        </w:rPr>
        <w:t xml:space="preserve"> during the prenatal and postpartum period</w:t>
      </w:r>
      <w:r w:rsidR="00A4721C" w:rsidRPr="00465004">
        <w:rPr>
          <w:sz w:val="28"/>
          <w:szCs w:val="28"/>
        </w:rPr>
        <w:t xml:space="preserve"> improves the chances that a new</w:t>
      </w:r>
      <w:r w:rsidRPr="00465004">
        <w:rPr>
          <w:sz w:val="28"/>
          <w:szCs w:val="28"/>
        </w:rPr>
        <w:t xml:space="preserve">born </w:t>
      </w:r>
      <w:r w:rsidR="00A4721C" w:rsidRPr="00465004">
        <w:rPr>
          <w:sz w:val="28"/>
          <w:szCs w:val="28"/>
        </w:rPr>
        <w:t xml:space="preserve">will </w:t>
      </w:r>
      <w:r w:rsidR="00607929" w:rsidRPr="00465004">
        <w:rPr>
          <w:sz w:val="28"/>
          <w:szCs w:val="28"/>
        </w:rPr>
        <w:t>reach his</w:t>
      </w:r>
      <w:r w:rsidRPr="00465004">
        <w:rPr>
          <w:sz w:val="28"/>
          <w:szCs w:val="28"/>
        </w:rPr>
        <w:t xml:space="preserve">/her first year of life when the mom is physically and mentally healthy. </w:t>
      </w:r>
    </w:p>
    <w:p w:rsidR="003E2FF2" w:rsidRPr="00465004" w:rsidRDefault="003E2FF2" w:rsidP="00465004">
      <w:pPr>
        <w:spacing w:line="360" w:lineRule="auto"/>
        <w:rPr>
          <w:sz w:val="28"/>
          <w:szCs w:val="28"/>
        </w:rPr>
      </w:pPr>
    </w:p>
    <w:p w:rsidR="00F70334" w:rsidRPr="00465004" w:rsidRDefault="00607929" w:rsidP="00465004">
      <w:pPr>
        <w:spacing w:line="360" w:lineRule="auto"/>
        <w:rPr>
          <w:sz w:val="28"/>
          <w:szCs w:val="28"/>
        </w:rPr>
      </w:pPr>
      <w:r w:rsidRPr="00465004">
        <w:rPr>
          <w:sz w:val="28"/>
          <w:szCs w:val="28"/>
        </w:rPr>
        <w:t xml:space="preserve">Another provision of SB </w:t>
      </w:r>
      <w:r w:rsidR="003E2FF2" w:rsidRPr="00465004">
        <w:rPr>
          <w:sz w:val="28"/>
          <w:szCs w:val="28"/>
        </w:rPr>
        <w:t xml:space="preserve">332, the </w:t>
      </w:r>
      <w:r w:rsidR="0078798A" w:rsidRPr="00465004">
        <w:rPr>
          <w:sz w:val="28"/>
          <w:szCs w:val="28"/>
        </w:rPr>
        <w:t>infant mortality scorecard</w:t>
      </w:r>
      <w:r w:rsidRPr="00465004">
        <w:rPr>
          <w:sz w:val="28"/>
          <w:szCs w:val="28"/>
        </w:rPr>
        <w:t>, will</w:t>
      </w:r>
      <w:r w:rsidR="0078798A" w:rsidRPr="00465004">
        <w:rPr>
          <w:sz w:val="28"/>
          <w:szCs w:val="28"/>
        </w:rPr>
        <w:t xml:space="preserve"> also be </w:t>
      </w:r>
      <w:r w:rsidR="00B41132" w:rsidRPr="00465004">
        <w:rPr>
          <w:sz w:val="28"/>
          <w:szCs w:val="28"/>
        </w:rPr>
        <w:t xml:space="preserve">an important </w:t>
      </w:r>
      <w:r w:rsidR="0078798A" w:rsidRPr="00465004">
        <w:rPr>
          <w:sz w:val="28"/>
          <w:szCs w:val="28"/>
        </w:rPr>
        <w:t xml:space="preserve">tool that we can benefit from locally.  This scorecard will help Pathway </w:t>
      </w:r>
      <w:r w:rsidR="0078798A" w:rsidRPr="00465004">
        <w:rPr>
          <w:sz w:val="28"/>
          <w:szCs w:val="28"/>
        </w:rPr>
        <w:lastRenderedPageBreak/>
        <w:t>Community HUBs across Ohio and other coalitions such as Cradle Cincinnati to effectively target and monitor areas where they may be service gaps and changes in population demographics.  We find that our clients are very transient; areas that were</w:t>
      </w:r>
      <w:r w:rsidR="003E2FF2" w:rsidRPr="00465004">
        <w:rPr>
          <w:sz w:val="28"/>
          <w:szCs w:val="28"/>
        </w:rPr>
        <w:t xml:space="preserve"> once </w:t>
      </w:r>
      <w:r w:rsidR="0078798A" w:rsidRPr="00465004">
        <w:rPr>
          <w:sz w:val="28"/>
          <w:szCs w:val="28"/>
        </w:rPr>
        <w:t xml:space="preserve">heavily populated with public housing have changed. </w:t>
      </w:r>
      <w:r w:rsidR="003E2FF2" w:rsidRPr="00465004">
        <w:rPr>
          <w:sz w:val="28"/>
          <w:szCs w:val="28"/>
        </w:rPr>
        <w:t xml:space="preserve"> Low-income housing units, including Section 8 housing, </w:t>
      </w:r>
      <w:r w:rsidRPr="00465004">
        <w:rPr>
          <w:sz w:val="28"/>
          <w:szCs w:val="28"/>
        </w:rPr>
        <w:t xml:space="preserve">are </w:t>
      </w:r>
      <w:r w:rsidR="007A6116">
        <w:rPr>
          <w:sz w:val="28"/>
          <w:szCs w:val="28"/>
        </w:rPr>
        <w:t xml:space="preserve">spread </w:t>
      </w:r>
      <w:r w:rsidR="003E2FF2" w:rsidRPr="00465004">
        <w:rPr>
          <w:sz w:val="28"/>
          <w:szCs w:val="28"/>
        </w:rPr>
        <w:t xml:space="preserve">across the county.  Housing insecurity and substandard housing has been shown to have a high correlation with poor health status.  Housing is one of the top three barriers that </w:t>
      </w:r>
      <w:r w:rsidR="007A6116">
        <w:rPr>
          <w:sz w:val="28"/>
          <w:szCs w:val="28"/>
        </w:rPr>
        <w:t xml:space="preserve">our </w:t>
      </w:r>
      <w:r w:rsidR="003E2FF2" w:rsidRPr="00465004">
        <w:rPr>
          <w:sz w:val="28"/>
          <w:szCs w:val="28"/>
        </w:rPr>
        <w:t>Community Care Coordinators tackle</w:t>
      </w:r>
      <w:r w:rsidR="007A6116">
        <w:rPr>
          <w:sz w:val="28"/>
          <w:szCs w:val="28"/>
        </w:rPr>
        <w:t xml:space="preserve">. </w:t>
      </w:r>
      <w:r w:rsidR="003E2FF2" w:rsidRPr="00465004">
        <w:rPr>
          <w:sz w:val="28"/>
          <w:szCs w:val="28"/>
        </w:rPr>
        <w:t>The other</w:t>
      </w:r>
      <w:r w:rsidR="007A6116">
        <w:rPr>
          <w:sz w:val="28"/>
          <w:szCs w:val="28"/>
        </w:rPr>
        <w:t xml:space="preserve"> barriers </w:t>
      </w:r>
      <w:r w:rsidR="003E2FF2" w:rsidRPr="00465004">
        <w:rPr>
          <w:sz w:val="28"/>
          <w:szCs w:val="28"/>
        </w:rPr>
        <w:t xml:space="preserve">are adequate food </w:t>
      </w:r>
      <w:r w:rsidR="007A6116">
        <w:rPr>
          <w:sz w:val="28"/>
          <w:szCs w:val="28"/>
        </w:rPr>
        <w:t>in</w:t>
      </w:r>
      <w:r w:rsidR="003E2FF2" w:rsidRPr="00465004">
        <w:rPr>
          <w:sz w:val="28"/>
          <w:szCs w:val="28"/>
        </w:rPr>
        <w:t xml:space="preserve">sufficiency from month-to-month, transportation for non-medical appointments, stable employment with a livable wage, and affordable child care.   </w:t>
      </w:r>
    </w:p>
    <w:p w:rsidR="00B41132" w:rsidRPr="00465004" w:rsidRDefault="00B41132" w:rsidP="00465004">
      <w:pPr>
        <w:spacing w:line="360" w:lineRule="auto"/>
        <w:rPr>
          <w:sz w:val="28"/>
          <w:szCs w:val="28"/>
        </w:rPr>
      </w:pPr>
    </w:p>
    <w:p w:rsidR="00B41132" w:rsidRPr="00465004" w:rsidRDefault="00B41132" w:rsidP="00465004">
      <w:pPr>
        <w:spacing w:line="360" w:lineRule="auto"/>
        <w:rPr>
          <w:sz w:val="28"/>
          <w:szCs w:val="28"/>
        </w:rPr>
      </w:pPr>
      <w:r w:rsidRPr="00465004">
        <w:rPr>
          <w:sz w:val="28"/>
          <w:szCs w:val="28"/>
        </w:rPr>
        <w:t>In closing, we will continue to advocate on behalf of all women and especially African American women across Ohio who face economic</w:t>
      </w:r>
      <w:r w:rsidR="00607929" w:rsidRPr="00465004">
        <w:rPr>
          <w:sz w:val="28"/>
          <w:szCs w:val="28"/>
        </w:rPr>
        <w:t xml:space="preserve">, educational, and </w:t>
      </w:r>
      <w:r w:rsidRPr="00465004">
        <w:rPr>
          <w:sz w:val="28"/>
          <w:szCs w:val="28"/>
        </w:rPr>
        <w:t xml:space="preserve">social </w:t>
      </w:r>
      <w:r w:rsidR="00607929" w:rsidRPr="00465004">
        <w:rPr>
          <w:sz w:val="28"/>
          <w:szCs w:val="28"/>
        </w:rPr>
        <w:t>barriers that lead to poor health status AND</w:t>
      </w:r>
      <w:r w:rsidRPr="00465004">
        <w:rPr>
          <w:sz w:val="28"/>
          <w:szCs w:val="28"/>
        </w:rPr>
        <w:t xml:space="preserve"> health </w:t>
      </w:r>
      <w:r w:rsidR="00607929" w:rsidRPr="00465004">
        <w:rPr>
          <w:sz w:val="28"/>
          <w:szCs w:val="28"/>
        </w:rPr>
        <w:t xml:space="preserve">system </w:t>
      </w:r>
      <w:r w:rsidRPr="00465004">
        <w:rPr>
          <w:sz w:val="28"/>
          <w:szCs w:val="28"/>
        </w:rPr>
        <w:t xml:space="preserve">challenges that contribute to the totally unacceptable high rates of infant </w:t>
      </w:r>
      <w:r w:rsidR="00607929" w:rsidRPr="00465004">
        <w:rPr>
          <w:sz w:val="28"/>
          <w:szCs w:val="28"/>
        </w:rPr>
        <w:t>mortality</w:t>
      </w:r>
      <w:r w:rsidRPr="00465004">
        <w:rPr>
          <w:sz w:val="28"/>
          <w:szCs w:val="28"/>
        </w:rPr>
        <w:t xml:space="preserve"> and poor birth outcomes.  These outcomes have a long term impact on the health, educational and social costs that all Ohioans have to bear. With investment in the provisions outlined in this legislation, we can continue making progress with proven interventions such as Community Health Workers, qualified community hubs</w:t>
      </w:r>
      <w:r w:rsidR="00607929" w:rsidRPr="00465004">
        <w:rPr>
          <w:sz w:val="28"/>
          <w:szCs w:val="28"/>
        </w:rPr>
        <w:t>, safe</w:t>
      </w:r>
      <w:r w:rsidRPr="00465004">
        <w:rPr>
          <w:sz w:val="28"/>
          <w:szCs w:val="28"/>
        </w:rPr>
        <w:t xml:space="preserve"> sleep </w:t>
      </w:r>
      <w:r w:rsidR="00607929" w:rsidRPr="00465004">
        <w:rPr>
          <w:sz w:val="28"/>
          <w:szCs w:val="28"/>
        </w:rPr>
        <w:t>education, and</w:t>
      </w:r>
      <w:r w:rsidRPr="00465004">
        <w:rPr>
          <w:sz w:val="28"/>
          <w:szCs w:val="28"/>
        </w:rPr>
        <w:t xml:space="preserve"> home visitation programs.  It will take a combination of proven interventions in order to reach diverse populations.  One strategy will not get us to the </w:t>
      </w:r>
      <w:r w:rsidR="00607929" w:rsidRPr="00465004">
        <w:rPr>
          <w:sz w:val="28"/>
          <w:szCs w:val="28"/>
        </w:rPr>
        <w:t xml:space="preserve">desired </w:t>
      </w:r>
      <w:r w:rsidRPr="00465004">
        <w:rPr>
          <w:sz w:val="28"/>
          <w:szCs w:val="28"/>
        </w:rPr>
        <w:t xml:space="preserve">state and national goals.  </w:t>
      </w:r>
      <w:r w:rsidR="00465004">
        <w:rPr>
          <w:sz w:val="28"/>
          <w:szCs w:val="28"/>
        </w:rPr>
        <w:t>Thank you.</w:t>
      </w:r>
    </w:p>
    <w:sectPr w:rsidR="00B41132" w:rsidRPr="004650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04" w:rsidRDefault="00465004" w:rsidP="00465004">
      <w:r>
        <w:separator/>
      </w:r>
    </w:p>
  </w:endnote>
  <w:endnote w:type="continuationSeparator" w:id="0">
    <w:p w:rsidR="00465004" w:rsidRDefault="00465004" w:rsidP="0046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04" w:rsidRDefault="00465004" w:rsidP="00465004">
      <w:r>
        <w:separator/>
      </w:r>
    </w:p>
  </w:footnote>
  <w:footnote w:type="continuationSeparator" w:id="0">
    <w:p w:rsidR="00465004" w:rsidRDefault="00465004" w:rsidP="00465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334261"/>
      <w:docPartObj>
        <w:docPartGallery w:val="Page Numbers (Top of Page)"/>
        <w:docPartUnique/>
      </w:docPartObj>
    </w:sdtPr>
    <w:sdtEndPr>
      <w:rPr>
        <w:noProof/>
      </w:rPr>
    </w:sdtEndPr>
    <w:sdtContent>
      <w:p w:rsidR="00465004" w:rsidRDefault="00465004">
        <w:pPr>
          <w:pStyle w:val="Header"/>
          <w:jc w:val="right"/>
        </w:pPr>
        <w:r>
          <w:fldChar w:fldCharType="begin"/>
        </w:r>
        <w:r>
          <w:instrText xml:space="preserve"> PAGE   \* MERGEFORMAT </w:instrText>
        </w:r>
        <w:r>
          <w:fldChar w:fldCharType="separate"/>
        </w:r>
        <w:r w:rsidR="007A6116">
          <w:rPr>
            <w:noProof/>
          </w:rPr>
          <w:t>1</w:t>
        </w:r>
        <w:r>
          <w:rPr>
            <w:noProof/>
          </w:rPr>
          <w:fldChar w:fldCharType="end"/>
        </w:r>
      </w:p>
    </w:sdtContent>
  </w:sdt>
  <w:p w:rsidR="00465004" w:rsidRDefault="00465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777"/>
    <w:rsid w:val="0012189D"/>
    <w:rsid w:val="003A6683"/>
    <w:rsid w:val="003E2FF2"/>
    <w:rsid w:val="00465004"/>
    <w:rsid w:val="00607929"/>
    <w:rsid w:val="0078798A"/>
    <w:rsid w:val="007A6116"/>
    <w:rsid w:val="00A4721C"/>
    <w:rsid w:val="00AE2541"/>
    <w:rsid w:val="00B17777"/>
    <w:rsid w:val="00B41132"/>
    <w:rsid w:val="00DD7670"/>
    <w:rsid w:val="00F70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04"/>
    <w:pPr>
      <w:tabs>
        <w:tab w:val="center" w:pos="4680"/>
        <w:tab w:val="right" w:pos="9360"/>
      </w:tabs>
    </w:pPr>
  </w:style>
  <w:style w:type="character" w:customStyle="1" w:styleId="HeaderChar">
    <w:name w:val="Header Char"/>
    <w:basedOn w:val="DefaultParagraphFont"/>
    <w:link w:val="Header"/>
    <w:uiPriority w:val="99"/>
    <w:rsid w:val="00465004"/>
  </w:style>
  <w:style w:type="paragraph" w:styleId="Footer">
    <w:name w:val="footer"/>
    <w:basedOn w:val="Normal"/>
    <w:link w:val="FooterChar"/>
    <w:uiPriority w:val="99"/>
    <w:unhideWhenUsed/>
    <w:rsid w:val="00465004"/>
    <w:pPr>
      <w:tabs>
        <w:tab w:val="center" w:pos="4680"/>
        <w:tab w:val="right" w:pos="9360"/>
      </w:tabs>
    </w:pPr>
  </w:style>
  <w:style w:type="character" w:customStyle="1" w:styleId="FooterChar">
    <w:name w:val="Footer Char"/>
    <w:basedOn w:val="DefaultParagraphFont"/>
    <w:link w:val="Footer"/>
    <w:uiPriority w:val="99"/>
    <w:rsid w:val="00465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04"/>
    <w:pPr>
      <w:tabs>
        <w:tab w:val="center" w:pos="4680"/>
        <w:tab w:val="right" w:pos="9360"/>
      </w:tabs>
    </w:pPr>
  </w:style>
  <w:style w:type="character" w:customStyle="1" w:styleId="HeaderChar">
    <w:name w:val="Header Char"/>
    <w:basedOn w:val="DefaultParagraphFont"/>
    <w:link w:val="Header"/>
    <w:uiPriority w:val="99"/>
    <w:rsid w:val="00465004"/>
  </w:style>
  <w:style w:type="paragraph" w:styleId="Footer">
    <w:name w:val="footer"/>
    <w:basedOn w:val="Normal"/>
    <w:link w:val="FooterChar"/>
    <w:uiPriority w:val="99"/>
    <w:unhideWhenUsed/>
    <w:rsid w:val="00465004"/>
    <w:pPr>
      <w:tabs>
        <w:tab w:val="center" w:pos="4680"/>
        <w:tab w:val="right" w:pos="9360"/>
      </w:tabs>
    </w:pPr>
  </w:style>
  <w:style w:type="character" w:customStyle="1" w:styleId="FooterChar">
    <w:name w:val="Footer Char"/>
    <w:basedOn w:val="DefaultParagraphFont"/>
    <w:link w:val="Footer"/>
    <w:uiPriority w:val="99"/>
    <w:rsid w:val="00465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FE9ECFD3</Template>
  <TotalTime>154</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Health Care Access Now</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Warren</dc:creator>
  <cp:lastModifiedBy>Judith Warren</cp:lastModifiedBy>
  <cp:revision>3</cp:revision>
  <dcterms:created xsi:type="dcterms:W3CDTF">2016-09-26T19:50:00Z</dcterms:created>
  <dcterms:modified xsi:type="dcterms:W3CDTF">2016-09-27T12:56:00Z</dcterms:modified>
</cp:coreProperties>
</file>