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D505A" w14:textId="77777777" w:rsidR="00BD41AA" w:rsidRDefault="00F07B77" w:rsidP="00BD41AA">
      <w:pPr>
        <w:spacing w:after="0"/>
      </w:pPr>
      <w:bookmarkStart w:id="0" w:name="_GoBack"/>
      <w:bookmarkEnd w:id="0"/>
      <w:r w:rsidRPr="0028224A">
        <w:rPr>
          <w:rFonts w:ascii="Times New Roman" w:hAnsi="Times New Roman" w:cs="Times New Roman"/>
          <w:noProof/>
          <w:sz w:val="24"/>
          <w:szCs w:val="24"/>
        </w:rPr>
        <w:drawing>
          <wp:anchor distT="0" distB="0" distL="114300" distR="114300" simplePos="0" relativeHeight="251658240" behindDoc="0" locked="0" layoutInCell="1" allowOverlap="1" wp14:anchorId="3D65AA63" wp14:editId="00467B40">
            <wp:simplePos x="0" y="0"/>
            <wp:positionH relativeFrom="margin">
              <wp:align>center</wp:align>
            </wp:positionH>
            <wp:positionV relativeFrom="paragraph">
              <wp:posOffset>9525</wp:posOffset>
            </wp:positionV>
            <wp:extent cx="933450" cy="87399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ESV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873999"/>
                    </a:xfrm>
                    <a:prstGeom prst="rect">
                      <a:avLst/>
                    </a:prstGeom>
                  </pic:spPr>
                </pic:pic>
              </a:graphicData>
            </a:graphic>
            <wp14:sizeRelH relativeFrom="page">
              <wp14:pctWidth>0</wp14:pctWidth>
            </wp14:sizeRelH>
            <wp14:sizeRelV relativeFrom="page">
              <wp14:pctHeight>0</wp14:pctHeight>
            </wp14:sizeRelV>
          </wp:anchor>
        </w:drawing>
      </w:r>
    </w:p>
    <w:p w14:paraId="5DB05EAA" w14:textId="77777777" w:rsidR="00BD41AA" w:rsidRDefault="00BD41AA" w:rsidP="00BD41AA">
      <w:pPr>
        <w:spacing w:after="0"/>
      </w:pPr>
    </w:p>
    <w:p w14:paraId="522C9505" w14:textId="77777777" w:rsidR="00BD41AA" w:rsidRDefault="00BD41AA" w:rsidP="00BD41AA">
      <w:pPr>
        <w:spacing w:after="0"/>
      </w:pPr>
    </w:p>
    <w:p w14:paraId="135DC4EC" w14:textId="77777777" w:rsidR="00BD41AA" w:rsidRDefault="00BD41AA" w:rsidP="00BD41AA">
      <w:pPr>
        <w:spacing w:after="0"/>
      </w:pPr>
    </w:p>
    <w:p w14:paraId="0F585EFD" w14:textId="77777777" w:rsidR="00BD41AA" w:rsidRDefault="00BD41AA" w:rsidP="00BD41AA">
      <w:pPr>
        <w:spacing w:after="0"/>
      </w:pPr>
    </w:p>
    <w:p w14:paraId="4C40CDCD" w14:textId="77777777" w:rsidR="00F07B77" w:rsidRDefault="00F07B77" w:rsidP="00BD41AA">
      <w:pPr>
        <w:spacing w:after="0" w:line="276" w:lineRule="auto"/>
        <w:jc w:val="center"/>
        <w:rPr>
          <w:rFonts w:ascii="Times New Roman" w:hAnsi="Times New Roman" w:cs="Times New Roman"/>
          <w:b/>
          <w:sz w:val="24"/>
          <w:szCs w:val="24"/>
        </w:rPr>
      </w:pPr>
    </w:p>
    <w:p w14:paraId="61EC158B" w14:textId="0C0994E7" w:rsidR="007F1D75" w:rsidRDefault="007F1D75" w:rsidP="00BD41A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Proponent testimony submitted to the</w:t>
      </w:r>
    </w:p>
    <w:p w14:paraId="6D240CA8" w14:textId="3F7025ED" w:rsidR="00BD41AA" w:rsidRDefault="00BD41AA" w:rsidP="00BD41A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Ohio House </w:t>
      </w:r>
      <w:r w:rsidR="009E0C45">
        <w:rPr>
          <w:rFonts w:ascii="Times New Roman" w:hAnsi="Times New Roman" w:cs="Times New Roman"/>
          <w:b/>
          <w:sz w:val="24"/>
          <w:szCs w:val="24"/>
        </w:rPr>
        <w:t>Community and Family Advancement Committee</w:t>
      </w:r>
    </w:p>
    <w:p w14:paraId="1B068B69" w14:textId="77861000" w:rsidR="00BD41AA" w:rsidRDefault="007F1D75" w:rsidP="00BD41A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House Bill </w:t>
      </w:r>
    </w:p>
    <w:p w14:paraId="651EF0B7" w14:textId="43008B92" w:rsidR="00BD41AA" w:rsidRDefault="009E0C45" w:rsidP="00BD41A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Camille Crary, Director of Legal Services and Policy</w:t>
      </w:r>
    </w:p>
    <w:p w14:paraId="6F0597CF" w14:textId="77777777" w:rsidR="00BD41AA" w:rsidRDefault="00BD41AA" w:rsidP="00BD41A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Ohio Alliance to End Sexual Violence</w:t>
      </w:r>
    </w:p>
    <w:p w14:paraId="449DDFA7" w14:textId="623DFED2" w:rsidR="00BD41AA" w:rsidRDefault="009E0C45" w:rsidP="00BD41A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March 21, </w:t>
      </w:r>
      <w:r w:rsidR="007F1D75">
        <w:rPr>
          <w:rFonts w:ascii="Times New Roman" w:hAnsi="Times New Roman" w:cs="Times New Roman"/>
          <w:b/>
          <w:sz w:val="24"/>
          <w:szCs w:val="24"/>
        </w:rPr>
        <w:t>2018</w:t>
      </w:r>
    </w:p>
    <w:p w14:paraId="7799E274" w14:textId="77777777" w:rsidR="00BD41AA" w:rsidRDefault="00BD41AA" w:rsidP="00BD41AA">
      <w:pPr>
        <w:spacing w:after="0" w:line="276" w:lineRule="auto"/>
        <w:jc w:val="center"/>
        <w:rPr>
          <w:rFonts w:ascii="Times New Roman" w:hAnsi="Times New Roman" w:cs="Times New Roman"/>
          <w:b/>
          <w:sz w:val="24"/>
          <w:szCs w:val="24"/>
        </w:rPr>
      </w:pPr>
    </w:p>
    <w:p w14:paraId="659185B5" w14:textId="362D5BED" w:rsidR="00BD41AA" w:rsidRDefault="00E2265C" w:rsidP="00E2265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sidR="009E0C45">
        <w:rPr>
          <w:rFonts w:ascii="Times New Roman" w:hAnsi="Times New Roman" w:cs="Times New Roman"/>
          <w:sz w:val="24"/>
          <w:szCs w:val="24"/>
        </w:rPr>
        <w:t>Ginter, Vice Chair LaTourette</w:t>
      </w:r>
      <w:r w:rsidR="00BD41AA">
        <w:rPr>
          <w:rFonts w:ascii="Times New Roman" w:hAnsi="Times New Roman" w:cs="Times New Roman"/>
          <w:sz w:val="24"/>
          <w:szCs w:val="24"/>
        </w:rPr>
        <w:t xml:space="preserve">, </w:t>
      </w:r>
      <w:r w:rsidR="009E0C45">
        <w:rPr>
          <w:rFonts w:ascii="Times New Roman" w:hAnsi="Times New Roman" w:cs="Times New Roman"/>
          <w:sz w:val="24"/>
          <w:szCs w:val="24"/>
        </w:rPr>
        <w:t>Ranking Minority Member Boyd</w:t>
      </w:r>
      <w:r w:rsidR="007F1D75">
        <w:rPr>
          <w:rFonts w:ascii="Times New Roman" w:hAnsi="Times New Roman" w:cs="Times New Roman"/>
          <w:sz w:val="24"/>
          <w:szCs w:val="24"/>
        </w:rPr>
        <w:t xml:space="preserve">, and Members of the </w:t>
      </w:r>
      <w:r w:rsidR="00BD41AA">
        <w:rPr>
          <w:rFonts w:ascii="Times New Roman" w:hAnsi="Times New Roman" w:cs="Times New Roman"/>
          <w:sz w:val="24"/>
          <w:szCs w:val="24"/>
        </w:rPr>
        <w:t xml:space="preserve">House </w:t>
      </w:r>
      <w:r w:rsidR="00732EB8">
        <w:rPr>
          <w:rFonts w:ascii="Times New Roman" w:hAnsi="Times New Roman" w:cs="Times New Roman"/>
          <w:sz w:val="24"/>
          <w:szCs w:val="24"/>
        </w:rPr>
        <w:t>Community and Family Advancement Committee</w:t>
      </w:r>
      <w:r w:rsidR="00BD41AA">
        <w:rPr>
          <w:rFonts w:ascii="Times New Roman" w:hAnsi="Times New Roman" w:cs="Times New Roman"/>
          <w:sz w:val="24"/>
          <w:szCs w:val="24"/>
        </w:rPr>
        <w:t>, thank you for the</w:t>
      </w:r>
      <w:r w:rsidR="007F1D75">
        <w:rPr>
          <w:rFonts w:ascii="Times New Roman" w:hAnsi="Times New Roman" w:cs="Times New Roman"/>
          <w:sz w:val="24"/>
          <w:szCs w:val="24"/>
        </w:rPr>
        <w:t xml:space="preserve"> opportunity to provide testimony in support of</w:t>
      </w:r>
      <w:r w:rsidR="00BD41AA">
        <w:rPr>
          <w:rFonts w:ascii="Times New Roman" w:hAnsi="Times New Roman" w:cs="Times New Roman"/>
          <w:sz w:val="24"/>
          <w:szCs w:val="24"/>
        </w:rPr>
        <w:t xml:space="preserve"> House B</w:t>
      </w:r>
      <w:r w:rsidR="007F1D75">
        <w:rPr>
          <w:rFonts w:ascii="Times New Roman" w:hAnsi="Times New Roman" w:cs="Times New Roman"/>
          <w:sz w:val="24"/>
          <w:szCs w:val="24"/>
        </w:rPr>
        <w:t xml:space="preserve">ill </w:t>
      </w:r>
      <w:r w:rsidR="009E0C45">
        <w:rPr>
          <w:rFonts w:ascii="Times New Roman" w:hAnsi="Times New Roman" w:cs="Times New Roman"/>
          <w:sz w:val="24"/>
          <w:szCs w:val="24"/>
        </w:rPr>
        <w:t>511</w:t>
      </w:r>
      <w:r w:rsidR="00F07B77">
        <w:rPr>
          <w:rFonts w:ascii="Times New Roman" w:hAnsi="Times New Roman" w:cs="Times New Roman"/>
          <w:sz w:val="24"/>
          <w:szCs w:val="24"/>
        </w:rPr>
        <w:t>. As Ohio’s statewide coalition, the Ohio Alliance to End Sexual Violence (OAESV) advocates for comprehensive responses and rape crisis services for survivors and empowers communities to prevent sexual violence.</w:t>
      </w:r>
    </w:p>
    <w:p w14:paraId="7AEB34BB" w14:textId="6FDE81FD" w:rsidR="009E0C45" w:rsidRDefault="009E0C45" w:rsidP="00E2265C">
      <w:pPr>
        <w:spacing w:after="0" w:line="276" w:lineRule="auto"/>
        <w:jc w:val="both"/>
        <w:rPr>
          <w:rFonts w:ascii="Times New Roman" w:hAnsi="Times New Roman" w:cs="Times New Roman"/>
          <w:sz w:val="24"/>
          <w:szCs w:val="24"/>
        </w:rPr>
      </w:pPr>
    </w:p>
    <w:p w14:paraId="6D07FAFB" w14:textId="79FF483F" w:rsidR="0050700B" w:rsidRDefault="009E0C45" w:rsidP="00E2265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As you know, </w:t>
      </w:r>
      <w:r w:rsidR="0050700B">
        <w:rPr>
          <w:rFonts w:ascii="Times New Roman" w:hAnsi="Times New Roman" w:cs="Times New Roman"/>
          <w:sz w:val="24"/>
          <w:szCs w:val="24"/>
        </w:rPr>
        <w:t xml:space="preserve">Ohio law currently contains no marriage age floor, meaning that though the age for girls to marry is currently set at 16, girls younger than that age who become pregnant may marry with judicial consent. Similarly troubling, Ohio law implements no limit on the age difference between a girl and the man she marries. Strikingly, notwithstanding the exceptions listed above, Ohio’s current system restricts minor males from marrying, allowing men to marry only upon reaching their eighteenth birthday. Girls, however, are permitted to marry at age 16. </w:t>
      </w:r>
    </w:p>
    <w:p w14:paraId="5183968A" w14:textId="40331D80" w:rsidR="00BC09E6" w:rsidRDefault="00BC09E6" w:rsidP="00E2265C">
      <w:pPr>
        <w:spacing w:after="0" w:line="276" w:lineRule="auto"/>
        <w:jc w:val="both"/>
        <w:rPr>
          <w:rFonts w:ascii="Times New Roman" w:hAnsi="Times New Roman" w:cs="Times New Roman"/>
          <w:sz w:val="24"/>
          <w:szCs w:val="24"/>
        </w:rPr>
      </w:pPr>
    </w:p>
    <w:p w14:paraId="03FF8A86" w14:textId="6AB929D7" w:rsidR="00BC09E6" w:rsidRDefault="00BC09E6" w:rsidP="00E2265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It is important to note that, in addition to the Ohio Revised Code’s unequal treatment of girls and boys, the current civil marriage system contained in Chapter 3101 completely runs afoul of the statutory rape standards codified in Chapter 2907. Ohio’s age of consent is set at 16, allowing for prosecution of persons engaging in sexual activity with persons under that age. The crime’s classification relies on the age difference between the offender and the minor:</w:t>
      </w:r>
    </w:p>
    <w:p w14:paraId="5C871584" w14:textId="23006ADC" w:rsidR="00BC09E6" w:rsidRDefault="00BC09E6" w:rsidP="00BC09E6">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BC09E6" w14:paraId="69BAAD08" w14:textId="77777777" w:rsidTr="00E2265C">
        <w:tc>
          <w:tcPr>
            <w:tcW w:w="3116" w:type="dxa"/>
            <w:shd w:val="clear" w:color="auto" w:fill="AEAAAA" w:themeFill="background2" w:themeFillShade="BF"/>
          </w:tcPr>
          <w:p w14:paraId="3432B87A" w14:textId="0585EE5B" w:rsidR="00BC09E6" w:rsidRPr="00E2265C" w:rsidRDefault="00BC09E6" w:rsidP="00BC09E6">
            <w:pPr>
              <w:spacing w:line="276" w:lineRule="auto"/>
              <w:jc w:val="center"/>
              <w:rPr>
                <w:rFonts w:ascii="Times New Roman" w:hAnsi="Times New Roman" w:cs="Times New Roman"/>
                <w:b/>
                <w:sz w:val="24"/>
                <w:szCs w:val="24"/>
              </w:rPr>
            </w:pPr>
            <w:r w:rsidRPr="00E2265C">
              <w:rPr>
                <w:rFonts w:ascii="Times New Roman" w:hAnsi="Times New Roman" w:cs="Times New Roman"/>
                <w:b/>
                <w:sz w:val="24"/>
                <w:szCs w:val="24"/>
              </w:rPr>
              <w:t>Offender Age</w:t>
            </w:r>
          </w:p>
        </w:tc>
        <w:tc>
          <w:tcPr>
            <w:tcW w:w="3117" w:type="dxa"/>
            <w:shd w:val="clear" w:color="auto" w:fill="AEAAAA" w:themeFill="background2" w:themeFillShade="BF"/>
          </w:tcPr>
          <w:p w14:paraId="18DBDCB7" w14:textId="317B992C" w:rsidR="00BC09E6" w:rsidRPr="00E2265C" w:rsidRDefault="00BC09E6" w:rsidP="00BC09E6">
            <w:pPr>
              <w:spacing w:line="276" w:lineRule="auto"/>
              <w:jc w:val="center"/>
              <w:rPr>
                <w:rFonts w:ascii="Times New Roman" w:hAnsi="Times New Roman" w:cs="Times New Roman"/>
                <w:b/>
                <w:sz w:val="24"/>
                <w:szCs w:val="24"/>
              </w:rPr>
            </w:pPr>
            <w:r w:rsidRPr="00E2265C">
              <w:rPr>
                <w:rFonts w:ascii="Times New Roman" w:hAnsi="Times New Roman" w:cs="Times New Roman"/>
                <w:b/>
                <w:sz w:val="24"/>
                <w:szCs w:val="24"/>
              </w:rPr>
              <w:t>Minor Age</w:t>
            </w:r>
          </w:p>
        </w:tc>
        <w:tc>
          <w:tcPr>
            <w:tcW w:w="3117" w:type="dxa"/>
            <w:shd w:val="clear" w:color="auto" w:fill="AEAAAA" w:themeFill="background2" w:themeFillShade="BF"/>
          </w:tcPr>
          <w:p w14:paraId="45AF1B64" w14:textId="4658C544" w:rsidR="00BC09E6" w:rsidRPr="00E2265C" w:rsidRDefault="00BC09E6" w:rsidP="00BC09E6">
            <w:pPr>
              <w:spacing w:line="276" w:lineRule="auto"/>
              <w:jc w:val="center"/>
              <w:rPr>
                <w:rFonts w:ascii="Times New Roman" w:hAnsi="Times New Roman" w:cs="Times New Roman"/>
                <w:b/>
                <w:sz w:val="24"/>
                <w:szCs w:val="24"/>
              </w:rPr>
            </w:pPr>
            <w:r w:rsidRPr="00E2265C">
              <w:rPr>
                <w:rFonts w:ascii="Times New Roman" w:hAnsi="Times New Roman" w:cs="Times New Roman"/>
                <w:b/>
                <w:sz w:val="24"/>
                <w:szCs w:val="24"/>
              </w:rPr>
              <w:t>Classification</w:t>
            </w:r>
          </w:p>
        </w:tc>
      </w:tr>
      <w:tr w:rsidR="00BC09E6" w14:paraId="2CF526F8" w14:textId="77777777" w:rsidTr="00BC09E6">
        <w:tc>
          <w:tcPr>
            <w:tcW w:w="3116" w:type="dxa"/>
          </w:tcPr>
          <w:p w14:paraId="30961AE2" w14:textId="23C54187" w:rsidR="00BC09E6" w:rsidRDefault="00BC09E6" w:rsidP="00BC09E6">
            <w:pPr>
              <w:spacing w:line="276" w:lineRule="auto"/>
              <w:jc w:val="center"/>
              <w:rPr>
                <w:rFonts w:ascii="Times New Roman" w:hAnsi="Times New Roman" w:cs="Times New Roman"/>
                <w:sz w:val="24"/>
                <w:szCs w:val="24"/>
              </w:rPr>
            </w:pPr>
            <w:r>
              <w:rPr>
                <w:rFonts w:ascii="Times New Roman" w:hAnsi="Times New Roman" w:cs="Times New Roman"/>
                <w:sz w:val="24"/>
                <w:szCs w:val="24"/>
              </w:rPr>
              <w:t>Less than</w:t>
            </w:r>
            <w:r w:rsidR="006C4945">
              <w:rPr>
                <w:rFonts w:ascii="Times New Roman" w:hAnsi="Times New Roman" w:cs="Times New Roman"/>
                <w:sz w:val="24"/>
                <w:szCs w:val="24"/>
              </w:rPr>
              <w:t xml:space="preserve"> 4 years older than the minor</w:t>
            </w:r>
          </w:p>
        </w:tc>
        <w:tc>
          <w:tcPr>
            <w:tcW w:w="3117" w:type="dxa"/>
          </w:tcPr>
          <w:p w14:paraId="09921FC1" w14:textId="0594E4F6" w:rsidR="00BC09E6" w:rsidRDefault="00BC09E6" w:rsidP="00BC09E6">
            <w:pPr>
              <w:spacing w:line="276" w:lineRule="auto"/>
              <w:jc w:val="center"/>
              <w:rPr>
                <w:rFonts w:ascii="Times New Roman" w:hAnsi="Times New Roman" w:cs="Times New Roman"/>
                <w:sz w:val="24"/>
                <w:szCs w:val="24"/>
              </w:rPr>
            </w:pPr>
            <w:r>
              <w:rPr>
                <w:rFonts w:ascii="Times New Roman" w:hAnsi="Times New Roman" w:cs="Times New Roman"/>
                <w:sz w:val="24"/>
                <w:szCs w:val="24"/>
              </w:rPr>
              <w:t>13, 14, or 15</w:t>
            </w:r>
          </w:p>
        </w:tc>
        <w:tc>
          <w:tcPr>
            <w:tcW w:w="3117" w:type="dxa"/>
          </w:tcPr>
          <w:p w14:paraId="45D8E5D0" w14:textId="757C23ED" w:rsidR="00BC09E6" w:rsidRDefault="00BC09E6" w:rsidP="00BC09E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BC09E6">
              <w:rPr>
                <w:rFonts w:ascii="Times New Roman" w:hAnsi="Times New Roman" w:cs="Times New Roman"/>
                <w:sz w:val="24"/>
                <w:szCs w:val="24"/>
                <w:vertAlign w:val="superscript"/>
              </w:rPr>
              <w:t>st</w:t>
            </w:r>
            <w:r>
              <w:rPr>
                <w:rFonts w:ascii="Times New Roman" w:hAnsi="Times New Roman" w:cs="Times New Roman"/>
                <w:sz w:val="24"/>
                <w:szCs w:val="24"/>
              </w:rPr>
              <w:t xml:space="preserve"> Degree </w:t>
            </w:r>
            <w:r w:rsidR="006C4945">
              <w:rPr>
                <w:rFonts w:ascii="Times New Roman" w:hAnsi="Times New Roman" w:cs="Times New Roman"/>
                <w:sz w:val="24"/>
                <w:szCs w:val="24"/>
              </w:rPr>
              <w:t>Misdemeanor</w:t>
            </w:r>
          </w:p>
        </w:tc>
      </w:tr>
      <w:tr w:rsidR="00BC09E6" w14:paraId="11FFB076" w14:textId="77777777" w:rsidTr="00BC09E6">
        <w:tc>
          <w:tcPr>
            <w:tcW w:w="3116" w:type="dxa"/>
          </w:tcPr>
          <w:p w14:paraId="446E52E6" w14:textId="1CA28A88" w:rsidR="00BC09E6" w:rsidRDefault="006C4945" w:rsidP="00BC09E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 – 9 years older than minor </w:t>
            </w:r>
          </w:p>
        </w:tc>
        <w:tc>
          <w:tcPr>
            <w:tcW w:w="3117" w:type="dxa"/>
          </w:tcPr>
          <w:p w14:paraId="576F1DF1" w14:textId="22796960" w:rsidR="00BC09E6" w:rsidRDefault="006C4945" w:rsidP="00BC09E6">
            <w:pPr>
              <w:spacing w:line="276" w:lineRule="auto"/>
              <w:jc w:val="center"/>
              <w:rPr>
                <w:rFonts w:ascii="Times New Roman" w:hAnsi="Times New Roman" w:cs="Times New Roman"/>
                <w:sz w:val="24"/>
                <w:szCs w:val="24"/>
              </w:rPr>
            </w:pPr>
            <w:r>
              <w:rPr>
                <w:rFonts w:ascii="Times New Roman" w:hAnsi="Times New Roman" w:cs="Times New Roman"/>
                <w:sz w:val="24"/>
                <w:szCs w:val="24"/>
              </w:rPr>
              <w:t>13, 14, 15</w:t>
            </w:r>
          </w:p>
        </w:tc>
        <w:tc>
          <w:tcPr>
            <w:tcW w:w="3117" w:type="dxa"/>
          </w:tcPr>
          <w:p w14:paraId="5CDC7EF7" w14:textId="42ED8AC5" w:rsidR="00BC09E6" w:rsidRDefault="006C4945" w:rsidP="00BC09E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6C4945">
              <w:rPr>
                <w:rFonts w:ascii="Times New Roman" w:hAnsi="Times New Roman" w:cs="Times New Roman"/>
                <w:sz w:val="24"/>
                <w:szCs w:val="24"/>
                <w:vertAlign w:val="superscript"/>
              </w:rPr>
              <w:t>th</w:t>
            </w:r>
            <w:r>
              <w:rPr>
                <w:rFonts w:ascii="Times New Roman" w:hAnsi="Times New Roman" w:cs="Times New Roman"/>
                <w:sz w:val="24"/>
                <w:szCs w:val="24"/>
              </w:rPr>
              <w:t xml:space="preserve"> Degree Felony</w:t>
            </w:r>
          </w:p>
        </w:tc>
      </w:tr>
      <w:tr w:rsidR="006C4945" w14:paraId="0C52B012" w14:textId="77777777" w:rsidTr="00BC09E6">
        <w:tc>
          <w:tcPr>
            <w:tcW w:w="3116" w:type="dxa"/>
          </w:tcPr>
          <w:p w14:paraId="56DE81C3" w14:textId="4755EC39" w:rsidR="006C4945" w:rsidRDefault="006C4945" w:rsidP="00BC09E6">
            <w:pPr>
              <w:spacing w:line="276" w:lineRule="auto"/>
              <w:jc w:val="center"/>
              <w:rPr>
                <w:rFonts w:ascii="Times New Roman" w:hAnsi="Times New Roman" w:cs="Times New Roman"/>
                <w:sz w:val="24"/>
                <w:szCs w:val="24"/>
              </w:rPr>
            </w:pPr>
            <w:r>
              <w:rPr>
                <w:rFonts w:ascii="Times New Roman" w:hAnsi="Times New Roman" w:cs="Times New Roman"/>
                <w:sz w:val="24"/>
                <w:szCs w:val="24"/>
              </w:rPr>
              <w:t>10 or more years older than minor</w:t>
            </w:r>
          </w:p>
        </w:tc>
        <w:tc>
          <w:tcPr>
            <w:tcW w:w="3117" w:type="dxa"/>
          </w:tcPr>
          <w:p w14:paraId="31250CC1" w14:textId="483D44B6" w:rsidR="006C4945" w:rsidRDefault="006C4945" w:rsidP="00BC09E6">
            <w:pPr>
              <w:spacing w:line="276" w:lineRule="auto"/>
              <w:jc w:val="center"/>
              <w:rPr>
                <w:rFonts w:ascii="Times New Roman" w:hAnsi="Times New Roman" w:cs="Times New Roman"/>
                <w:sz w:val="24"/>
                <w:szCs w:val="24"/>
              </w:rPr>
            </w:pPr>
            <w:r>
              <w:rPr>
                <w:rFonts w:ascii="Times New Roman" w:hAnsi="Times New Roman" w:cs="Times New Roman"/>
                <w:sz w:val="24"/>
                <w:szCs w:val="24"/>
              </w:rPr>
              <w:t>13, 14, 15</w:t>
            </w:r>
          </w:p>
        </w:tc>
        <w:tc>
          <w:tcPr>
            <w:tcW w:w="3117" w:type="dxa"/>
          </w:tcPr>
          <w:p w14:paraId="756705B4" w14:textId="6F81AE56" w:rsidR="006C4945" w:rsidRDefault="006C4945" w:rsidP="00BC09E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6C4945">
              <w:rPr>
                <w:rFonts w:ascii="Times New Roman" w:hAnsi="Times New Roman" w:cs="Times New Roman"/>
                <w:sz w:val="24"/>
                <w:szCs w:val="24"/>
                <w:vertAlign w:val="superscript"/>
              </w:rPr>
              <w:t>rd</w:t>
            </w:r>
            <w:r>
              <w:rPr>
                <w:rFonts w:ascii="Times New Roman" w:hAnsi="Times New Roman" w:cs="Times New Roman"/>
                <w:sz w:val="24"/>
                <w:szCs w:val="24"/>
              </w:rPr>
              <w:t xml:space="preserve"> degree Felony</w:t>
            </w:r>
          </w:p>
        </w:tc>
      </w:tr>
    </w:tbl>
    <w:p w14:paraId="62103E08" w14:textId="77777777" w:rsidR="00BC09E6" w:rsidRPr="00BC09E6" w:rsidRDefault="00BC09E6" w:rsidP="00BC09E6">
      <w:pPr>
        <w:spacing w:after="0" w:line="276" w:lineRule="auto"/>
        <w:rPr>
          <w:rFonts w:ascii="Times New Roman" w:hAnsi="Times New Roman" w:cs="Times New Roman"/>
          <w:sz w:val="24"/>
          <w:szCs w:val="24"/>
        </w:rPr>
      </w:pPr>
    </w:p>
    <w:p w14:paraId="04DE57ED" w14:textId="68132583" w:rsidR="0050700B" w:rsidRDefault="006C4945" w:rsidP="00E2265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Therefore, if an adult male engages in sexual activity with a person under the age of 16, they are committing a criminal offense. Under the civil system, a person can engage in sexual activity with </w:t>
      </w:r>
      <w:r>
        <w:rPr>
          <w:rFonts w:ascii="Times New Roman" w:hAnsi="Times New Roman" w:cs="Times New Roman"/>
          <w:sz w:val="24"/>
          <w:szCs w:val="24"/>
        </w:rPr>
        <w:lastRenderedPageBreak/>
        <w:t xml:space="preserve">someone under the age of consent. If they end up impregnating that person, Ohio’s system allows them to marry the victim. These two systems starkly contradict one another. Further troubling, the idea that a person violating Ohio’s sex crime laws can evade </w:t>
      </w:r>
      <w:r w:rsidR="00B05FA3">
        <w:rPr>
          <w:rFonts w:ascii="Times New Roman" w:hAnsi="Times New Roman" w:cs="Times New Roman"/>
          <w:sz w:val="24"/>
          <w:szCs w:val="24"/>
        </w:rPr>
        <w:t>criminal penalties</w:t>
      </w:r>
      <w:r>
        <w:rPr>
          <w:rFonts w:ascii="Times New Roman" w:hAnsi="Times New Roman" w:cs="Times New Roman"/>
          <w:sz w:val="24"/>
          <w:szCs w:val="24"/>
        </w:rPr>
        <w:t xml:space="preserve"> by coercing the minor into marrying him. This not only confuses Ohio’s true values when it comes to protecting girls from sexual abuse, it allows for forced marriages that leave girls extremely vulnerable to future acts of sexual violence and particularly vulnerable for trafficking. </w:t>
      </w:r>
    </w:p>
    <w:p w14:paraId="41930C89" w14:textId="4154C22E" w:rsidR="00B05FA3" w:rsidRDefault="00B05FA3" w:rsidP="00E2265C">
      <w:pPr>
        <w:spacing w:after="0" w:line="276" w:lineRule="auto"/>
        <w:jc w:val="both"/>
        <w:rPr>
          <w:rFonts w:ascii="Times New Roman" w:hAnsi="Times New Roman" w:cs="Times New Roman"/>
          <w:sz w:val="24"/>
          <w:szCs w:val="24"/>
        </w:rPr>
      </w:pPr>
    </w:p>
    <w:p w14:paraId="3993D9DA" w14:textId="2AA4E458" w:rsidR="001677C4" w:rsidRDefault="001677C4" w:rsidP="00E2265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purpose behind statutory rape laws is rooted in our recognition that the pacing of brain development prevents persons younger than 16 from understanding the full consequences of their actions and decisions. As a state, we have decided that persons under 16 are not mature enough to consent to a single sexual act. Yet, we allow them to seek permission to marry. Further, we have set out specific age differences we find most unacceptable for perpetration of statutory rape – yet, we have no ban on the age of a man that can marry a girl. Thus, a 30, 40, 50, 60, 70, 80, or even 90 year-old-could impregnate someone less than 16-years-old, but if we discovered that person engaged in sexual activity and </w:t>
      </w:r>
      <w:r w:rsidR="0090131A">
        <w:rPr>
          <w:rFonts w:ascii="Times New Roman" w:hAnsi="Times New Roman" w:cs="Times New Roman"/>
          <w:sz w:val="24"/>
          <w:szCs w:val="24"/>
        </w:rPr>
        <w:t>a pregnancy did not result, that same person</w:t>
      </w:r>
      <w:r>
        <w:rPr>
          <w:rFonts w:ascii="Times New Roman" w:hAnsi="Times New Roman" w:cs="Times New Roman"/>
          <w:sz w:val="24"/>
          <w:szCs w:val="24"/>
        </w:rPr>
        <w:t xml:space="preserve"> would be charged with a 3</w:t>
      </w:r>
      <w:r w:rsidRPr="001677C4">
        <w:rPr>
          <w:rFonts w:ascii="Times New Roman" w:hAnsi="Times New Roman" w:cs="Times New Roman"/>
          <w:sz w:val="24"/>
          <w:szCs w:val="24"/>
          <w:vertAlign w:val="superscript"/>
        </w:rPr>
        <w:t>rd</w:t>
      </w:r>
      <w:r>
        <w:rPr>
          <w:rFonts w:ascii="Times New Roman" w:hAnsi="Times New Roman" w:cs="Times New Roman"/>
          <w:sz w:val="24"/>
          <w:szCs w:val="24"/>
        </w:rPr>
        <w:t xml:space="preserve"> degree felony - or worse if the survivor was under the age of 13. </w:t>
      </w:r>
    </w:p>
    <w:p w14:paraId="6BAA3374" w14:textId="472EE131" w:rsidR="00B05FA3" w:rsidRDefault="00B05FA3" w:rsidP="0090131A">
      <w:pPr>
        <w:spacing w:after="0" w:line="276" w:lineRule="auto"/>
        <w:jc w:val="both"/>
        <w:rPr>
          <w:rFonts w:ascii="Times New Roman" w:hAnsi="Times New Roman" w:cs="Times New Roman"/>
          <w:sz w:val="24"/>
          <w:szCs w:val="24"/>
        </w:rPr>
      </w:pPr>
    </w:p>
    <w:p w14:paraId="70E22A3F" w14:textId="0AEACF9F" w:rsidR="0050700B" w:rsidRDefault="009E0C45" w:rsidP="0090131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House Bill 511 </w:t>
      </w:r>
      <w:r w:rsidR="00E2265C">
        <w:rPr>
          <w:rFonts w:ascii="Times New Roman" w:hAnsi="Times New Roman" w:cs="Times New Roman"/>
          <w:sz w:val="24"/>
          <w:szCs w:val="24"/>
        </w:rPr>
        <w:t xml:space="preserve">is an excellent start to increasing </w:t>
      </w:r>
      <w:r>
        <w:rPr>
          <w:rFonts w:ascii="Times New Roman" w:hAnsi="Times New Roman" w:cs="Times New Roman"/>
          <w:sz w:val="24"/>
          <w:szCs w:val="24"/>
        </w:rPr>
        <w:t>seeks to institute improvements to Ohio’s current marriage age laws crucial to the health and safety of vulnerable girls across the state</w:t>
      </w:r>
      <w:r w:rsidR="00E660D2">
        <w:rPr>
          <w:rFonts w:ascii="Times New Roman" w:hAnsi="Times New Roman" w:cs="Times New Roman"/>
          <w:sz w:val="24"/>
          <w:szCs w:val="24"/>
        </w:rPr>
        <w:t xml:space="preserve">. </w:t>
      </w:r>
      <w:r w:rsidR="001677C4">
        <w:rPr>
          <w:rFonts w:ascii="Times New Roman" w:hAnsi="Times New Roman" w:cs="Times New Roman"/>
          <w:sz w:val="24"/>
          <w:szCs w:val="24"/>
        </w:rPr>
        <w:t>Though our agency would prefer a full marriage ban for all persons under the age of 18, OAESV supports the incremental improvements HB 511 makes, namely:</w:t>
      </w:r>
    </w:p>
    <w:p w14:paraId="6D2BC789" w14:textId="4392C0E0" w:rsidR="001677C4" w:rsidRDefault="001677C4" w:rsidP="0090131A">
      <w:pPr>
        <w:spacing w:after="0" w:line="276" w:lineRule="auto"/>
        <w:jc w:val="both"/>
        <w:rPr>
          <w:rFonts w:ascii="Times New Roman" w:hAnsi="Times New Roman" w:cs="Times New Roman"/>
          <w:sz w:val="24"/>
          <w:szCs w:val="24"/>
        </w:rPr>
      </w:pPr>
    </w:p>
    <w:p w14:paraId="6FFE3B65" w14:textId="589D4568" w:rsidR="001677C4" w:rsidRDefault="001677C4" w:rsidP="0090131A">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HB 511 would institute an age floor of 17</w:t>
      </w:r>
    </w:p>
    <w:p w14:paraId="247C966D" w14:textId="116F912D" w:rsidR="001677C4" w:rsidRDefault="001677C4" w:rsidP="0090131A">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HB 511 would institute an age difference of no more than 4 years between the man and girl marrying, thus decreasing the potential power imbalances that lead abused girls into coerced marriages</w:t>
      </w:r>
    </w:p>
    <w:p w14:paraId="00211FA7" w14:textId="20D25BE9" w:rsidR="001677C4" w:rsidRDefault="001677C4" w:rsidP="0090131A">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HB 511 would require judicial involvement in each case </w:t>
      </w:r>
    </w:p>
    <w:p w14:paraId="411CAB9F" w14:textId="2FE18A8D" w:rsidR="001677C4" w:rsidRDefault="001677C4" w:rsidP="0090131A">
      <w:pPr>
        <w:pStyle w:val="ListParagraph"/>
        <w:spacing w:after="0" w:line="276" w:lineRule="auto"/>
        <w:jc w:val="both"/>
        <w:rPr>
          <w:rFonts w:ascii="Times New Roman" w:hAnsi="Times New Roman" w:cs="Times New Roman"/>
          <w:sz w:val="24"/>
          <w:szCs w:val="24"/>
        </w:rPr>
      </w:pPr>
    </w:p>
    <w:p w14:paraId="39BC2E48" w14:textId="77777777" w:rsidR="001677C4" w:rsidRDefault="001677C4" w:rsidP="0090131A">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And most importantly, HB 511 would eliminate the pregnancy exception, thereby bringing </w:t>
      </w:r>
    </w:p>
    <w:p w14:paraId="6E50A742" w14:textId="78A1C42E" w:rsidR="001677C4" w:rsidRPr="001677C4" w:rsidRDefault="001677C4" w:rsidP="0090131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Ohio’s marriage laws in compliance with its statutory rape laws. </w:t>
      </w:r>
      <w:r w:rsidR="0090131A">
        <w:rPr>
          <w:rFonts w:ascii="Times New Roman" w:hAnsi="Times New Roman" w:cs="Times New Roman"/>
          <w:sz w:val="24"/>
          <w:szCs w:val="24"/>
        </w:rPr>
        <w:t>OAESV strongly supports these improvements and urges this committee to amend to include a solid 18-year-old floor or pass this bill as is. Ultimately, Ohio’s statutory rape laws were designed and passed for a reason – it is time that our marriage rules adopt the same reasoning and create a safer space for girls in Ohio.</w:t>
      </w:r>
    </w:p>
    <w:p w14:paraId="3755EDE5" w14:textId="77777777" w:rsidR="0050700B" w:rsidRDefault="0050700B" w:rsidP="00E660D2">
      <w:pPr>
        <w:spacing w:after="0" w:line="276" w:lineRule="auto"/>
        <w:rPr>
          <w:rFonts w:ascii="Times New Roman" w:hAnsi="Times New Roman" w:cs="Times New Roman"/>
          <w:sz w:val="24"/>
          <w:szCs w:val="24"/>
        </w:rPr>
      </w:pPr>
    </w:p>
    <w:p w14:paraId="0BE300D8" w14:textId="1FFDFB50" w:rsidR="00892514" w:rsidRPr="00BD41AA" w:rsidRDefault="00892514" w:rsidP="00BD41AA">
      <w:pPr>
        <w:spacing w:after="0" w:line="276" w:lineRule="auto"/>
        <w:rPr>
          <w:rFonts w:ascii="Times New Roman" w:hAnsi="Times New Roman" w:cs="Times New Roman"/>
          <w:sz w:val="24"/>
          <w:szCs w:val="24"/>
        </w:rPr>
      </w:pPr>
      <w:r>
        <w:rPr>
          <w:rFonts w:ascii="Times New Roman" w:hAnsi="Times New Roman" w:cs="Times New Roman"/>
          <w:sz w:val="24"/>
          <w:szCs w:val="24"/>
        </w:rPr>
        <w:t>Thank you for the opportunity to testify today. I am available to answer any questions today and by em</w:t>
      </w:r>
      <w:r w:rsidR="0090131A">
        <w:rPr>
          <w:rFonts w:ascii="Times New Roman" w:hAnsi="Times New Roman" w:cs="Times New Roman"/>
          <w:sz w:val="24"/>
          <w:szCs w:val="24"/>
        </w:rPr>
        <w:t>ail at ccrary@oaesv.org</w:t>
      </w:r>
      <w:r>
        <w:rPr>
          <w:rFonts w:ascii="Times New Roman" w:hAnsi="Times New Roman" w:cs="Times New Roman"/>
          <w:sz w:val="24"/>
          <w:szCs w:val="24"/>
        </w:rPr>
        <w:t xml:space="preserve">. </w:t>
      </w:r>
    </w:p>
    <w:sectPr w:rsidR="00892514" w:rsidRPr="00BD41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71944" w14:textId="77777777" w:rsidR="004A6E55" w:rsidRDefault="004A6E55" w:rsidP="00744301">
      <w:pPr>
        <w:spacing w:after="0" w:line="240" w:lineRule="auto"/>
      </w:pPr>
      <w:r>
        <w:separator/>
      </w:r>
    </w:p>
  </w:endnote>
  <w:endnote w:type="continuationSeparator" w:id="0">
    <w:p w14:paraId="75F6BA62" w14:textId="77777777" w:rsidR="004A6E55" w:rsidRDefault="004A6E55" w:rsidP="0074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34802" w14:textId="77777777" w:rsidR="004A6E55" w:rsidRDefault="004A6E55" w:rsidP="00744301">
      <w:pPr>
        <w:spacing w:after="0" w:line="240" w:lineRule="auto"/>
      </w:pPr>
      <w:r>
        <w:separator/>
      </w:r>
    </w:p>
  </w:footnote>
  <w:footnote w:type="continuationSeparator" w:id="0">
    <w:p w14:paraId="1E882BCF" w14:textId="77777777" w:rsidR="004A6E55" w:rsidRDefault="004A6E55" w:rsidP="00744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6BD"/>
    <w:multiLevelType w:val="hybridMultilevel"/>
    <w:tmpl w:val="254A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058E3"/>
    <w:multiLevelType w:val="hybridMultilevel"/>
    <w:tmpl w:val="71A4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AA"/>
    <w:rsid w:val="0006237B"/>
    <w:rsid w:val="000B3BF2"/>
    <w:rsid w:val="00164398"/>
    <w:rsid w:val="001677C4"/>
    <w:rsid w:val="00170964"/>
    <w:rsid w:val="001712F6"/>
    <w:rsid w:val="002343A1"/>
    <w:rsid w:val="00264846"/>
    <w:rsid w:val="002A13D8"/>
    <w:rsid w:val="002A2A8D"/>
    <w:rsid w:val="002B645D"/>
    <w:rsid w:val="002E64AA"/>
    <w:rsid w:val="002F0668"/>
    <w:rsid w:val="00323252"/>
    <w:rsid w:val="003A317B"/>
    <w:rsid w:val="003E536A"/>
    <w:rsid w:val="004A6E55"/>
    <w:rsid w:val="0050700B"/>
    <w:rsid w:val="005F6A03"/>
    <w:rsid w:val="006033E8"/>
    <w:rsid w:val="006C4945"/>
    <w:rsid w:val="007175BF"/>
    <w:rsid w:val="0072554C"/>
    <w:rsid w:val="00732EB8"/>
    <w:rsid w:val="00741DFF"/>
    <w:rsid w:val="00744301"/>
    <w:rsid w:val="00747AF3"/>
    <w:rsid w:val="0075359C"/>
    <w:rsid w:val="007F1D75"/>
    <w:rsid w:val="0080456B"/>
    <w:rsid w:val="00821B89"/>
    <w:rsid w:val="00892514"/>
    <w:rsid w:val="008A3109"/>
    <w:rsid w:val="008C0FD4"/>
    <w:rsid w:val="008F58BD"/>
    <w:rsid w:val="0090131A"/>
    <w:rsid w:val="009433C5"/>
    <w:rsid w:val="00944C51"/>
    <w:rsid w:val="009C793E"/>
    <w:rsid w:val="009E0C45"/>
    <w:rsid w:val="009E68E9"/>
    <w:rsid w:val="00AA68BC"/>
    <w:rsid w:val="00B05FA3"/>
    <w:rsid w:val="00B25B60"/>
    <w:rsid w:val="00B26836"/>
    <w:rsid w:val="00B471FD"/>
    <w:rsid w:val="00BC09E6"/>
    <w:rsid w:val="00BD41AA"/>
    <w:rsid w:val="00BE7D02"/>
    <w:rsid w:val="00C10BFD"/>
    <w:rsid w:val="00C62CD5"/>
    <w:rsid w:val="00D77710"/>
    <w:rsid w:val="00D97F18"/>
    <w:rsid w:val="00E1720E"/>
    <w:rsid w:val="00E2265C"/>
    <w:rsid w:val="00E50F7F"/>
    <w:rsid w:val="00E660D2"/>
    <w:rsid w:val="00F07B77"/>
    <w:rsid w:val="00FB0DA2"/>
    <w:rsid w:val="00FC7ACE"/>
    <w:rsid w:val="00FD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3C72"/>
  <w15:chartTrackingRefBased/>
  <w15:docId w15:val="{27858ACF-69CD-4E19-99F4-62705D66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B60"/>
    <w:rPr>
      <w:color w:val="0563C1" w:themeColor="hyperlink"/>
      <w:u w:val="single"/>
    </w:rPr>
  </w:style>
  <w:style w:type="character" w:styleId="CommentReference">
    <w:name w:val="annotation reference"/>
    <w:basedOn w:val="DefaultParagraphFont"/>
    <w:uiPriority w:val="99"/>
    <w:semiHidden/>
    <w:unhideWhenUsed/>
    <w:rsid w:val="003E536A"/>
    <w:rPr>
      <w:sz w:val="16"/>
      <w:szCs w:val="16"/>
    </w:rPr>
  </w:style>
  <w:style w:type="paragraph" w:styleId="CommentText">
    <w:name w:val="annotation text"/>
    <w:basedOn w:val="Normal"/>
    <w:link w:val="CommentTextChar"/>
    <w:uiPriority w:val="99"/>
    <w:semiHidden/>
    <w:unhideWhenUsed/>
    <w:rsid w:val="003E536A"/>
    <w:pPr>
      <w:spacing w:line="240" w:lineRule="auto"/>
    </w:pPr>
    <w:rPr>
      <w:sz w:val="20"/>
      <w:szCs w:val="20"/>
    </w:rPr>
  </w:style>
  <w:style w:type="character" w:customStyle="1" w:styleId="CommentTextChar">
    <w:name w:val="Comment Text Char"/>
    <w:basedOn w:val="DefaultParagraphFont"/>
    <w:link w:val="CommentText"/>
    <w:uiPriority w:val="99"/>
    <w:semiHidden/>
    <w:rsid w:val="003E536A"/>
    <w:rPr>
      <w:sz w:val="20"/>
      <w:szCs w:val="20"/>
    </w:rPr>
  </w:style>
  <w:style w:type="paragraph" w:styleId="CommentSubject">
    <w:name w:val="annotation subject"/>
    <w:basedOn w:val="CommentText"/>
    <w:next w:val="CommentText"/>
    <w:link w:val="CommentSubjectChar"/>
    <w:uiPriority w:val="99"/>
    <w:semiHidden/>
    <w:unhideWhenUsed/>
    <w:rsid w:val="003E536A"/>
    <w:rPr>
      <w:b/>
      <w:bCs/>
    </w:rPr>
  </w:style>
  <w:style w:type="character" w:customStyle="1" w:styleId="CommentSubjectChar">
    <w:name w:val="Comment Subject Char"/>
    <w:basedOn w:val="CommentTextChar"/>
    <w:link w:val="CommentSubject"/>
    <w:uiPriority w:val="99"/>
    <w:semiHidden/>
    <w:rsid w:val="003E536A"/>
    <w:rPr>
      <w:b/>
      <w:bCs/>
      <w:sz w:val="20"/>
      <w:szCs w:val="20"/>
    </w:rPr>
  </w:style>
  <w:style w:type="paragraph" w:styleId="BalloonText">
    <w:name w:val="Balloon Text"/>
    <w:basedOn w:val="Normal"/>
    <w:link w:val="BalloonTextChar"/>
    <w:uiPriority w:val="99"/>
    <w:semiHidden/>
    <w:unhideWhenUsed/>
    <w:rsid w:val="003E5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36A"/>
    <w:rPr>
      <w:rFonts w:ascii="Segoe UI" w:hAnsi="Segoe UI" w:cs="Segoe UI"/>
      <w:sz w:val="18"/>
      <w:szCs w:val="18"/>
    </w:rPr>
  </w:style>
  <w:style w:type="paragraph" w:styleId="FootnoteText">
    <w:name w:val="footnote text"/>
    <w:basedOn w:val="Normal"/>
    <w:link w:val="FootnoteTextChar"/>
    <w:uiPriority w:val="99"/>
    <w:semiHidden/>
    <w:unhideWhenUsed/>
    <w:rsid w:val="00744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301"/>
    <w:rPr>
      <w:sz w:val="20"/>
      <w:szCs w:val="20"/>
    </w:rPr>
  </w:style>
  <w:style w:type="character" w:styleId="FootnoteReference">
    <w:name w:val="footnote reference"/>
    <w:basedOn w:val="DefaultParagraphFont"/>
    <w:uiPriority w:val="99"/>
    <w:semiHidden/>
    <w:unhideWhenUsed/>
    <w:rsid w:val="00744301"/>
    <w:rPr>
      <w:vertAlign w:val="superscript"/>
    </w:rPr>
  </w:style>
  <w:style w:type="paragraph" w:styleId="EndnoteText">
    <w:name w:val="endnote text"/>
    <w:basedOn w:val="Normal"/>
    <w:link w:val="EndnoteTextChar"/>
    <w:uiPriority w:val="99"/>
    <w:semiHidden/>
    <w:unhideWhenUsed/>
    <w:rsid w:val="007443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4301"/>
    <w:rPr>
      <w:sz w:val="20"/>
      <w:szCs w:val="20"/>
    </w:rPr>
  </w:style>
  <w:style w:type="character" w:styleId="EndnoteReference">
    <w:name w:val="endnote reference"/>
    <w:basedOn w:val="DefaultParagraphFont"/>
    <w:uiPriority w:val="99"/>
    <w:semiHidden/>
    <w:unhideWhenUsed/>
    <w:rsid w:val="00744301"/>
    <w:rPr>
      <w:vertAlign w:val="superscript"/>
    </w:rPr>
  </w:style>
  <w:style w:type="paragraph" w:styleId="ListParagraph">
    <w:name w:val="List Paragraph"/>
    <w:basedOn w:val="Normal"/>
    <w:uiPriority w:val="34"/>
    <w:qFormat/>
    <w:rsid w:val="00BC09E6"/>
    <w:pPr>
      <w:ind w:left="720"/>
      <w:contextualSpacing/>
    </w:pPr>
  </w:style>
  <w:style w:type="table" w:styleId="TableGrid">
    <w:name w:val="Table Grid"/>
    <w:basedOn w:val="TableNormal"/>
    <w:uiPriority w:val="39"/>
    <w:rsid w:val="00BC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9E0A-6C07-45DB-AF99-295036E2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Perkins</dc:creator>
  <cp:keywords/>
  <dc:description/>
  <cp:lastModifiedBy>Chambers, Mary</cp:lastModifiedBy>
  <cp:revision>2</cp:revision>
  <cp:lastPrinted>2018-03-21T18:21:00Z</cp:lastPrinted>
  <dcterms:created xsi:type="dcterms:W3CDTF">2018-03-21T18:30:00Z</dcterms:created>
  <dcterms:modified xsi:type="dcterms:W3CDTF">2018-03-21T18:30:00Z</dcterms:modified>
</cp:coreProperties>
</file>