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300" w:rsidRPr="00701745" w:rsidRDefault="00701745" w:rsidP="00701745">
      <w:pPr>
        <w:spacing w:after="0"/>
        <w:jc w:val="center"/>
        <w:rPr>
          <w:rFonts w:ascii="Bell MT" w:hAnsi="Bell MT"/>
          <w:b/>
          <w:color w:val="00CC66"/>
          <w:sz w:val="25"/>
          <w:szCs w:val="25"/>
        </w:rPr>
      </w:pPr>
      <w:r>
        <w:rPr>
          <w:rFonts w:ascii="Bell MT" w:hAnsi="Bell MT"/>
          <w:b/>
          <w:color w:val="00CC66"/>
          <w:sz w:val="25"/>
          <w:szCs w:val="25"/>
        </w:rPr>
        <w:t xml:space="preserve">To </w:t>
      </w:r>
      <w:proofErr w:type="spellStart"/>
      <w:r>
        <w:rPr>
          <w:rFonts w:ascii="Bell MT" w:hAnsi="Bell MT"/>
          <w:b/>
          <w:color w:val="00CC66"/>
          <w:sz w:val="25"/>
          <w:szCs w:val="25"/>
        </w:rPr>
        <w:t>Statekeepers</w:t>
      </w:r>
      <w:proofErr w:type="spellEnd"/>
      <w:r w:rsidR="000216DC" w:rsidRPr="00701745">
        <w:rPr>
          <w:rFonts w:ascii="Bell MT" w:hAnsi="Bell MT"/>
          <w:b/>
          <w:color w:val="00CC66"/>
          <w:sz w:val="25"/>
          <w:szCs w:val="25"/>
        </w:rPr>
        <w:t xml:space="preserve"> it Involves at the Ohio House of Representatives</w:t>
      </w:r>
    </w:p>
    <w:p w:rsidR="00C55904" w:rsidRPr="00701745" w:rsidRDefault="00AE2141" w:rsidP="00701745">
      <w:pPr>
        <w:pBdr>
          <w:bottom w:val="single" w:sz="12" w:space="1" w:color="auto"/>
        </w:pBdr>
        <w:spacing w:after="0"/>
        <w:jc w:val="center"/>
        <w:rPr>
          <w:rFonts w:ascii="Bell MT" w:hAnsi="Bell MT"/>
          <w:b/>
          <w:color w:val="00CC66"/>
          <w:sz w:val="25"/>
          <w:szCs w:val="25"/>
        </w:rPr>
      </w:pPr>
      <w:r w:rsidRPr="00701745">
        <w:rPr>
          <w:rFonts w:ascii="Bell MT" w:hAnsi="Bell MT"/>
          <w:b/>
          <w:color w:val="00CC66"/>
          <w:sz w:val="25"/>
          <w:szCs w:val="25"/>
        </w:rPr>
        <w:t>Seated in Franklin County, Ohio</w:t>
      </w:r>
    </w:p>
    <w:p w:rsidR="00AE2141" w:rsidRPr="00701745" w:rsidRDefault="000216DC" w:rsidP="00C55904">
      <w:pPr>
        <w:spacing w:after="0"/>
        <w:ind w:firstLine="720"/>
        <w:rPr>
          <w:rFonts w:ascii="Bell MT" w:hAnsi="Bell MT"/>
          <w:color w:val="008000"/>
          <w:sz w:val="25"/>
          <w:szCs w:val="25"/>
        </w:rPr>
      </w:pPr>
      <w:r w:rsidRPr="00701745">
        <w:rPr>
          <w:rFonts w:ascii="Bell MT" w:hAnsi="Bell MT"/>
          <w:color w:val="008000"/>
          <w:sz w:val="25"/>
          <w:szCs w:val="25"/>
        </w:rPr>
        <w:t>This testimony is given for the record, and is offered in f</w:t>
      </w:r>
      <w:r w:rsidR="00C55904" w:rsidRPr="00701745">
        <w:rPr>
          <w:rFonts w:ascii="Bell MT" w:hAnsi="Bell MT"/>
          <w:color w:val="008000"/>
          <w:sz w:val="25"/>
          <w:szCs w:val="25"/>
        </w:rPr>
        <w:t>ull este</w:t>
      </w:r>
      <w:r w:rsidR="00AE2141" w:rsidRPr="00701745">
        <w:rPr>
          <w:rFonts w:ascii="Bell MT" w:hAnsi="Bell MT"/>
          <w:color w:val="008000"/>
          <w:sz w:val="25"/>
          <w:szCs w:val="25"/>
        </w:rPr>
        <w:t xml:space="preserve">em for </w:t>
      </w:r>
      <w:r w:rsidR="00C55904" w:rsidRPr="00701745">
        <w:rPr>
          <w:rFonts w:ascii="Bell MT" w:hAnsi="Bell MT"/>
          <w:color w:val="008000"/>
          <w:sz w:val="25"/>
          <w:szCs w:val="25"/>
        </w:rPr>
        <w:t>HB 440!  My insight</w:t>
      </w:r>
      <w:r w:rsidRPr="00701745">
        <w:rPr>
          <w:rFonts w:ascii="Bell MT" w:hAnsi="Bell MT"/>
          <w:color w:val="008000"/>
          <w:sz w:val="25"/>
          <w:szCs w:val="25"/>
        </w:rPr>
        <w:t xml:space="preserve"> </w:t>
      </w:r>
      <w:r w:rsidR="00C55904" w:rsidRPr="00701745">
        <w:rPr>
          <w:rFonts w:ascii="Bell MT" w:hAnsi="Bell MT"/>
          <w:color w:val="008000"/>
          <w:sz w:val="25"/>
          <w:szCs w:val="25"/>
        </w:rPr>
        <w:t xml:space="preserve">herein </w:t>
      </w:r>
      <w:r w:rsidRPr="00701745">
        <w:rPr>
          <w:rFonts w:ascii="Bell MT" w:hAnsi="Bell MT"/>
          <w:color w:val="008000"/>
          <w:sz w:val="25"/>
          <w:szCs w:val="25"/>
        </w:rPr>
        <w:t xml:space="preserve">is </w:t>
      </w:r>
      <w:r w:rsidR="00C55904" w:rsidRPr="00701745">
        <w:rPr>
          <w:rFonts w:ascii="Bell MT" w:hAnsi="Bell MT"/>
          <w:color w:val="008000"/>
          <w:sz w:val="25"/>
          <w:szCs w:val="25"/>
        </w:rPr>
        <w:t xml:space="preserve">brief, and shares the main calls for why I am for the lawmaking of this urgent bill.  </w:t>
      </w:r>
    </w:p>
    <w:p w:rsidR="000216DC" w:rsidRPr="00701745" w:rsidRDefault="00C55904" w:rsidP="00C55904">
      <w:pPr>
        <w:spacing w:after="0"/>
        <w:ind w:firstLine="720"/>
        <w:rPr>
          <w:rFonts w:ascii="Bell MT" w:hAnsi="Bell MT"/>
          <w:color w:val="008000"/>
          <w:sz w:val="25"/>
          <w:szCs w:val="25"/>
        </w:rPr>
      </w:pPr>
      <w:r w:rsidRPr="00701745">
        <w:rPr>
          <w:rFonts w:ascii="Bell MT" w:hAnsi="Bell MT"/>
          <w:color w:val="008000"/>
          <w:sz w:val="25"/>
          <w:szCs w:val="25"/>
        </w:rPr>
        <w:t xml:space="preserve">Being a citizen with all </w:t>
      </w:r>
      <w:proofErr w:type="spellStart"/>
      <w:r w:rsidRPr="00701745">
        <w:rPr>
          <w:rFonts w:ascii="Bell MT" w:hAnsi="Bell MT"/>
          <w:color w:val="008000"/>
          <w:sz w:val="25"/>
          <w:szCs w:val="25"/>
        </w:rPr>
        <w:t>kinstock</w:t>
      </w:r>
      <w:proofErr w:type="spellEnd"/>
      <w:r w:rsidRPr="00701745">
        <w:rPr>
          <w:rFonts w:ascii="Bell MT" w:hAnsi="Bell MT"/>
          <w:color w:val="008000"/>
          <w:sz w:val="25"/>
          <w:szCs w:val="25"/>
        </w:rPr>
        <w:t xml:space="preserve"> from Cincin</w:t>
      </w:r>
      <w:r w:rsidR="00D92CDE">
        <w:rPr>
          <w:rFonts w:ascii="Bell MT" w:hAnsi="Bell MT"/>
          <w:color w:val="008000"/>
          <w:sz w:val="25"/>
          <w:szCs w:val="25"/>
        </w:rPr>
        <w:t>nati, I’m a learning</w:t>
      </w:r>
      <w:r w:rsidR="00AE2141" w:rsidRPr="00701745">
        <w:rPr>
          <w:rFonts w:ascii="Bell MT" w:hAnsi="Bell MT"/>
          <w:color w:val="008000"/>
          <w:sz w:val="25"/>
          <w:szCs w:val="25"/>
        </w:rPr>
        <w:t xml:space="preserve"> </w:t>
      </w:r>
      <w:r w:rsidRPr="00701745">
        <w:rPr>
          <w:rFonts w:ascii="Bell MT" w:hAnsi="Bell MT"/>
          <w:color w:val="008000"/>
          <w:sz w:val="25"/>
          <w:szCs w:val="25"/>
        </w:rPr>
        <w:t xml:space="preserve">expert on </w:t>
      </w:r>
      <w:r w:rsidR="00AE2141" w:rsidRPr="00701745">
        <w:rPr>
          <w:rFonts w:ascii="Bell MT" w:hAnsi="Bell MT"/>
          <w:color w:val="008000"/>
          <w:sz w:val="25"/>
          <w:szCs w:val="25"/>
        </w:rPr>
        <w:t>programming in</w:t>
      </w:r>
      <w:r w:rsidRPr="00701745">
        <w:rPr>
          <w:rFonts w:ascii="Bell MT" w:hAnsi="Bell MT"/>
          <w:color w:val="008000"/>
          <w:sz w:val="25"/>
          <w:szCs w:val="25"/>
        </w:rPr>
        <w:t xml:space="preserve"> social initiatives:  Throughout my statement</w:t>
      </w:r>
      <w:r w:rsidR="00AE2141" w:rsidRPr="00701745">
        <w:rPr>
          <w:rFonts w:ascii="Bell MT" w:hAnsi="Bell MT"/>
          <w:color w:val="008000"/>
          <w:sz w:val="25"/>
          <w:szCs w:val="25"/>
        </w:rPr>
        <w:t>, I offer</w:t>
      </w:r>
      <w:r w:rsidRPr="00701745">
        <w:rPr>
          <w:rFonts w:ascii="Bell MT" w:hAnsi="Bell MT"/>
          <w:color w:val="008000"/>
          <w:sz w:val="25"/>
          <w:szCs w:val="25"/>
        </w:rPr>
        <w:t xml:space="preserve"> the hopeful </w:t>
      </w:r>
      <w:proofErr w:type="spellStart"/>
      <w:r w:rsidRPr="00701745">
        <w:rPr>
          <w:rFonts w:ascii="Bell MT" w:hAnsi="Bell MT"/>
          <w:color w:val="008000"/>
          <w:sz w:val="25"/>
          <w:szCs w:val="25"/>
        </w:rPr>
        <w:t>singlepayor</w:t>
      </w:r>
      <w:proofErr w:type="spellEnd"/>
      <w:r w:rsidRPr="00701745">
        <w:rPr>
          <w:rFonts w:ascii="Bell MT" w:hAnsi="Bell MT"/>
          <w:color w:val="008000"/>
          <w:sz w:val="25"/>
          <w:szCs w:val="25"/>
        </w:rPr>
        <w:t xml:space="preserve"> program</w:t>
      </w:r>
      <w:r w:rsidR="00D92CDE">
        <w:rPr>
          <w:rFonts w:ascii="Bell MT" w:hAnsi="Bell MT"/>
          <w:color w:val="008000"/>
          <w:sz w:val="25"/>
          <w:szCs w:val="25"/>
        </w:rPr>
        <w:t xml:space="preserve"> with the name</w:t>
      </w:r>
      <w:r w:rsidRPr="00701745">
        <w:rPr>
          <w:rFonts w:ascii="Bell MT" w:hAnsi="Bell MT"/>
          <w:color w:val="008000"/>
          <w:sz w:val="25"/>
          <w:szCs w:val="25"/>
        </w:rPr>
        <w:t xml:space="preserve"> </w:t>
      </w:r>
      <w:r w:rsidRPr="00701745">
        <w:rPr>
          <w:rFonts w:ascii="Bell MT" w:hAnsi="Bell MT"/>
          <w:color w:val="008000"/>
          <w:sz w:val="25"/>
          <w:szCs w:val="25"/>
          <w:highlight w:val="yellow"/>
        </w:rPr>
        <w:t xml:space="preserve">as </w:t>
      </w:r>
      <w:proofErr w:type="spellStart"/>
      <w:r w:rsidRPr="00701745">
        <w:rPr>
          <w:rFonts w:ascii="Bell MT" w:hAnsi="Bell MT"/>
          <w:color w:val="008000"/>
          <w:sz w:val="25"/>
          <w:szCs w:val="25"/>
          <w:highlight w:val="yellow"/>
        </w:rPr>
        <w:t>Ohiensis</w:t>
      </w:r>
      <w:proofErr w:type="spellEnd"/>
      <w:r w:rsidRPr="00701745">
        <w:rPr>
          <w:rFonts w:ascii="Bell MT" w:hAnsi="Bell MT"/>
          <w:color w:val="008000"/>
          <w:sz w:val="25"/>
          <w:szCs w:val="25"/>
        </w:rPr>
        <w:t>.</w:t>
      </w:r>
    </w:p>
    <w:p w:rsidR="00C55904" w:rsidRPr="00701745" w:rsidRDefault="00C55904" w:rsidP="00C55904">
      <w:pPr>
        <w:spacing w:after="0"/>
        <w:rPr>
          <w:rFonts w:ascii="Bell MT" w:hAnsi="Bell MT"/>
          <w:color w:val="008000"/>
          <w:sz w:val="25"/>
          <w:szCs w:val="25"/>
        </w:rPr>
      </w:pPr>
    </w:p>
    <w:p w:rsidR="00C55904" w:rsidRPr="00D92CDE" w:rsidRDefault="00AE2141" w:rsidP="00AE2141">
      <w:pPr>
        <w:spacing w:after="0"/>
        <w:jc w:val="center"/>
        <w:rPr>
          <w:rFonts w:ascii="Bell MT" w:hAnsi="Bell MT"/>
          <w:b/>
          <w:color w:val="000000" w:themeColor="text1"/>
          <w:sz w:val="25"/>
          <w:szCs w:val="25"/>
          <w:u w:val="single"/>
        </w:rPr>
      </w:pPr>
      <w:r w:rsidRPr="00D92CDE">
        <w:rPr>
          <w:rFonts w:ascii="Bell MT" w:hAnsi="Bell MT"/>
          <w:b/>
          <w:color w:val="000000" w:themeColor="text1"/>
          <w:sz w:val="25"/>
          <w:szCs w:val="25"/>
          <w:highlight w:val="yellow"/>
          <w:u w:val="single"/>
        </w:rPr>
        <w:t xml:space="preserve">NEEDS AS </w:t>
      </w:r>
      <w:r w:rsidR="00C55904" w:rsidRPr="00D92CDE">
        <w:rPr>
          <w:rFonts w:ascii="Bell MT" w:hAnsi="Bell MT"/>
          <w:b/>
          <w:color w:val="000000" w:themeColor="text1"/>
          <w:sz w:val="25"/>
          <w:szCs w:val="25"/>
          <w:highlight w:val="yellow"/>
          <w:u w:val="single"/>
        </w:rPr>
        <w:t>CALL</w:t>
      </w:r>
      <w:r w:rsidRPr="00D92CDE">
        <w:rPr>
          <w:rFonts w:ascii="Bell MT" w:hAnsi="Bell MT"/>
          <w:b/>
          <w:color w:val="000000" w:themeColor="text1"/>
          <w:sz w:val="25"/>
          <w:szCs w:val="25"/>
          <w:highlight w:val="yellow"/>
          <w:u w:val="single"/>
        </w:rPr>
        <w:t>ING</w:t>
      </w:r>
      <w:r w:rsidR="00C55904" w:rsidRPr="00D92CDE">
        <w:rPr>
          <w:rFonts w:ascii="Bell MT" w:hAnsi="Bell MT"/>
          <w:b/>
          <w:color w:val="000000" w:themeColor="text1"/>
          <w:sz w:val="25"/>
          <w:szCs w:val="25"/>
          <w:highlight w:val="yellow"/>
          <w:u w:val="single"/>
        </w:rPr>
        <w:t xml:space="preserve"> 1</w:t>
      </w:r>
    </w:p>
    <w:p w:rsidR="00D92CDE" w:rsidRDefault="00C55904" w:rsidP="00C55904">
      <w:pPr>
        <w:spacing w:after="0"/>
        <w:rPr>
          <w:rFonts w:ascii="Bell MT" w:hAnsi="Bell MT"/>
          <w:color w:val="008000"/>
          <w:sz w:val="25"/>
          <w:szCs w:val="25"/>
        </w:rPr>
      </w:pPr>
      <w:r w:rsidRPr="00701745">
        <w:rPr>
          <w:rFonts w:ascii="Bell MT" w:hAnsi="Bell MT"/>
          <w:color w:val="008000"/>
          <w:sz w:val="25"/>
          <w:szCs w:val="25"/>
        </w:rPr>
        <w:tab/>
        <w:t>The United States citizenry is growing older yet the 2-party system has not adequately and excellently addressed th</w:t>
      </w:r>
      <w:r w:rsidR="00682330" w:rsidRPr="00701745">
        <w:rPr>
          <w:rFonts w:ascii="Bell MT" w:hAnsi="Bell MT"/>
          <w:color w:val="008000"/>
          <w:sz w:val="25"/>
          <w:szCs w:val="25"/>
        </w:rPr>
        <w:t xml:space="preserve">e needs of citizens, unlike </w:t>
      </w:r>
      <w:r w:rsidRPr="00701745">
        <w:rPr>
          <w:rFonts w:ascii="Bell MT" w:hAnsi="Bell MT"/>
          <w:color w:val="008000"/>
          <w:sz w:val="25"/>
          <w:szCs w:val="25"/>
        </w:rPr>
        <w:t xml:space="preserve">other polities of the civil world.  While no polity has yet perfectly cradled its people, the idea of solidarity within a </w:t>
      </w:r>
      <w:proofErr w:type="spellStart"/>
      <w:r w:rsidRPr="00701745">
        <w:rPr>
          <w:rFonts w:ascii="Bell MT" w:hAnsi="Bell MT"/>
          <w:color w:val="008000"/>
          <w:sz w:val="25"/>
          <w:szCs w:val="25"/>
        </w:rPr>
        <w:t>pu</w:t>
      </w:r>
      <w:r w:rsidR="00AE2141" w:rsidRPr="00701745">
        <w:rPr>
          <w:rFonts w:ascii="Bell MT" w:hAnsi="Bell MT"/>
          <w:color w:val="008000"/>
          <w:sz w:val="25"/>
          <w:szCs w:val="25"/>
        </w:rPr>
        <w:t>blicate</w:t>
      </w:r>
      <w:proofErr w:type="spellEnd"/>
      <w:r w:rsidR="00AE2141" w:rsidRPr="00701745">
        <w:rPr>
          <w:rFonts w:ascii="Bell MT" w:hAnsi="Bell MT"/>
          <w:color w:val="008000"/>
          <w:sz w:val="25"/>
          <w:szCs w:val="25"/>
        </w:rPr>
        <w:t xml:space="preserve"> health </w:t>
      </w:r>
      <w:r w:rsidR="00701745" w:rsidRPr="00701745">
        <w:rPr>
          <w:rFonts w:ascii="Bell MT" w:hAnsi="Bell MT"/>
          <w:color w:val="008000"/>
          <w:sz w:val="25"/>
          <w:szCs w:val="25"/>
        </w:rPr>
        <w:t>program is our</w:t>
      </w:r>
      <w:r w:rsidR="00AE2141" w:rsidRPr="00701745">
        <w:rPr>
          <w:rFonts w:ascii="Bell MT" w:hAnsi="Bell MT"/>
          <w:color w:val="008000"/>
          <w:sz w:val="25"/>
          <w:szCs w:val="25"/>
        </w:rPr>
        <w:t xml:space="preserve"> necessary</w:t>
      </w:r>
      <w:r w:rsidRPr="00701745">
        <w:rPr>
          <w:rFonts w:ascii="Bell MT" w:hAnsi="Bell MT"/>
          <w:color w:val="008000"/>
          <w:sz w:val="25"/>
          <w:szCs w:val="25"/>
        </w:rPr>
        <w:t xml:space="preserve"> start</w:t>
      </w:r>
      <w:r w:rsidR="00AE2141" w:rsidRPr="00701745">
        <w:rPr>
          <w:rFonts w:ascii="Bell MT" w:hAnsi="Bell MT"/>
          <w:color w:val="008000"/>
          <w:sz w:val="25"/>
          <w:szCs w:val="25"/>
        </w:rPr>
        <w:t xml:space="preserve"> at this juncture</w:t>
      </w:r>
      <w:r w:rsidRPr="00701745">
        <w:rPr>
          <w:rFonts w:ascii="Bell MT" w:hAnsi="Bell MT"/>
          <w:color w:val="008000"/>
          <w:sz w:val="25"/>
          <w:szCs w:val="25"/>
        </w:rPr>
        <w:t xml:space="preserve">.  </w:t>
      </w:r>
    </w:p>
    <w:p w:rsidR="00701745" w:rsidRPr="00701745" w:rsidRDefault="00C55904" w:rsidP="00D92CDE">
      <w:pPr>
        <w:spacing w:after="0"/>
        <w:ind w:firstLine="720"/>
        <w:rPr>
          <w:rFonts w:ascii="Bell MT" w:hAnsi="Bell MT"/>
          <w:color w:val="008000"/>
          <w:sz w:val="25"/>
          <w:szCs w:val="25"/>
        </w:rPr>
      </w:pPr>
      <w:r w:rsidRPr="00701745">
        <w:rPr>
          <w:rFonts w:ascii="Bell MT" w:hAnsi="Bell MT"/>
          <w:color w:val="008000"/>
          <w:sz w:val="25"/>
          <w:szCs w:val="25"/>
        </w:rPr>
        <w:t>By making</w:t>
      </w:r>
      <w:r w:rsidR="00D92CDE">
        <w:rPr>
          <w:rFonts w:ascii="Bell MT" w:hAnsi="Bell MT"/>
          <w:color w:val="008000"/>
          <w:sz w:val="25"/>
          <w:szCs w:val="25"/>
        </w:rPr>
        <w:t xml:space="preserve"> for</w:t>
      </w:r>
      <w:r w:rsidRPr="00701745">
        <w:rPr>
          <w:rFonts w:ascii="Bell MT" w:hAnsi="Bell MT"/>
          <w:color w:val="008000"/>
          <w:sz w:val="25"/>
          <w:szCs w:val="25"/>
        </w:rPr>
        <w:t xml:space="preserve"> </w:t>
      </w:r>
      <w:proofErr w:type="spellStart"/>
      <w:r w:rsidRPr="00701745">
        <w:rPr>
          <w:rFonts w:ascii="Bell MT" w:hAnsi="Bell MT"/>
          <w:color w:val="008000"/>
          <w:sz w:val="25"/>
          <w:szCs w:val="25"/>
          <w:highlight w:val="yellow"/>
        </w:rPr>
        <w:t>Ohiensis</w:t>
      </w:r>
      <w:proofErr w:type="spellEnd"/>
      <w:r w:rsidRPr="00701745">
        <w:rPr>
          <w:rFonts w:ascii="Bell MT" w:hAnsi="Bell MT"/>
          <w:color w:val="008000"/>
          <w:sz w:val="25"/>
          <w:szCs w:val="25"/>
        </w:rPr>
        <w:t>, the State of Ohio can steer citizens toward environmental health:  I believe the program must be green in appeal, wood-like, and emphasize overcoming the cult of psych</w:t>
      </w:r>
      <w:r w:rsidR="00AE2141" w:rsidRPr="00701745">
        <w:rPr>
          <w:rFonts w:ascii="Bell MT" w:hAnsi="Bell MT"/>
          <w:color w:val="008000"/>
          <w:sz w:val="25"/>
          <w:szCs w:val="25"/>
        </w:rPr>
        <w:t xml:space="preserve">iatry and other blockages for </w:t>
      </w:r>
      <w:r w:rsidRPr="00701745">
        <w:rPr>
          <w:rFonts w:ascii="Bell MT" w:hAnsi="Bell MT"/>
          <w:color w:val="008000"/>
          <w:sz w:val="25"/>
          <w:szCs w:val="25"/>
        </w:rPr>
        <w:t xml:space="preserve">true wellness in </w:t>
      </w:r>
      <w:r w:rsidR="00AE2141" w:rsidRPr="00701745">
        <w:rPr>
          <w:rFonts w:ascii="Bell MT" w:hAnsi="Bell MT"/>
          <w:color w:val="008000"/>
          <w:sz w:val="25"/>
          <w:szCs w:val="25"/>
        </w:rPr>
        <w:t xml:space="preserve">a </w:t>
      </w:r>
      <w:r w:rsidRPr="00701745">
        <w:rPr>
          <w:rFonts w:ascii="Bell MT" w:hAnsi="Bell MT"/>
          <w:color w:val="008000"/>
          <w:sz w:val="25"/>
          <w:szCs w:val="25"/>
        </w:rPr>
        <w:t>society.</w:t>
      </w:r>
      <w:r w:rsidR="00D92CDE">
        <w:rPr>
          <w:rFonts w:ascii="Bell MT" w:hAnsi="Bell MT"/>
          <w:color w:val="008000"/>
          <w:sz w:val="25"/>
          <w:szCs w:val="25"/>
        </w:rPr>
        <w:t xml:space="preserve">  </w:t>
      </w:r>
      <w:r w:rsidR="00701745" w:rsidRPr="00701745">
        <w:rPr>
          <w:rFonts w:ascii="Bell MT" w:hAnsi="Bell MT"/>
          <w:color w:val="008000"/>
          <w:sz w:val="25"/>
          <w:szCs w:val="25"/>
        </w:rPr>
        <w:t>So-called private health insurance covers a field that affects all sectors of the economy—not the least of which is</w:t>
      </w:r>
      <w:r w:rsidR="00C15C8B">
        <w:rPr>
          <w:rFonts w:ascii="Bell MT" w:hAnsi="Bell MT"/>
          <w:color w:val="008000"/>
          <w:sz w:val="25"/>
          <w:szCs w:val="25"/>
        </w:rPr>
        <w:t xml:space="preserve"> our</w:t>
      </w:r>
      <w:r w:rsidR="00701745" w:rsidRPr="00701745">
        <w:rPr>
          <w:rFonts w:ascii="Bell MT" w:hAnsi="Bell MT"/>
          <w:color w:val="008000"/>
          <w:sz w:val="25"/>
          <w:szCs w:val="25"/>
        </w:rPr>
        <w:t xml:space="preserve"> public sector.  </w:t>
      </w:r>
      <w:r w:rsidR="00C15C8B">
        <w:rPr>
          <w:rFonts w:ascii="Bell MT" w:hAnsi="Bell MT"/>
          <w:color w:val="008000"/>
          <w:sz w:val="25"/>
          <w:szCs w:val="25"/>
        </w:rPr>
        <w:t>Privateers of health have made the</w:t>
      </w:r>
      <w:r w:rsidR="00701745" w:rsidRPr="00701745">
        <w:rPr>
          <w:rFonts w:ascii="Bell MT" w:hAnsi="Bell MT"/>
          <w:color w:val="008000"/>
          <w:sz w:val="25"/>
          <w:szCs w:val="25"/>
        </w:rPr>
        <w:t xml:space="preserve"> market failure</w:t>
      </w:r>
      <w:r w:rsidR="00C15C8B">
        <w:rPr>
          <w:rFonts w:ascii="Bell MT" w:hAnsi="Bell MT"/>
          <w:color w:val="008000"/>
          <w:sz w:val="25"/>
          <w:szCs w:val="25"/>
        </w:rPr>
        <w:t xml:space="preserve"> of today</w:t>
      </w:r>
      <w:r w:rsidR="00701745" w:rsidRPr="00701745">
        <w:rPr>
          <w:rFonts w:ascii="Bell MT" w:hAnsi="Bell MT"/>
          <w:color w:val="008000"/>
          <w:sz w:val="25"/>
          <w:szCs w:val="25"/>
        </w:rPr>
        <w:t>.</w:t>
      </w:r>
    </w:p>
    <w:p w:rsidR="003359BE" w:rsidRPr="00701745" w:rsidRDefault="003359BE" w:rsidP="00C55904">
      <w:pPr>
        <w:spacing w:after="0"/>
        <w:rPr>
          <w:rFonts w:ascii="Bell MT" w:hAnsi="Bell MT"/>
          <w:color w:val="008000"/>
          <w:sz w:val="25"/>
          <w:szCs w:val="25"/>
        </w:rPr>
      </w:pPr>
      <w:r w:rsidRPr="00701745">
        <w:rPr>
          <w:rFonts w:ascii="Bell MT" w:hAnsi="Bell MT"/>
          <w:color w:val="008000"/>
          <w:sz w:val="25"/>
          <w:szCs w:val="25"/>
        </w:rPr>
        <w:tab/>
        <w:t xml:space="preserve">The greatest lesson learned from the AARP Take A Stand effort </w:t>
      </w:r>
      <w:r w:rsidR="00C15C8B">
        <w:rPr>
          <w:rFonts w:ascii="Bell MT" w:hAnsi="Bell MT"/>
          <w:color w:val="008000"/>
          <w:sz w:val="25"/>
          <w:szCs w:val="25"/>
        </w:rPr>
        <w:t>was that by connecting working people,</w:t>
      </w:r>
      <w:r w:rsidRPr="00701745">
        <w:rPr>
          <w:rFonts w:ascii="Bell MT" w:hAnsi="Bell MT"/>
          <w:color w:val="008000"/>
          <w:sz w:val="25"/>
          <w:szCs w:val="25"/>
        </w:rPr>
        <w:t xml:space="preserve"> </w:t>
      </w:r>
      <w:r w:rsidR="00C15C8B">
        <w:rPr>
          <w:rFonts w:ascii="Bell MT" w:hAnsi="Bell MT"/>
          <w:color w:val="008000"/>
          <w:sz w:val="25"/>
          <w:szCs w:val="25"/>
        </w:rPr>
        <w:t xml:space="preserve">our </w:t>
      </w:r>
      <w:r w:rsidRPr="00701745">
        <w:rPr>
          <w:rFonts w:ascii="Bell MT" w:hAnsi="Bell MT"/>
          <w:color w:val="008000"/>
          <w:sz w:val="25"/>
          <w:szCs w:val="25"/>
        </w:rPr>
        <w:t>unions</w:t>
      </w:r>
      <w:r w:rsidR="00C15C8B">
        <w:rPr>
          <w:rFonts w:ascii="Bell MT" w:hAnsi="Bell MT"/>
          <w:color w:val="008000"/>
          <w:sz w:val="25"/>
          <w:szCs w:val="25"/>
        </w:rPr>
        <w:t>,</w:t>
      </w:r>
      <w:r w:rsidRPr="00701745">
        <w:rPr>
          <w:rFonts w:ascii="Bell MT" w:hAnsi="Bell MT"/>
          <w:color w:val="008000"/>
          <w:sz w:val="25"/>
          <w:szCs w:val="25"/>
        </w:rPr>
        <w:t xml:space="preserve"> to the stand for progress in society is the only way </w:t>
      </w:r>
      <w:r w:rsidR="00C15C8B">
        <w:rPr>
          <w:rFonts w:ascii="Bell MT" w:hAnsi="Bell MT"/>
          <w:color w:val="008000"/>
          <w:sz w:val="25"/>
          <w:szCs w:val="25"/>
        </w:rPr>
        <w:t xml:space="preserve">available </w:t>
      </w:r>
      <w:r w:rsidRPr="00701745">
        <w:rPr>
          <w:rFonts w:ascii="Bell MT" w:hAnsi="Bell MT"/>
          <w:color w:val="008000"/>
          <w:sz w:val="25"/>
          <w:szCs w:val="25"/>
        </w:rPr>
        <w:t xml:space="preserve">to foment lasting impacts </w:t>
      </w:r>
      <w:r w:rsidR="00C15C8B">
        <w:rPr>
          <w:rFonts w:ascii="Bell MT" w:hAnsi="Bell MT"/>
          <w:color w:val="008000"/>
          <w:sz w:val="25"/>
          <w:szCs w:val="25"/>
        </w:rPr>
        <w:t xml:space="preserve">of solidarity </w:t>
      </w:r>
      <w:r w:rsidRPr="00701745">
        <w:rPr>
          <w:rFonts w:ascii="Bell MT" w:hAnsi="Bell MT"/>
          <w:color w:val="008000"/>
          <w:sz w:val="25"/>
          <w:szCs w:val="25"/>
        </w:rPr>
        <w:t>through the public facet:  As FDR stated about Social Security:  “With those taxes in there, no damn politician can ever s</w:t>
      </w:r>
      <w:r w:rsidR="00C15C8B">
        <w:rPr>
          <w:rFonts w:ascii="Bell MT" w:hAnsi="Bell MT"/>
          <w:color w:val="008000"/>
          <w:sz w:val="25"/>
          <w:szCs w:val="25"/>
        </w:rPr>
        <w:t>crap my social security program.”</w:t>
      </w:r>
    </w:p>
    <w:p w:rsidR="00AE2141" w:rsidRPr="00701745" w:rsidRDefault="00AE2141" w:rsidP="00C55904">
      <w:pPr>
        <w:spacing w:after="0"/>
        <w:rPr>
          <w:rFonts w:ascii="Bell MT" w:hAnsi="Bell MT"/>
          <w:color w:val="008000"/>
          <w:sz w:val="25"/>
          <w:szCs w:val="25"/>
        </w:rPr>
      </w:pPr>
    </w:p>
    <w:p w:rsidR="00AE2141" w:rsidRPr="00D92CDE" w:rsidRDefault="00AE2141" w:rsidP="00AE2141">
      <w:pPr>
        <w:spacing w:after="0"/>
        <w:jc w:val="center"/>
        <w:rPr>
          <w:rFonts w:ascii="Bell MT" w:hAnsi="Bell MT"/>
          <w:b/>
          <w:color w:val="000000" w:themeColor="text1"/>
          <w:sz w:val="25"/>
          <w:szCs w:val="25"/>
          <w:u w:val="single"/>
        </w:rPr>
      </w:pPr>
      <w:r w:rsidRPr="00D92CDE">
        <w:rPr>
          <w:rFonts w:ascii="Bell MT" w:hAnsi="Bell MT"/>
          <w:b/>
          <w:color w:val="000000" w:themeColor="text1"/>
          <w:sz w:val="25"/>
          <w:szCs w:val="25"/>
          <w:highlight w:val="yellow"/>
          <w:u w:val="single"/>
        </w:rPr>
        <w:t>SAVINGS AS CALLING 2</w:t>
      </w:r>
    </w:p>
    <w:p w:rsidR="00AE2141" w:rsidRPr="00701745" w:rsidRDefault="00AE2141" w:rsidP="00AE2141">
      <w:pPr>
        <w:spacing w:after="0"/>
        <w:rPr>
          <w:rFonts w:ascii="Bell MT" w:hAnsi="Bell MT"/>
          <w:color w:val="008000"/>
          <w:sz w:val="25"/>
          <w:szCs w:val="25"/>
        </w:rPr>
      </w:pPr>
      <w:r w:rsidRPr="00701745">
        <w:rPr>
          <w:rFonts w:ascii="Bell MT" w:hAnsi="Bell MT"/>
          <w:color w:val="008000"/>
          <w:sz w:val="25"/>
          <w:szCs w:val="25"/>
        </w:rPr>
        <w:tab/>
        <w:t xml:space="preserve">A </w:t>
      </w:r>
      <w:proofErr w:type="spellStart"/>
      <w:r w:rsidRPr="00701745">
        <w:rPr>
          <w:rFonts w:ascii="Bell MT" w:hAnsi="Bell MT"/>
          <w:color w:val="008000"/>
          <w:sz w:val="25"/>
          <w:szCs w:val="25"/>
        </w:rPr>
        <w:t>singlepayor</w:t>
      </w:r>
      <w:proofErr w:type="spellEnd"/>
      <w:r w:rsidRPr="00701745">
        <w:rPr>
          <w:rFonts w:ascii="Bell MT" w:hAnsi="Bell MT"/>
          <w:color w:val="008000"/>
          <w:sz w:val="25"/>
          <w:szCs w:val="25"/>
        </w:rPr>
        <w:t xml:space="preserve"> (rather than a single </w:t>
      </w:r>
      <w:r w:rsidR="008978AF">
        <w:rPr>
          <w:rFonts w:ascii="Bell MT" w:hAnsi="Bell MT"/>
          <w:color w:val="008000"/>
          <w:sz w:val="25"/>
          <w:szCs w:val="25"/>
        </w:rPr>
        <w:t xml:space="preserve">person </w:t>
      </w:r>
      <w:r w:rsidRPr="00701745">
        <w:rPr>
          <w:rFonts w:ascii="Bell MT" w:hAnsi="Bell MT"/>
          <w:color w:val="008000"/>
          <w:sz w:val="25"/>
          <w:szCs w:val="25"/>
        </w:rPr>
        <w:t>payer</w:t>
      </w:r>
      <w:r w:rsidR="008978AF">
        <w:rPr>
          <w:rFonts w:ascii="Bell MT" w:hAnsi="Bell MT"/>
          <w:color w:val="008000"/>
          <w:sz w:val="25"/>
          <w:szCs w:val="25"/>
        </w:rPr>
        <w:t xml:space="preserve"> misnomer</w:t>
      </w:r>
      <w:r w:rsidRPr="00701745">
        <w:rPr>
          <w:rFonts w:ascii="Bell MT" w:hAnsi="Bell MT"/>
          <w:color w:val="008000"/>
          <w:sz w:val="25"/>
          <w:szCs w:val="25"/>
        </w:rPr>
        <w:t xml:space="preserve">) health program alleviates both working families and businesses.  There is no better time to invest in our future in health excellence than as the economy begins adjusting with its rebound to the cycles nowadays.  By steering Ohio with the </w:t>
      </w:r>
      <w:proofErr w:type="spellStart"/>
      <w:r w:rsidRPr="00701745">
        <w:rPr>
          <w:rFonts w:ascii="Bell MT" w:hAnsi="Bell MT"/>
          <w:color w:val="008000"/>
          <w:sz w:val="25"/>
          <w:szCs w:val="25"/>
          <w:highlight w:val="yellow"/>
        </w:rPr>
        <w:t>Ohiensis</w:t>
      </w:r>
      <w:proofErr w:type="spellEnd"/>
      <w:r w:rsidRPr="00701745">
        <w:rPr>
          <w:rFonts w:ascii="Bell MT" w:hAnsi="Bell MT"/>
          <w:color w:val="008000"/>
          <w:sz w:val="25"/>
          <w:szCs w:val="25"/>
        </w:rPr>
        <w:t xml:space="preserve"> lockbox, businesses </w:t>
      </w:r>
      <w:r w:rsidR="00701745">
        <w:rPr>
          <w:rFonts w:ascii="Bell MT" w:hAnsi="Bell MT"/>
          <w:color w:val="008000"/>
          <w:sz w:val="25"/>
          <w:szCs w:val="25"/>
        </w:rPr>
        <w:t xml:space="preserve">shall </w:t>
      </w:r>
      <w:r w:rsidRPr="00701745">
        <w:rPr>
          <w:rFonts w:ascii="Bell MT" w:hAnsi="Bell MT"/>
          <w:color w:val="008000"/>
          <w:sz w:val="25"/>
          <w:szCs w:val="25"/>
        </w:rPr>
        <w:t xml:space="preserve">find more capital.  Families will have more savings.  Students can better afford college expenses.  </w:t>
      </w:r>
      <w:r w:rsidR="00701745">
        <w:rPr>
          <w:rFonts w:ascii="Bell MT" w:hAnsi="Bell MT"/>
          <w:color w:val="008000"/>
          <w:sz w:val="25"/>
          <w:szCs w:val="25"/>
        </w:rPr>
        <w:t>Ohio shall</w:t>
      </w:r>
      <w:r w:rsidRPr="00701745">
        <w:rPr>
          <w:rFonts w:ascii="Bell MT" w:hAnsi="Bell MT"/>
          <w:color w:val="008000"/>
          <w:sz w:val="25"/>
          <w:szCs w:val="25"/>
        </w:rPr>
        <w:t xml:space="preserve"> infu</w:t>
      </w:r>
      <w:r w:rsidR="00682330" w:rsidRPr="00701745">
        <w:rPr>
          <w:rFonts w:ascii="Bell MT" w:hAnsi="Bell MT"/>
          <w:color w:val="008000"/>
          <w:sz w:val="25"/>
          <w:szCs w:val="25"/>
        </w:rPr>
        <w:t xml:space="preserve">se cash money into its </w:t>
      </w:r>
      <w:r w:rsidRPr="00701745">
        <w:rPr>
          <w:rFonts w:ascii="Bell MT" w:hAnsi="Bell MT"/>
          <w:color w:val="008000"/>
          <w:sz w:val="25"/>
          <w:szCs w:val="25"/>
        </w:rPr>
        <w:t>cycles</w:t>
      </w:r>
      <w:r w:rsidR="00682330" w:rsidRPr="00701745">
        <w:rPr>
          <w:rFonts w:ascii="Bell MT" w:hAnsi="Bell MT"/>
          <w:color w:val="008000"/>
          <w:sz w:val="25"/>
          <w:szCs w:val="25"/>
        </w:rPr>
        <w:t xml:space="preserve"> within society</w:t>
      </w:r>
      <w:r w:rsidRPr="00701745">
        <w:rPr>
          <w:rFonts w:ascii="Bell MT" w:hAnsi="Bell MT"/>
          <w:color w:val="008000"/>
          <w:sz w:val="25"/>
          <w:szCs w:val="25"/>
        </w:rPr>
        <w:t>, allowing for the hiring of thousands of new employees.  And most of all, every working citizen will have the peace of mind they have adequate health resources.  That influx in morale will make Ohio the pulse of the heartland, anew.</w:t>
      </w:r>
    </w:p>
    <w:p w:rsidR="00AE2141" w:rsidRPr="00701745" w:rsidRDefault="00AE2141" w:rsidP="00AE2141">
      <w:pPr>
        <w:spacing w:after="0"/>
        <w:rPr>
          <w:rFonts w:ascii="Bell MT" w:hAnsi="Bell MT"/>
          <w:color w:val="008000"/>
          <w:sz w:val="25"/>
          <w:szCs w:val="25"/>
        </w:rPr>
      </w:pPr>
      <w:r w:rsidRPr="00701745">
        <w:rPr>
          <w:rFonts w:ascii="Bell MT" w:hAnsi="Bell MT"/>
          <w:color w:val="008000"/>
          <w:sz w:val="25"/>
          <w:szCs w:val="25"/>
        </w:rPr>
        <w:tab/>
        <w:t>When the Wellbeing Plan was voted into effect and became statute by way of our foremost university, Ohio, many reacted to its ability to adapt</w:t>
      </w:r>
      <w:r w:rsidR="00682330" w:rsidRPr="00701745">
        <w:rPr>
          <w:rFonts w:ascii="Bell MT" w:hAnsi="Bell MT"/>
          <w:color w:val="008000"/>
          <w:sz w:val="25"/>
          <w:szCs w:val="25"/>
        </w:rPr>
        <w:t xml:space="preserve"> to the needs of all students at</w:t>
      </w:r>
      <w:r w:rsidRPr="00701745">
        <w:rPr>
          <w:rFonts w:ascii="Bell MT" w:hAnsi="Bell MT"/>
          <w:color w:val="008000"/>
          <w:sz w:val="25"/>
          <w:szCs w:val="25"/>
        </w:rPr>
        <w:t xml:space="preserve"> all </w:t>
      </w:r>
      <w:r w:rsidR="00682330" w:rsidRPr="00701745">
        <w:rPr>
          <w:rFonts w:ascii="Bell MT" w:hAnsi="Bell MT"/>
          <w:color w:val="008000"/>
          <w:sz w:val="25"/>
          <w:szCs w:val="25"/>
        </w:rPr>
        <w:t xml:space="preserve">the </w:t>
      </w:r>
      <w:r w:rsidR="00C15C8B">
        <w:rPr>
          <w:rFonts w:ascii="Bell MT" w:hAnsi="Bell MT"/>
          <w:color w:val="008000"/>
          <w:sz w:val="25"/>
          <w:szCs w:val="25"/>
        </w:rPr>
        <w:t>branches</w:t>
      </w:r>
      <w:r w:rsidRPr="00701745">
        <w:rPr>
          <w:rFonts w:ascii="Bell MT" w:hAnsi="Bell MT"/>
          <w:color w:val="008000"/>
          <w:sz w:val="25"/>
          <w:szCs w:val="25"/>
        </w:rPr>
        <w:t xml:space="preserve">.  </w:t>
      </w:r>
      <w:r w:rsidR="00682330" w:rsidRPr="00701745">
        <w:rPr>
          <w:rFonts w:ascii="Bell MT" w:hAnsi="Bell MT"/>
          <w:color w:val="008000"/>
          <w:sz w:val="25"/>
          <w:szCs w:val="25"/>
        </w:rPr>
        <w:t xml:space="preserve">Think of the branch campuses as towns and the main Athens campus as the county seat.  </w:t>
      </w:r>
      <w:r w:rsidRPr="00701745">
        <w:rPr>
          <w:rFonts w:ascii="Bell MT" w:hAnsi="Bell MT"/>
          <w:color w:val="008000"/>
          <w:sz w:val="25"/>
          <w:szCs w:val="25"/>
        </w:rPr>
        <w:t>Healt</w:t>
      </w:r>
      <w:r w:rsidR="00C15C8B">
        <w:rPr>
          <w:rFonts w:ascii="Bell MT" w:hAnsi="Bell MT"/>
          <w:color w:val="008000"/>
          <w:sz w:val="25"/>
          <w:szCs w:val="25"/>
        </w:rPr>
        <w:t>h insurance was a requirement</w:t>
      </w:r>
      <w:r w:rsidR="00682330" w:rsidRPr="00701745">
        <w:rPr>
          <w:rFonts w:ascii="Bell MT" w:hAnsi="Bell MT"/>
          <w:color w:val="008000"/>
          <w:sz w:val="25"/>
          <w:szCs w:val="25"/>
        </w:rPr>
        <w:t xml:space="preserve"> at the Ohio University, and</w:t>
      </w:r>
      <w:r w:rsidRPr="00701745">
        <w:rPr>
          <w:rFonts w:ascii="Bell MT" w:hAnsi="Bell MT"/>
          <w:color w:val="008000"/>
          <w:sz w:val="25"/>
          <w:szCs w:val="25"/>
        </w:rPr>
        <w:t xml:space="preserve"> the </w:t>
      </w:r>
      <w:r w:rsidRPr="00701745">
        <w:rPr>
          <w:rFonts w:ascii="Bell MT" w:hAnsi="Bell MT"/>
          <w:color w:val="008000"/>
          <w:sz w:val="25"/>
          <w:szCs w:val="25"/>
        </w:rPr>
        <w:lastRenderedPageBreak/>
        <w:t xml:space="preserve">Wellbeing Plan </w:t>
      </w:r>
      <w:r w:rsidR="00682330" w:rsidRPr="00701745">
        <w:rPr>
          <w:rFonts w:ascii="Bell MT" w:hAnsi="Bell MT"/>
          <w:color w:val="008000"/>
          <w:sz w:val="25"/>
          <w:szCs w:val="25"/>
        </w:rPr>
        <w:t xml:space="preserve">was the public option.  Of course, the only way to truly account for all citizens </w:t>
      </w:r>
      <w:proofErr w:type="gramStart"/>
      <w:r w:rsidR="00682330" w:rsidRPr="00701745">
        <w:rPr>
          <w:rFonts w:ascii="Bell MT" w:hAnsi="Bell MT"/>
          <w:color w:val="008000"/>
          <w:sz w:val="25"/>
          <w:szCs w:val="25"/>
        </w:rPr>
        <w:t>is</w:t>
      </w:r>
      <w:proofErr w:type="gramEnd"/>
      <w:r w:rsidR="00682330" w:rsidRPr="00701745">
        <w:rPr>
          <w:rFonts w:ascii="Bell MT" w:hAnsi="Bell MT"/>
          <w:color w:val="008000"/>
          <w:sz w:val="25"/>
          <w:szCs w:val="25"/>
        </w:rPr>
        <w:t xml:space="preserve"> for one </w:t>
      </w:r>
      <w:proofErr w:type="spellStart"/>
      <w:r w:rsidR="00682330" w:rsidRPr="00701745">
        <w:rPr>
          <w:rFonts w:ascii="Bell MT" w:hAnsi="Bell MT"/>
          <w:color w:val="008000"/>
          <w:sz w:val="25"/>
          <w:szCs w:val="25"/>
        </w:rPr>
        <w:t>publicate</w:t>
      </w:r>
      <w:proofErr w:type="spellEnd"/>
      <w:r w:rsidR="00682330" w:rsidRPr="00701745">
        <w:rPr>
          <w:rFonts w:ascii="Bell MT" w:hAnsi="Bell MT"/>
          <w:color w:val="008000"/>
          <w:sz w:val="25"/>
          <w:szCs w:val="25"/>
        </w:rPr>
        <w:t xml:space="preserve"> health pool—a </w:t>
      </w:r>
      <w:proofErr w:type="spellStart"/>
      <w:r w:rsidR="00682330" w:rsidRPr="00701745">
        <w:rPr>
          <w:rFonts w:ascii="Bell MT" w:hAnsi="Bell MT"/>
          <w:color w:val="008000"/>
          <w:sz w:val="25"/>
          <w:szCs w:val="25"/>
        </w:rPr>
        <w:t>singlepayor</w:t>
      </w:r>
      <w:proofErr w:type="spellEnd"/>
      <w:r w:rsidR="00682330" w:rsidRPr="00701745">
        <w:rPr>
          <w:rFonts w:ascii="Bell MT" w:hAnsi="Bell MT"/>
          <w:color w:val="008000"/>
          <w:sz w:val="25"/>
          <w:szCs w:val="25"/>
        </w:rPr>
        <w:t xml:space="preserve"> </w:t>
      </w:r>
      <w:proofErr w:type="spellStart"/>
      <w:r w:rsidR="00682330" w:rsidRPr="00701745">
        <w:rPr>
          <w:rFonts w:ascii="Bell MT" w:hAnsi="Bell MT"/>
          <w:color w:val="008000"/>
          <w:sz w:val="25"/>
          <w:szCs w:val="25"/>
          <w:highlight w:val="yellow"/>
        </w:rPr>
        <w:t>Ohiensis</w:t>
      </w:r>
      <w:proofErr w:type="spellEnd"/>
      <w:r w:rsidR="00682330" w:rsidRPr="00701745">
        <w:rPr>
          <w:rFonts w:ascii="Bell MT" w:hAnsi="Bell MT"/>
          <w:color w:val="008000"/>
          <w:sz w:val="25"/>
          <w:szCs w:val="25"/>
        </w:rPr>
        <w:t xml:space="preserve">.  Accounting for all citizens in </w:t>
      </w:r>
      <w:proofErr w:type="spellStart"/>
      <w:r w:rsidR="00682330" w:rsidRPr="00701745">
        <w:rPr>
          <w:rFonts w:ascii="Bell MT" w:hAnsi="Bell MT"/>
          <w:color w:val="008000"/>
          <w:sz w:val="25"/>
          <w:szCs w:val="25"/>
        </w:rPr>
        <w:t>singlepayor</w:t>
      </w:r>
      <w:proofErr w:type="spellEnd"/>
      <w:r w:rsidR="00682330" w:rsidRPr="00701745">
        <w:rPr>
          <w:rFonts w:ascii="Bell MT" w:hAnsi="Bell MT"/>
          <w:color w:val="008000"/>
          <w:sz w:val="25"/>
          <w:szCs w:val="25"/>
        </w:rPr>
        <w:t xml:space="preserve"> is due to especially the workers who cannot afford any health privately, and get penalized.  </w:t>
      </w:r>
      <w:proofErr w:type="spellStart"/>
      <w:r w:rsidR="009D1934">
        <w:rPr>
          <w:rFonts w:ascii="Bell MT" w:hAnsi="Bell MT"/>
          <w:color w:val="008000"/>
          <w:sz w:val="25"/>
          <w:szCs w:val="25"/>
        </w:rPr>
        <w:t>Publicate</w:t>
      </w:r>
      <w:proofErr w:type="spellEnd"/>
      <w:r w:rsidR="009D1934">
        <w:rPr>
          <w:rFonts w:ascii="Bell MT" w:hAnsi="Bell MT"/>
          <w:color w:val="008000"/>
          <w:sz w:val="25"/>
          <w:szCs w:val="25"/>
        </w:rPr>
        <w:t xml:space="preserve"> instruments have greater oversight as they are protected in public accountability—not in corporate greed.  </w:t>
      </w:r>
      <w:r w:rsidR="00682330" w:rsidRPr="00701745">
        <w:rPr>
          <w:rFonts w:ascii="Bell MT" w:hAnsi="Bell MT"/>
          <w:color w:val="008000"/>
          <w:sz w:val="25"/>
          <w:szCs w:val="25"/>
        </w:rPr>
        <w:t xml:space="preserve">Everyone needs supportive health, and </w:t>
      </w:r>
      <w:proofErr w:type="spellStart"/>
      <w:r w:rsidR="00682330" w:rsidRPr="00701745">
        <w:rPr>
          <w:rFonts w:ascii="Bell MT" w:hAnsi="Bell MT"/>
          <w:color w:val="008000"/>
          <w:sz w:val="25"/>
          <w:szCs w:val="25"/>
        </w:rPr>
        <w:t>singlepayor</w:t>
      </w:r>
      <w:proofErr w:type="spellEnd"/>
      <w:r w:rsidR="00682330" w:rsidRPr="00701745">
        <w:rPr>
          <w:rFonts w:ascii="Bell MT" w:hAnsi="Bell MT"/>
          <w:color w:val="008000"/>
          <w:sz w:val="25"/>
          <w:szCs w:val="25"/>
        </w:rPr>
        <w:t xml:space="preserve"> is the truest model in attaining the outcome.  One day, we may very well not need insurance at all—getting the costs out of health care is a matter of citizenship whose principles extend far into the idea of a citizen.</w:t>
      </w:r>
    </w:p>
    <w:p w:rsidR="00701745" w:rsidRPr="00701745" w:rsidRDefault="00701745" w:rsidP="00AE2141">
      <w:pPr>
        <w:spacing w:after="0"/>
        <w:rPr>
          <w:rFonts w:ascii="Bell MT" w:hAnsi="Bell MT"/>
          <w:color w:val="008000"/>
          <w:sz w:val="25"/>
          <w:szCs w:val="25"/>
        </w:rPr>
      </w:pPr>
      <w:r w:rsidRPr="00701745">
        <w:rPr>
          <w:rFonts w:ascii="Bell MT" w:hAnsi="Bell MT"/>
          <w:color w:val="008000"/>
          <w:sz w:val="25"/>
          <w:szCs w:val="25"/>
        </w:rPr>
        <w:tab/>
      </w:r>
      <w:proofErr w:type="spellStart"/>
      <w:r w:rsidRPr="00701745">
        <w:rPr>
          <w:rFonts w:ascii="Bell MT" w:hAnsi="Bell MT"/>
          <w:color w:val="008000"/>
          <w:sz w:val="25"/>
          <w:szCs w:val="25"/>
          <w:highlight w:val="yellow"/>
        </w:rPr>
        <w:t>Ohiensis</w:t>
      </w:r>
      <w:proofErr w:type="spellEnd"/>
      <w:r>
        <w:rPr>
          <w:rFonts w:ascii="Bell MT" w:hAnsi="Bell MT"/>
          <w:color w:val="008000"/>
          <w:sz w:val="25"/>
          <w:szCs w:val="25"/>
        </w:rPr>
        <w:t xml:space="preserve"> sha</w:t>
      </w:r>
      <w:r w:rsidRPr="00701745">
        <w:rPr>
          <w:rFonts w:ascii="Bell MT" w:hAnsi="Bell MT"/>
          <w:color w:val="008000"/>
          <w:sz w:val="25"/>
          <w:szCs w:val="25"/>
        </w:rPr>
        <w:t>ll bring to life the savings accounted by the fact that operating costs in market insurance models average 15% of claims paid, while the superior Medicare program from the Great Society takes only 1.44% of claims paid to run for the</w:t>
      </w:r>
      <w:r w:rsidR="008978AF">
        <w:rPr>
          <w:rFonts w:ascii="Bell MT" w:hAnsi="Bell MT"/>
          <w:color w:val="008000"/>
          <w:sz w:val="25"/>
          <w:szCs w:val="25"/>
        </w:rPr>
        <w:t xml:space="preserve"> whole</w:t>
      </w:r>
      <w:r w:rsidRPr="00701745">
        <w:rPr>
          <w:rFonts w:ascii="Bell MT" w:hAnsi="Bell MT"/>
          <w:color w:val="008000"/>
          <w:sz w:val="25"/>
          <w:szCs w:val="25"/>
        </w:rPr>
        <w:t xml:space="preserve"> citizenry.  </w:t>
      </w:r>
    </w:p>
    <w:p w:rsidR="00682330" w:rsidRPr="00701745" w:rsidRDefault="008978AF" w:rsidP="00AE2141">
      <w:pPr>
        <w:spacing w:after="0"/>
        <w:rPr>
          <w:rFonts w:ascii="Bell MT" w:hAnsi="Bell MT"/>
          <w:color w:val="008000"/>
          <w:sz w:val="25"/>
          <w:szCs w:val="25"/>
        </w:rPr>
      </w:pPr>
      <w:r>
        <w:rPr>
          <w:rFonts w:ascii="Bell MT" w:hAnsi="Bell MT"/>
          <w:color w:val="008000"/>
          <w:sz w:val="25"/>
          <w:szCs w:val="25"/>
        </w:rPr>
        <w:tab/>
        <w:t xml:space="preserve">However, due to the needs in health </w:t>
      </w:r>
      <w:r w:rsidR="00682330" w:rsidRPr="00701745">
        <w:rPr>
          <w:rFonts w:ascii="Bell MT" w:hAnsi="Bell MT"/>
          <w:color w:val="008000"/>
          <w:sz w:val="25"/>
          <w:szCs w:val="25"/>
        </w:rPr>
        <w:t>t</w:t>
      </w:r>
      <w:r>
        <w:rPr>
          <w:rFonts w:ascii="Bell MT" w:hAnsi="Bell MT"/>
          <w:color w:val="008000"/>
          <w:sz w:val="25"/>
          <w:szCs w:val="25"/>
        </w:rPr>
        <w:t>hat all</w:t>
      </w:r>
      <w:r w:rsidR="00682330" w:rsidRPr="00701745">
        <w:rPr>
          <w:rFonts w:ascii="Bell MT" w:hAnsi="Bell MT"/>
          <w:color w:val="008000"/>
          <w:sz w:val="25"/>
          <w:szCs w:val="25"/>
        </w:rPr>
        <w:t xml:space="preserve"> citizens h</w:t>
      </w:r>
      <w:r w:rsidR="00701745" w:rsidRPr="00701745">
        <w:rPr>
          <w:rFonts w:ascii="Bell MT" w:hAnsi="Bell MT"/>
          <w:color w:val="008000"/>
          <w:sz w:val="25"/>
          <w:szCs w:val="25"/>
        </w:rPr>
        <w:t xml:space="preserve">ave now, arguments over </w:t>
      </w:r>
      <w:proofErr w:type="spellStart"/>
      <w:r w:rsidR="00701745" w:rsidRPr="00701745">
        <w:rPr>
          <w:rFonts w:ascii="Bell MT" w:hAnsi="Bell MT"/>
          <w:color w:val="008000"/>
          <w:sz w:val="25"/>
          <w:szCs w:val="25"/>
        </w:rPr>
        <w:t>singlepayor</w:t>
      </w:r>
      <w:proofErr w:type="spellEnd"/>
      <w:r w:rsidR="00701745" w:rsidRPr="00701745">
        <w:rPr>
          <w:rFonts w:ascii="Bell MT" w:hAnsi="Bell MT"/>
          <w:color w:val="008000"/>
          <w:sz w:val="25"/>
          <w:szCs w:val="25"/>
        </w:rPr>
        <w:t xml:space="preserve"> health</w:t>
      </w:r>
      <w:r w:rsidR="00682330" w:rsidRPr="00701745">
        <w:rPr>
          <w:rFonts w:ascii="Bell MT" w:hAnsi="Bell MT"/>
          <w:color w:val="008000"/>
          <w:sz w:val="25"/>
          <w:szCs w:val="25"/>
        </w:rPr>
        <w:t xml:space="preserve"> in Ohio should not hinge on fully inculcating the philosophic idea of a citizen.  As the need </w:t>
      </w:r>
      <w:r w:rsidR="00701745" w:rsidRPr="00701745">
        <w:rPr>
          <w:rFonts w:ascii="Bell MT" w:hAnsi="Bell MT"/>
          <w:color w:val="008000"/>
          <w:sz w:val="25"/>
          <w:szCs w:val="25"/>
        </w:rPr>
        <w:t xml:space="preserve">for regained health </w:t>
      </w:r>
      <w:r w:rsidR="00682330" w:rsidRPr="00701745">
        <w:rPr>
          <w:rFonts w:ascii="Bell MT" w:hAnsi="Bell MT"/>
          <w:color w:val="008000"/>
          <w:sz w:val="25"/>
          <w:szCs w:val="25"/>
        </w:rPr>
        <w:t xml:space="preserve">does </w:t>
      </w:r>
      <w:r w:rsidR="00701745" w:rsidRPr="00701745">
        <w:rPr>
          <w:rFonts w:ascii="Bell MT" w:hAnsi="Bell MT"/>
          <w:color w:val="008000"/>
          <w:sz w:val="25"/>
          <w:szCs w:val="25"/>
        </w:rPr>
        <w:t xml:space="preserve">seriously </w:t>
      </w:r>
      <w:r w:rsidR="00682330" w:rsidRPr="00701745">
        <w:rPr>
          <w:rFonts w:ascii="Bell MT" w:hAnsi="Bell MT"/>
          <w:color w:val="008000"/>
          <w:sz w:val="25"/>
          <w:szCs w:val="25"/>
        </w:rPr>
        <w:t xml:space="preserve">exist amongst citizens, as I have observed in Appalachia, the time is now to act for </w:t>
      </w:r>
      <w:r>
        <w:rPr>
          <w:rFonts w:ascii="Bell MT" w:hAnsi="Bell MT"/>
          <w:color w:val="008000"/>
          <w:sz w:val="25"/>
          <w:szCs w:val="25"/>
        </w:rPr>
        <w:t xml:space="preserve">resident </w:t>
      </w:r>
      <w:r w:rsidR="00682330" w:rsidRPr="00701745">
        <w:rPr>
          <w:rFonts w:ascii="Bell MT" w:hAnsi="Bell MT"/>
          <w:color w:val="008000"/>
          <w:sz w:val="25"/>
          <w:szCs w:val="25"/>
        </w:rPr>
        <w:t>health.  By allowing all the “citizen” bodies making their lives in Oh</w:t>
      </w:r>
      <w:r w:rsidR="00701745">
        <w:rPr>
          <w:rFonts w:ascii="Bell MT" w:hAnsi="Bell MT"/>
          <w:color w:val="008000"/>
          <w:sz w:val="25"/>
          <w:szCs w:val="25"/>
        </w:rPr>
        <w:t>io to be in one health pool shall</w:t>
      </w:r>
      <w:r w:rsidR="00682330" w:rsidRPr="00701745">
        <w:rPr>
          <w:rFonts w:ascii="Bell MT" w:hAnsi="Bell MT"/>
          <w:color w:val="008000"/>
          <w:sz w:val="25"/>
          <w:szCs w:val="25"/>
        </w:rPr>
        <w:t xml:space="preserve"> be a catalyst for more progressive change.  No other big state has as homogenous a group of people inside of it</w:t>
      </w:r>
      <w:r>
        <w:rPr>
          <w:rFonts w:ascii="Bell MT" w:hAnsi="Bell MT"/>
          <w:color w:val="008000"/>
          <w:sz w:val="25"/>
          <w:szCs w:val="25"/>
        </w:rPr>
        <w:t>, anyway</w:t>
      </w:r>
      <w:r w:rsidR="00682330" w:rsidRPr="00701745">
        <w:rPr>
          <w:rFonts w:ascii="Bell MT" w:hAnsi="Bell MT"/>
          <w:color w:val="008000"/>
          <w:sz w:val="25"/>
          <w:szCs w:val="25"/>
        </w:rPr>
        <w:t xml:space="preserve">:  Not Florida, not New York, and not California.  Ohio has the cohesive manpower to make </w:t>
      </w:r>
      <w:proofErr w:type="spellStart"/>
      <w:r w:rsidR="00682330" w:rsidRPr="00701745">
        <w:rPr>
          <w:rFonts w:ascii="Bell MT" w:hAnsi="Bell MT"/>
          <w:color w:val="008000"/>
          <w:sz w:val="25"/>
          <w:szCs w:val="25"/>
        </w:rPr>
        <w:t>singlepayor</w:t>
      </w:r>
      <w:proofErr w:type="spellEnd"/>
      <w:r w:rsidR="00682330" w:rsidRPr="00701745">
        <w:rPr>
          <w:rFonts w:ascii="Bell MT" w:hAnsi="Bell MT"/>
          <w:color w:val="008000"/>
          <w:sz w:val="25"/>
          <w:szCs w:val="25"/>
        </w:rPr>
        <w:t xml:space="preserve"> a major success—and that need not be a partisan idea.  </w:t>
      </w:r>
    </w:p>
    <w:p w:rsidR="00682330" w:rsidRPr="00701745" w:rsidRDefault="00682330" w:rsidP="00AE2141">
      <w:pPr>
        <w:spacing w:after="0"/>
        <w:rPr>
          <w:rFonts w:ascii="Bell MT" w:hAnsi="Bell MT"/>
          <w:color w:val="008000"/>
          <w:sz w:val="25"/>
          <w:szCs w:val="25"/>
        </w:rPr>
      </w:pPr>
    </w:p>
    <w:p w:rsidR="00682330" w:rsidRPr="00D92CDE" w:rsidRDefault="003359BE" w:rsidP="00682330">
      <w:pPr>
        <w:spacing w:after="0"/>
        <w:jc w:val="center"/>
        <w:rPr>
          <w:rFonts w:ascii="Bell MT" w:hAnsi="Bell MT"/>
          <w:b/>
          <w:color w:val="000000" w:themeColor="text1"/>
          <w:sz w:val="25"/>
          <w:szCs w:val="25"/>
          <w:u w:val="single"/>
        </w:rPr>
      </w:pPr>
      <w:r w:rsidRPr="00D92CDE">
        <w:rPr>
          <w:rFonts w:ascii="Bell MT" w:hAnsi="Bell MT"/>
          <w:b/>
          <w:color w:val="000000" w:themeColor="text1"/>
          <w:sz w:val="25"/>
          <w:szCs w:val="25"/>
          <w:highlight w:val="yellow"/>
          <w:u w:val="single"/>
        </w:rPr>
        <w:t>PUBLICACY AS CALLING 3</w:t>
      </w:r>
    </w:p>
    <w:p w:rsidR="003359BE" w:rsidRPr="00701745" w:rsidRDefault="003359BE" w:rsidP="003359BE">
      <w:pPr>
        <w:spacing w:after="0"/>
        <w:rPr>
          <w:rFonts w:ascii="Bell MT" w:hAnsi="Bell MT"/>
          <w:color w:val="008000"/>
          <w:sz w:val="25"/>
          <w:szCs w:val="25"/>
        </w:rPr>
      </w:pPr>
      <w:r w:rsidRPr="00701745">
        <w:rPr>
          <w:rFonts w:ascii="Bell MT" w:hAnsi="Bell MT"/>
          <w:color w:val="008000"/>
          <w:sz w:val="25"/>
          <w:szCs w:val="25"/>
        </w:rPr>
        <w:tab/>
      </w:r>
      <w:proofErr w:type="spellStart"/>
      <w:r w:rsidR="00701745" w:rsidRPr="00701745">
        <w:rPr>
          <w:rFonts w:ascii="Bell MT" w:hAnsi="Bell MT"/>
          <w:color w:val="008000"/>
          <w:sz w:val="25"/>
          <w:szCs w:val="25"/>
          <w:highlight w:val="yellow"/>
        </w:rPr>
        <w:t>Ohiensis</w:t>
      </w:r>
      <w:proofErr w:type="spellEnd"/>
      <w:r w:rsidR="00701745" w:rsidRPr="00701745">
        <w:rPr>
          <w:rFonts w:ascii="Bell MT" w:hAnsi="Bell MT"/>
          <w:color w:val="008000"/>
          <w:sz w:val="25"/>
          <w:szCs w:val="25"/>
        </w:rPr>
        <w:t xml:space="preserve"> is special at this hour</w:t>
      </w:r>
      <w:r w:rsidR="00701745">
        <w:rPr>
          <w:rFonts w:ascii="Bell MT" w:hAnsi="Bell MT"/>
          <w:color w:val="008000"/>
          <w:sz w:val="25"/>
          <w:szCs w:val="25"/>
        </w:rPr>
        <w:t>:</w:t>
      </w:r>
      <w:r w:rsidR="00701745" w:rsidRPr="00701745">
        <w:rPr>
          <w:rFonts w:ascii="Bell MT" w:hAnsi="Bell MT"/>
          <w:color w:val="008000"/>
          <w:sz w:val="25"/>
          <w:szCs w:val="25"/>
        </w:rPr>
        <w:t xml:space="preserve">  </w:t>
      </w:r>
      <w:r w:rsidRPr="00701745">
        <w:rPr>
          <w:rFonts w:ascii="Bell MT" w:hAnsi="Bell MT"/>
          <w:color w:val="008000"/>
          <w:sz w:val="25"/>
          <w:szCs w:val="25"/>
        </w:rPr>
        <w:t xml:space="preserve">The public certainly has been besieged over the last years.  Our coffers have been ripped into—including the Social Security Trust Fund, which by law must use </w:t>
      </w:r>
      <w:proofErr w:type="gramStart"/>
      <w:r w:rsidRPr="00701745">
        <w:rPr>
          <w:rFonts w:ascii="Bell MT" w:hAnsi="Bell MT"/>
          <w:color w:val="008000"/>
          <w:sz w:val="25"/>
          <w:szCs w:val="25"/>
        </w:rPr>
        <w:t>all of its</w:t>
      </w:r>
      <w:proofErr w:type="gramEnd"/>
      <w:r w:rsidRPr="00701745">
        <w:rPr>
          <w:rFonts w:ascii="Bell MT" w:hAnsi="Bell MT"/>
          <w:color w:val="008000"/>
          <w:sz w:val="25"/>
          <w:szCs w:val="25"/>
        </w:rPr>
        <w:t xml:space="preserve"> yearly surplus on other projects (which it retains in bo</w:t>
      </w:r>
      <w:r w:rsidR="008978AF">
        <w:rPr>
          <w:rFonts w:ascii="Bell MT" w:hAnsi="Bell MT"/>
          <w:color w:val="008000"/>
          <w:sz w:val="25"/>
          <w:szCs w:val="25"/>
        </w:rPr>
        <w:t>nd as lawful tender to payout</w:t>
      </w:r>
      <w:r w:rsidRPr="00701745">
        <w:rPr>
          <w:rFonts w:ascii="Bell MT" w:hAnsi="Bell MT"/>
          <w:color w:val="008000"/>
          <w:sz w:val="25"/>
          <w:szCs w:val="25"/>
        </w:rPr>
        <w:t xml:space="preserve"> to we citizen investors</w:t>
      </w:r>
      <w:r w:rsidR="008978AF">
        <w:rPr>
          <w:rFonts w:ascii="Bell MT" w:hAnsi="Bell MT"/>
          <w:color w:val="008000"/>
          <w:sz w:val="25"/>
          <w:szCs w:val="25"/>
        </w:rPr>
        <w:t xml:space="preserve"> upon retirement</w:t>
      </w:r>
      <w:r w:rsidRPr="00701745">
        <w:rPr>
          <w:rFonts w:ascii="Bell MT" w:hAnsi="Bell MT"/>
          <w:color w:val="008000"/>
          <w:sz w:val="25"/>
          <w:szCs w:val="25"/>
        </w:rPr>
        <w:t>).  Social Security previously was a lockbox, and in my opinion, should have always stayed a lockbox (a reserve)</w:t>
      </w:r>
      <w:r w:rsidR="00D92CDE">
        <w:rPr>
          <w:rFonts w:ascii="Bell MT" w:hAnsi="Bell MT"/>
          <w:color w:val="008000"/>
          <w:sz w:val="25"/>
          <w:szCs w:val="25"/>
        </w:rPr>
        <w:t xml:space="preserve"> taking in more</w:t>
      </w:r>
      <w:r w:rsidRPr="00701745">
        <w:rPr>
          <w:rFonts w:ascii="Bell MT" w:hAnsi="Bell MT"/>
          <w:color w:val="008000"/>
          <w:sz w:val="25"/>
          <w:szCs w:val="25"/>
        </w:rPr>
        <w:t>.</w:t>
      </w:r>
    </w:p>
    <w:p w:rsidR="00701745" w:rsidRPr="00701745" w:rsidRDefault="003359BE" w:rsidP="00C55904">
      <w:pPr>
        <w:spacing w:after="0"/>
        <w:rPr>
          <w:rFonts w:ascii="Bell MT" w:hAnsi="Bell MT"/>
          <w:color w:val="008000"/>
          <w:sz w:val="25"/>
          <w:szCs w:val="25"/>
        </w:rPr>
      </w:pPr>
      <w:r w:rsidRPr="00701745">
        <w:rPr>
          <w:rFonts w:ascii="Bell MT" w:hAnsi="Bell MT"/>
          <w:color w:val="008000"/>
          <w:sz w:val="25"/>
          <w:szCs w:val="25"/>
        </w:rPr>
        <w:tab/>
      </w:r>
      <w:proofErr w:type="spellStart"/>
      <w:r w:rsidRPr="00701745">
        <w:rPr>
          <w:rFonts w:ascii="Bell MT" w:hAnsi="Bell MT"/>
          <w:color w:val="008000"/>
          <w:sz w:val="25"/>
          <w:szCs w:val="25"/>
        </w:rPr>
        <w:t>Publicacy</w:t>
      </w:r>
      <w:proofErr w:type="spellEnd"/>
      <w:r w:rsidRPr="00701745">
        <w:rPr>
          <w:rFonts w:ascii="Bell MT" w:hAnsi="Bell MT"/>
          <w:color w:val="008000"/>
          <w:sz w:val="25"/>
          <w:szCs w:val="25"/>
        </w:rPr>
        <w:t>—civic responsibility—is why any health program should by geared toward community health and be kept only for that purpose</w:t>
      </w:r>
      <w:r w:rsidR="008978AF">
        <w:rPr>
          <w:rFonts w:ascii="Bell MT" w:hAnsi="Bell MT"/>
          <w:color w:val="008000"/>
          <w:sz w:val="25"/>
          <w:szCs w:val="25"/>
        </w:rPr>
        <w:t xml:space="preserve">—a lockbox is what </w:t>
      </w:r>
      <w:proofErr w:type="spellStart"/>
      <w:r w:rsidR="008978AF" w:rsidRPr="008978AF">
        <w:rPr>
          <w:rFonts w:ascii="Bell MT" w:hAnsi="Bell MT"/>
          <w:color w:val="008000"/>
          <w:sz w:val="25"/>
          <w:szCs w:val="25"/>
          <w:highlight w:val="yellow"/>
        </w:rPr>
        <w:t>Ohiensis</w:t>
      </w:r>
      <w:proofErr w:type="spellEnd"/>
      <w:r w:rsidR="008978AF">
        <w:rPr>
          <w:rFonts w:ascii="Bell MT" w:hAnsi="Bell MT"/>
          <w:color w:val="008000"/>
          <w:sz w:val="25"/>
          <w:szCs w:val="25"/>
        </w:rPr>
        <w:t xml:space="preserve"> must be!</w:t>
      </w:r>
      <w:r w:rsidRPr="00701745">
        <w:rPr>
          <w:rFonts w:ascii="Bell MT" w:hAnsi="Bell MT"/>
          <w:color w:val="008000"/>
          <w:sz w:val="25"/>
          <w:szCs w:val="25"/>
        </w:rPr>
        <w:t xml:space="preserve">  No Governor or Statehouse should be allowed to cut taxes.  And when they try to “cut taxes,” they should not steal from the purposive town, school, or health assurances.  Think of what a true </w:t>
      </w:r>
      <w:proofErr w:type="spellStart"/>
      <w:r w:rsidRPr="00701745">
        <w:rPr>
          <w:rFonts w:ascii="Bell MT" w:hAnsi="Bell MT"/>
          <w:color w:val="008000"/>
          <w:sz w:val="25"/>
          <w:szCs w:val="25"/>
        </w:rPr>
        <w:t>singlepayor</w:t>
      </w:r>
      <w:proofErr w:type="spellEnd"/>
      <w:r w:rsidRPr="00701745">
        <w:rPr>
          <w:rFonts w:ascii="Bell MT" w:hAnsi="Bell MT"/>
          <w:color w:val="008000"/>
          <w:sz w:val="25"/>
          <w:szCs w:val="25"/>
        </w:rPr>
        <w:t xml:space="preserve"> program means for women’s health:  </w:t>
      </w:r>
      <w:r w:rsidR="00701745" w:rsidRPr="00701745">
        <w:rPr>
          <w:rFonts w:ascii="Bell MT" w:hAnsi="Bell MT"/>
          <w:color w:val="008000"/>
          <w:sz w:val="25"/>
          <w:szCs w:val="25"/>
        </w:rPr>
        <w:t xml:space="preserve">No health setback that balks by not having abortive prudence (abortion as asked by the bearer) is of a health character—only one of antagonizing.  </w:t>
      </w:r>
      <w:r w:rsidRPr="00701745">
        <w:rPr>
          <w:rFonts w:ascii="Bell MT" w:hAnsi="Bell MT"/>
          <w:color w:val="008000"/>
          <w:sz w:val="25"/>
          <w:szCs w:val="25"/>
        </w:rPr>
        <w:t>Abor</w:t>
      </w:r>
      <w:r w:rsidR="00701745">
        <w:rPr>
          <w:rFonts w:ascii="Bell MT" w:hAnsi="Bell MT"/>
          <w:color w:val="008000"/>
          <w:sz w:val="25"/>
          <w:szCs w:val="25"/>
        </w:rPr>
        <w:t>tive prudence shall</w:t>
      </w:r>
      <w:r w:rsidR="00701745" w:rsidRPr="00701745">
        <w:rPr>
          <w:rFonts w:ascii="Bell MT" w:hAnsi="Bell MT"/>
          <w:color w:val="008000"/>
          <w:sz w:val="25"/>
          <w:szCs w:val="25"/>
        </w:rPr>
        <w:t>, finally as</w:t>
      </w:r>
      <w:r w:rsidR="00701745">
        <w:rPr>
          <w:rFonts w:ascii="Bell MT" w:hAnsi="Bell MT"/>
          <w:color w:val="008000"/>
          <w:sz w:val="25"/>
          <w:szCs w:val="25"/>
        </w:rPr>
        <w:t xml:space="preserve"> we Pilgrim oath keepers mak</w:t>
      </w:r>
      <w:r w:rsidR="008978AF">
        <w:rPr>
          <w:rFonts w:ascii="Bell MT" w:hAnsi="Bell MT"/>
          <w:color w:val="008000"/>
          <w:sz w:val="25"/>
          <w:szCs w:val="25"/>
        </w:rPr>
        <w:t>e for, be without hindrance</w:t>
      </w:r>
      <w:r w:rsidRPr="00701745">
        <w:rPr>
          <w:rFonts w:ascii="Bell MT" w:hAnsi="Bell MT"/>
          <w:color w:val="008000"/>
          <w:sz w:val="25"/>
          <w:szCs w:val="25"/>
        </w:rPr>
        <w:t xml:space="preserve">. </w:t>
      </w:r>
    </w:p>
    <w:p w:rsidR="00701745" w:rsidRPr="008978AF" w:rsidRDefault="008978AF" w:rsidP="008978AF">
      <w:pPr>
        <w:spacing w:after="0"/>
        <w:jc w:val="center"/>
        <w:rPr>
          <w:rFonts w:ascii="Bell MT" w:hAnsi="Bell MT"/>
          <w:color w:val="000000" w:themeColor="text1"/>
          <w:sz w:val="25"/>
          <w:szCs w:val="25"/>
        </w:rPr>
      </w:pPr>
      <w:r w:rsidRPr="008978AF">
        <w:rPr>
          <w:rFonts w:ascii="Bell MT" w:hAnsi="Bell MT"/>
          <w:color w:val="000000" w:themeColor="text1"/>
          <w:sz w:val="25"/>
          <w:szCs w:val="25"/>
        </w:rPr>
        <w:t>Thank you,</w:t>
      </w:r>
    </w:p>
    <w:p w:rsidR="000216DC" w:rsidRPr="00701745" w:rsidRDefault="000216DC" w:rsidP="00701745">
      <w:pPr>
        <w:spacing w:after="0"/>
        <w:rPr>
          <w:rFonts w:ascii="Bell MT" w:hAnsi="Bell MT"/>
          <w:b/>
          <w:color w:val="000000" w:themeColor="text1"/>
          <w:sz w:val="25"/>
          <w:szCs w:val="25"/>
        </w:rPr>
      </w:pPr>
      <w:r w:rsidRPr="00701745">
        <w:rPr>
          <w:rFonts w:ascii="Bell MT" w:hAnsi="Bell MT"/>
          <w:b/>
          <w:color w:val="000000" w:themeColor="text1"/>
          <w:sz w:val="25"/>
          <w:szCs w:val="25"/>
        </w:rPr>
        <w:t>Christopher Myers</w:t>
      </w:r>
    </w:p>
    <w:p w:rsidR="000216DC" w:rsidRPr="00701745" w:rsidRDefault="000216DC" w:rsidP="00701745">
      <w:pPr>
        <w:spacing w:after="0"/>
        <w:rPr>
          <w:rFonts w:ascii="Bell MT" w:hAnsi="Bell MT"/>
          <w:color w:val="008000"/>
          <w:sz w:val="25"/>
          <w:szCs w:val="25"/>
        </w:rPr>
      </w:pPr>
      <w:r w:rsidRPr="00701745">
        <w:rPr>
          <w:rFonts w:ascii="Bell MT" w:hAnsi="Bell MT"/>
          <w:color w:val="008000"/>
          <w:sz w:val="25"/>
          <w:szCs w:val="25"/>
        </w:rPr>
        <w:t>The Ohio University | B.A. Philosophy - Morality</w:t>
      </w:r>
    </w:p>
    <w:p w:rsidR="000216DC" w:rsidRPr="00701745" w:rsidRDefault="000216DC" w:rsidP="00701745">
      <w:pPr>
        <w:spacing w:after="0"/>
        <w:rPr>
          <w:rFonts w:ascii="Bell MT" w:hAnsi="Bell MT"/>
          <w:color w:val="008000"/>
          <w:sz w:val="25"/>
          <w:szCs w:val="25"/>
        </w:rPr>
      </w:pPr>
      <w:r w:rsidRPr="00701745">
        <w:rPr>
          <w:rFonts w:ascii="Bell MT" w:hAnsi="Bell MT"/>
          <w:color w:val="008000"/>
          <w:sz w:val="25"/>
          <w:szCs w:val="25"/>
        </w:rPr>
        <w:t>University of Pennsylvania | M.S. Social Policy - Programming</w:t>
      </w:r>
    </w:p>
    <w:p w:rsidR="000216DC" w:rsidRPr="00701745" w:rsidRDefault="000216DC" w:rsidP="00701745">
      <w:pPr>
        <w:spacing w:after="0"/>
        <w:rPr>
          <w:rFonts w:ascii="Bell MT" w:hAnsi="Bell MT"/>
          <w:color w:val="008000"/>
          <w:sz w:val="25"/>
          <w:szCs w:val="25"/>
        </w:rPr>
      </w:pPr>
      <w:r w:rsidRPr="00701745">
        <w:rPr>
          <w:rFonts w:ascii="Bell MT" w:hAnsi="Bell MT"/>
          <w:color w:val="008000"/>
          <w:sz w:val="25"/>
          <w:szCs w:val="25"/>
        </w:rPr>
        <w:t>Current Member, Social Policy Association</w:t>
      </w:r>
    </w:p>
    <w:p w:rsidR="000216DC" w:rsidRPr="009D1934" w:rsidRDefault="000216DC" w:rsidP="00701745">
      <w:pPr>
        <w:spacing w:after="0"/>
        <w:rPr>
          <w:rFonts w:ascii="Bell MT" w:hAnsi="Bell MT"/>
          <w:color w:val="008000"/>
          <w:sz w:val="25"/>
          <w:szCs w:val="25"/>
        </w:rPr>
      </w:pPr>
      <w:r w:rsidRPr="00701745">
        <w:rPr>
          <w:rFonts w:ascii="Bell MT" w:hAnsi="Bell MT"/>
          <w:color w:val="008000"/>
          <w:sz w:val="25"/>
          <w:szCs w:val="25"/>
        </w:rPr>
        <w:t xml:space="preserve">Current Member, </w:t>
      </w:r>
      <w:proofErr w:type="spellStart"/>
      <w:r w:rsidRPr="00701745">
        <w:rPr>
          <w:rFonts w:ascii="Bell MT" w:hAnsi="Bell MT"/>
          <w:color w:val="008000"/>
          <w:sz w:val="25"/>
          <w:szCs w:val="25"/>
        </w:rPr>
        <w:t>Singlepayor</w:t>
      </w:r>
      <w:proofErr w:type="spellEnd"/>
      <w:r w:rsidRPr="00701745">
        <w:rPr>
          <w:rFonts w:ascii="Bell MT" w:hAnsi="Bell MT"/>
          <w:color w:val="008000"/>
          <w:sz w:val="25"/>
          <w:szCs w:val="25"/>
        </w:rPr>
        <w:t xml:space="preserve"> Action Network of Ohio</w:t>
      </w:r>
    </w:p>
    <w:sectPr w:rsidR="000216DC" w:rsidRPr="009D1934" w:rsidSect="00D92CDE">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16DC"/>
    <w:rsid w:val="000216DC"/>
    <w:rsid w:val="003359BE"/>
    <w:rsid w:val="00682330"/>
    <w:rsid w:val="00701745"/>
    <w:rsid w:val="007E1300"/>
    <w:rsid w:val="008978AF"/>
    <w:rsid w:val="009D1934"/>
    <w:rsid w:val="00AE2141"/>
    <w:rsid w:val="00C15C8B"/>
    <w:rsid w:val="00C55904"/>
    <w:rsid w:val="00D92C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FA712-A7E0-4077-BFE7-7A904427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oplin2</dc:creator>
  <cp:lastModifiedBy>oplin2</cp:lastModifiedBy>
  <cp:revision>2</cp:revision>
  <dcterms:created xsi:type="dcterms:W3CDTF">2018-12-03T21:48:00Z</dcterms:created>
  <dcterms:modified xsi:type="dcterms:W3CDTF">2018-12-03T23:11:00Z</dcterms:modified>
</cp:coreProperties>
</file>