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65" w:rsidRDefault="000A1E65" w:rsidP="00960A2A">
      <w:pPr>
        <w:tabs>
          <w:tab w:val="left" w:pos="4188"/>
        </w:tabs>
        <w:spacing w:after="120" w:line="240" w:lineRule="auto"/>
        <w:jc w:val="center"/>
      </w:pPr>
      <w:bookmarkStart w:id="0" w:name="_GoBack"/>
      <w:bookmarkEnd w:id="0"/>
      <w:r>
        <w:t>Senate Education Committee</w:t>
      </w:r>
    </w:p>
    <w:p w:rsidR="000A1E65" w:rsidRDefault="000A1E65" w:rsidP="00960A2A">
      <w:pPr>
        <w:tabs>
          <w:tab w:val="left" w:pos="4188"/>
        </w:tabs>
        <w:spacing w:after="120" w:line="240" w:lineRule="auto"/>
        <w:jc w:val="center"/>
      </w:pPr>
      <w:r>
        <w:t>December 13, 2017</w:t>
      </w:r>
    </w:p>
    <w:p w:rsidR="000A1E65" w:rsidRDefault="000A1E65" w:rsidP="00960A2A">
      <w:pPr>
        <w:tabs>
          <w:tab w:val="left" w:pos="4188"/>
        </w:tabs>
        <w:spacing w:after="120" w:line="240" w:lineRule="auto"/>
        <w:jc w:val="center"/>
      </w:pPr>
      <w:r>
        <w:t>Opponent Testimony on Senate Bill 216</w:t>
      </w:r>
    </w:p>
    <w:p w:rsidR="000A1E65" w:rsidRDefault="000A1E65" w:rsidP="00166516">
      <w:pPr>
        <w:tabs>
          <w:tab w:val="left" w:pos="4188"/>
        </w:tabs>
        <w:spacing w:after="120" w:line="240" w:lineRule="auto"/>
      </w:pPr>
    </w:p>
    <w:p w:rsidR="00166516" w:rsidRPr="00B07B48" w:rsidRDefault="00166516" w:rsidP="00166516">
      <w:pPr>
        <w:tabs>
          <w:tab w:val="left" w:pos="4188"/>
        </w:tabs>
        <w:spacing w:after="120" w:line="240" w:lineRule="auto"/>
      </w:pPr>
      <w:r w:rsidRPr="00B07B48">
        <w:t>Good afternoon Chair Lehner, Vice Chair Huffman, Ranking Member Sykes and members of the Senate Education Committee. My name is Jesús F. Sánchez and I am the Education Director for the Cuyahoga Valley Environmental Education Center in Northeast Ohio</w:t>
      </w:r>
      <w:r w:rsidR="00D4284F" w:rsidRPr="00B07B48">
        <w:t xml:space="preserve"> and Alumni Fellow for the National Institute for Latino School Leaders</w:t>
      </w:r>
      <w:r w:rsidRPr="00B07B48">
        <w:t>.</w:t>
      </w:r>
    </w:p>
    <w:p w:rsidR="00166516" w:rsidRPr="00B07B48" w:rsidRDefault="00166516" w:rsidP="00166516">
      <w:pPr>
        <w:tabs>
          <w:tab w:val="left" w:pos="4188"/>
        </w:tabs>
        <w:spacing w:after="120" w:line="240" w:lineRule="auto"/>
      </w:pPr>
      <w:r w:rsidRPr="00B07B48">
        <w:t xml:space="preserve">Thank you for the opportunity to speak with you today about Senate Bill 216. I am here as an opponent to the bill and will focus my concerns on the proposed language regarding </w:t>
      </w:r>
      <w:r w:rsidR="00316F8A" w:rsidRPr="00B07B48">
        <w:t xml:space="preserve">maintaining a minimum </w:t>
      </w:r>
      <w:r w:rsidR="00DE5589">
        <w:t>N</w:t>
      </w:r>
      <w:r w:rsidR="00316F8A" w:rsidRPr="00B07B48">
        <w:t xml:space="preserve">-size of 30. </w:t>
      </w:r>
    </w:p>
    <w:p w:rsidR="005B7384" w:rsidRDefault="000E2A56" w:rsidP="00320DEB">
      <w:pPr>
        <w:pStyle w:val="ListParagraph"/>
        <w:numPr>
          <w:ilvl w:val="0"/>
          <w:numId w:val="1"/>
        </w:numPr>
      </w:pPr>
      <w:r w:rsidRPr="00B07B48">
        <w:t>The transition/phase-in proposed in</w:t>
      </w:r>
      <w:r w:rsidR="00117A7F">
        <w:t xml:space="preserve"> Ohio’s</w:t>
      </w:r>
      <w:r w:rsidRPr="00B07B48">
        <w:t xml:space="preserve"> </w:t>
      </w:r>
      <w:r w:rsidR="00117A7F">
        <w:t xml:space="preserve">State </w:t>
      </w:r>
      <w:r w:rsidRPr="00B07B48">
        <w:t>ESSA plan from 30 to 15 over time is a fair transition for schools and districts</w:t>
      </w:r>
      <w:r w:rsidR="00090F0C">
        <w:t>.  In fact</w:t>
      </w:r>
      <w:r w:rsidR="000A1E65">
        <w:t xml:space="preserve">, </w:t>
      </w:r>
      <w:r w:rsidR="00090F0C">
        <w:t>it reflects a compromise from the</w:t>
      </w:r>
      <w:r w:rsidR="000A1E65">
        <w:t xml:space="preserve"> </w:t>
      </w:r>
      <w:r w:rsidR="00090F0C">
        <w:t xml:space="preserve">original </w:t>
      </w:r>
      <w:r w:rsidR="000A1E65">
        <w:t xml:space="preserve">ESSA </w:t>
      </w:r>
      <w:r w:rsidR="00090F0C">
        <w:t>proposal and balances b</w:t>
      </w:r>
      <w:r w:rsidR="000A1E65">
        <w:t>o</w:t>
      </w:r>
      <w:r w:rsidR="00090F0C">
        <w:t xml:space="preserve">th the needs of families and students and the concerns of </w:t>
      </w:r>
      <w:r w:rsidR="000A1E65">
        <w:t xml:space="preserve">our </w:t>
      </w:r>
      <w:r w:rsidR="00090F0C">
        <w:t xml:space="preserve">educators.  </w:t>
      </w:r>
      <w:r w:rsidRPr="00B07B48">
        <w:t xml:space="preserve"> – </w:t>
      </w:r>
      <w:r w:rsidR="000A1E65">
        <w:t xml:space="preserve">Ohio is not proposing to “flip the switch” from 30 to 15 overnight. The stepped in approach calls for an </w:t>
      </w:r>
    </w:p>
    <w:p w:rsidR="000E2A56" w:rsidRPr="00B07B48" w:rsidRDefault="005B7384" w:rsidP="00960A2A">
      <w:pPr>
        <w:pStyle w:val="ListParagraph"/>
        <w:numPr>
          <w:ilvl w:val="0"/>
          <w:numId w:val="1"/>
        </w:numPr>
      </w:pPr>
      <w:r>
        <w:t>N</w:t>
      </w:r>
      <w:r w:rsidR="000A1E65">
        <w:t>-size of 25 in the 2017-2018 school year, 20 in the 2018-2019 school year and 15 in the 2019-2020 school year</w:t>
      </w:r>
      <w:r w:rsidR="00960A2A">
        <w:t>.</w:t>
      </w:r>
      <w:r w:rsidR="000E2A56" w:rsidRPr="00B07B48">
        <w:t xml:space="preserve"> </w:t>
      </w:r>
      <w:r w:rsidR="000A1E65">
        <w:t xml:space="preserve">This gives </w:t>
      </w:r>
      <w:r w:rsidR="000E2A56" w:rsidRPr="00B07B48">
        <w:t>schools and districts time to prepare.</w:t>
      </w:r>
    </w:p>
    <w:p w:rsidR="000E2A56" w:rsidRPr="00B07B48" w:rsidRDefault="000E2A56" w:rsidP="000E2A56">
      <w:pPr>
        <w:pStyle w:val="ListParagraph"/>
        <w:numPr>
          <w:ilvl w:val="0"/>
          <w:numId w:val="1"/>
        </w:numPr>
      </w:pPr>
      <w:r w:rsidRPr="00B07B48">
        <w:t xml:space="preserve">Ohio’s transition to a lower “N-size” reflects best-practice education policy and more importantly is good for </w:t>
      </w:r>
      <w:r w:rsidR="000A1E65">
        <w:t xml:space="preserve">our </w:t>
      </w:r>
      <w:r w:rsidRPr="00B07B48">
        <w:t>children.</w:t>
      </w:r>
      <w:r w:rsidR="00090F0C">
        <w:t xml:space="preserve">  The three</w:t>
      </w:r>
      <w:r w:rsidR="000A1E65">
        <w:t>-</w:t>
      </w:r>
      <w:r w:rsidR="00090F0C">
        <w:t>year transition will allow districts time to identify struggling students and identify best practice interventions to help these students succeed.</w:t>
      </w:r>
    </w:p>
    <w:p w:rsidR="000E2A56" w:rsidRPr="00B07B48" w:rsidRDefault="000E2A56" w:rsidP="000E2A56">
      <w:pPr>
        <w:pStyle w:val="ListParagraph"/>
        <w:numPr>
          <w:ilvl w:val="0"/>
          <w:numId w:val="1"/>
        </w:numPr>
      </w:pPr>
      <w:r w:rsidRPr="00B07B48">
        <w:rPr>
          <w:rFonts w:cs="Arial"/>
          <w:color w:val="000000"/>
        </w:rPr>
        <w:t>If the N-size is set at a higher number, subgroups such as English Language Learners, the majority of whom are Spanish speaking</w:t>
      </w:r>
      <w:r w:rsidR="00B571AB" w:rsidRPr="00B07B48">
        <w:rPr>
          <w:rFonts w:cs="Arial"/>
          <w:color w:val="000000"/>
        </w:rPr>
        <w:t>,</w:t>
      </w:r>
      <w:r w:rsidRPr="00B07B48">
        <w:rPr>
          <w:rFonts w:cs="Arial"/>
          <w:color w:val="000000"/>
        </w:rPr>
        <w:t xml:space="preserve"> will not be considered in the accountability system. </w:t>
      </w:r>
      <w:r w:rsidR="00316F8A" w:rsidRPr="00B07B48">
        <w:rPr>
          <w:rFonts w:cs="Arial"/>
          <w:color w:val="000000"/>
        </w:rPr>
        <w:t xml:space="preserve">Even at an </w:t>
      </w:r>
      <w:r w:rsidR="000A1E65">
        <w:rPr>
          <w:rFonts w:cs="Arial"/>
          <w:color w:val="000000"/>
        </w:rPr>
        <w:t>N</w:t>
      </w:r>
      <w:r w:rsidR="00316F8A" w:rsidRPr="00B07B48">
        <w:rPr>
          <w:rFonts w:cs="Arial"/>
          <w:color w:val="000000"/>
        </w:rPr>
        <w:t xml:space="preserve">-size of 15 </w:t>
      </w:r>
      <w:r w:rsidR="00316F8A" w:rsidRPr="00B07B48">
        <w:t xml:space="preserve">there are still a very low percentage of students included for several subgroups.  For example, only 1% of Asian students, 4% of Latino students, and 2% of English Learners will be evaluated.  Said another way, only 15% of schools will be evaluated for ELs, and </w:t>
      </w:r>
      <w:r w:rsidR="00B07B48" w:rsidRPr="00B07B48">
        <w:rPr>
          <w:color w:val="000000"/>
        </w:rPr>
        <w:t>27% of schools will be evaluated for Latino students</w:t>
      </w:r>
      <w:r w:rsidR="00316F8A" w:rsidRPr="00B07B48">
        <w:t xml:space="preserve">. These numbers are unacceptably low. Raising the </w:t>
      </w:r>
      <w:r w:rsidR="00960A2A">
        <w:t>N</w:t>
      </w:r>
      <w:r w:rsidR="00316F8A" w:rsidRPr="00B07B48">
        <w:t xml:space="preserve">-size would only make for a further reduction in the number of schools held accountable for these groups of students. </w:t>
      </w:r>
      <w:r w:rsidR="00316F8A" w:rsidRPr="00B07B48">
        <w:rPr>
          <w:rFonts w:cs="Arial"/>
          <w:color w:val="000000"/>
        </w:rPr>
        <w:t>I contend that all students should be part of the monitoring for schools.</w:t>
      </w:r>
    </w:p>
    <w:p w:rsidR="000E2A56" w:rsidRPr="00B07B48" w:rsidRDefault="000E2A56" w:rsidP="000E2A56">
      <w:pPr>
        <w:pStyle w:val="ListParagraph"/>
        <w:numPr>
          <w:ilvl w:val="0"/>
          <w:numId w:val="1"/>
        </w:numPr>
      </w:pPr>
      <w:r w:rsidRPr="00B07B48">
        <w:t>We know that what gets measured, gets paid attention to and improved</w:t>
      </w:r>
    </w:p>
    <w:p w:rsidR="000E2A56" w:rsidRPr="00B07B48" w:rsidRDefault="000E2A56" w:rsidP="000E2A56">
      <w:pPr>
        <w:pStyle w:val="ListParagraph"/>
        <w:numPr>
          <w:ilvl w:val="0"/>
          <w:numId w:val="1"/>
        </w:numPr>
      </w:pPr>
      <w:r w:rsidRPr="00B07B48">
        <w:t xml:space="preserve">When my family first moved </w:t>
      </w:r>
      <w:r w:rsidR="006419B1" w:rsidRPr="00B07B48">
        <w:t>permanently to Ohio</w:t>
      </w:r>
      <w:r w:rsidR="00D4284F" w:rsidRPr="00B07B48">
        <w:t xml:space="preserve"> from Puerto Rico</w:t>
      </w:r>
      <w:r w:rsidR="006419B1" w:rsidRPr="00B07B48">
        <w:t xml:space="preserve"> we resided in a community in Northeast Ohio in which the school was not set-up to support the language barrier that my sister experienced. Unable to read and write in English</w:t>
      </w:r>
      <w:r w:rsidR="000A1E65">
        <w:t>,</w:t>
      </w:r>
      <w:r w:rsidR="006419B1" w:rsidRPr="00B07B48">
        <w:t xml:space="preserve"> she did not receive the adequate support </w:t>
      </w:r>
      <w:r w:rsidR="000A1E65">
        <w:t xml:space="preserve">she needed </w:t>
      </w:r>
      <w:r w:rsidR="006419B1" w:rsidRPr="00B07B48">
        <w:t xml:space="preserve">nor was it a priority for the school. My sister </w:t>
      </w:r>
      <w:r w:rsidR="00B571AB" w:rsidRPr="00B07B48">
        <w:t xml:space="preserve">was placed into a lower grade level and quickly lost confidence in her learning abilities from which she never fully recovered. A lower </w:t>
      </w:r>
      <w:r w:rsidR="000A1E65">
        <w:t>N</w:t>
      </w:r>
      <w:r w:rsidR="00B571AB" w:rsidRPr="00B07B48">
        <w:t>-size means that students</w:t>
      </w:r>
      <w:r w:rsidR="00921C66" w:rsidRPr="00B07B48">
        <w:t xml:space="preserve"> </w:t>
      </w:r>
      <w:r w:rsidR="000A1E65">
        <w:t xml:space="preserve">who are </w:t>
      </w:r>
      <w:r w:rsidR="00921C66" w:rsidRPr="00B07B48">
        <w:t xml:space="preserve">part of subgroups that do not meet the </w:t>
      </w:r>
      <w:r w:rsidR="000A1E65">
        <w:t>N</w:t>
      </w:r>
      <w:r w:rsidR="00921C66" w:rsidRPr="00B07B48">
        <w:t>-size minimum and struggling</w:t>
      </w:r>
      <w:r w:rsidR="000A1E65">
        <w:t>,</w:t>
      </w:r>
      <w:r w:rsidR="00921C66" w:rsidRPr="00B07B48">
        <w:t xml:space="preserve"> </w:t>
      </w:r>
      <w:r w:rsidR="00B571AB" w:rsidRPr="00B07B48">
        <w:t>much as my sister did</w:t>
      </w:r>
      <w:r w:rsidR="000A1E65">
        <w:t>,</w:t>
      </w:r>
      <w:r w:rsidR="00B571AB" w:rsidRPr="00B07B48">
        <w:t xml:space="preserve"> will</w:t>
      </w:r>
      <w:r w:rsidR="00921C66" w:rsidRPr="00B07B48">
        <w:t xml:space="preserve"> not</w:t>
      </w:r>
      <w:r w:rsidR="00B571AB" w:rsidRPr="00B07B48">
        <w:t xml:space="preserve"> be accounted for and </w:t>
      </w:r>
      <w:r w:rsidR="000A1E65">
        <w:t xml:space="preserve">will likely not </w:t>
      </w:r>
      <w:r w:rsidR="00B571AB" w:rsidRPr="00B07B48">
        <w:t>receive the necessary support within their schools to</w:t>
      </w:r>
      <w:r w:rsidR="00921C66" w:rsidRPr="00B07B48">
        <w:t xml:space="preserve"> advance and</w:t>
      </w:r>
      <w:r w:rsidR="00B571AB" w:rsidRPr="00B07B48">
        <w:t xml:space="preserve"> be confident in their learning abilities </w:t>
      </w:r>
      <w:r w:rsidR="00B07B48" w:rsidRPr="00B07B48">
        <w:t>to</w:t>
      </w:r>
      <w:r w:rsidR="00B571AB" w:rsidRPr="00B07B48">
        <w:t xml:space="preserve"> succeed. </w:t>
      </w:r>
    </w:p>
    <w:p w:rsidR="00D4284F" w:rsidRDefault="00D4284F" w:rsidP="00D4284F">
      <w:pPr>
        <w:pStyle w:val="ListParagraph"/>
        <w:numPr>
          <w:ilvl w:val="0"/>
          <w:numId w:val="1"/>
        </w:numPr>
      </w:pPr>
      <w:r w:rsidRPr="00B07B48">
        <w:lastRenderedPageBreak/>
        <w:t xml:space="preserve">It is important to identify additional struggling </w:t>
      </w:r>
      <w:r w:rsidR="00B07B48" w:rsidRPr="00B07B48">
        <w:t>students,</w:t>
      </w:r>
      <w:r w:rsidRPr="00B07B48">
        <w:t xml:space="preserve"> so they can receive the supports and interventions that will allow them to succeed.</w:t>
      </w:r>
      <w:r w:rsidR="00090F0C">
        <w:t xml:space="preserve">  I do not want what happened to my sister to happen to other students in our educ</w:t>
      </w:r>
      <w:r w:rsidR="000A1E65">
        <w:t>a</w:t>
      </w:r>
      <w:r w:rsidR="00090F0C">
        <w:t xml:space="preserve">tion system today. The stakes are too high with </w:t>
      </w:r>
      <w:r w:rsidR="000A1E65">
        <w:t>the</w:t>
      </w:r>
      <w:r w:rsidR="00090F0C">
        <w:t xml:space="preserve"> new economy.  Everyone must be prepared and the earlier we intervene the more likely that is to happen.</w:t>
      </w:r>
    </w:p>
    <w:p w:rsidR="007E713B" w:rsidRPr="00B07B48" w:rsidRDefault="00090F0C" w:rsidP="007E713B">
      <w:r>
        <w:t>Please note the c</w:t>
      </w:r>
      <w:r w:rsidR="000A1E65">
        <w:t>ha</w:t>
      </w:r>
      <w:r>
        <w:t xml:space="preserve">rts below to see the numbers of students we are discussing – it is not </w:t>
      </w:r>
      <w:proofErr w:type="gramStart"/>
      <w:r>
        <w:t>just  one</w:t>
      </w:r>
      <w:proofErr w:type="gramEnd"/>
      <w:r>
        <w:t xml:space="preserve"> or two students</w:t>
      </w:r>
      <w:r w:rsidR="000A1E65">
        <w:t>,</w:t>
      </w:r>
      <w:r>
        <w:t xml:space="preserve"> </w:t>
      </w:r>
      <w:r w:rsidR="000A1E65">
        <w:t xml:space="preserve">but </w:t>
      </w:r>
      <w:r w:rsidR="005B7384">
        <w:t xml:space="preserve">tens of </w:t>
      </w:r>
      <w:r w:rsidR="000A1E65">
        <w:t>thousands.  Based on the table below it is estimated to be approximately 65,000 additional students that would be targeted for supports</w:t>
      </w:r>
      <w:r w:rsidR="005B7384">
        <w:t xml:space="preserve"> -- t</w:t>
      </w:r>
      <w:r w:rsidR="000A1E65">
        <w:t>hat is significant</w:t>
      </w:r>
      <w:r w:rsidR="005B7384">
        <w:t xml:space="preserve">, </w:t>
      </w:r>
      <w:r w:rsidR="000A1E65">
        <w:t>fair</w:t>
      </w:r>
      <w:r w:rsidR="005B7384">
        <w:t xml:space="preserve"> and the right thing to do for our students</w:t>
      </w:r>
      <w:r w:rsidR="000A1E65">
        <w:t>.</w:t>
      </w:r>
    </w:p>
    <w:p w:rsidR="007E713B" w:rsidRPr="00B07B48" w:rsidRDefault="007E713B" w:rsidP="007E713B">
      <w:pPr>
        <w:ind w:left="-360"/>
      </w:pPr>
      <w:r w:rsidRPr="00B07B48">
        <w:rPr>
          <w:noProof/>
        </w:rPr>
        <w:drawing>
          <wp:inline distT="0" distB="0" distL="0" distR="0">
            <wp:extent cx="6281237" cy="35585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027" cy="35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4F" w:rsidRPr="00B07B48" w:rsidRDefault="007E713B" w:rsidP="007E713B">
      <w:r w:rsidRPr="00B07B48">
        <w:lastRenderedPageBreak/>
        <w:t xml:space="preserve">      </w:t>
      </w:r>
      <w:r w:rsidRPr="00B07B48">
        <w:rPr>
          <w:noProof/>
        </w:rPr>
        <w:drawing>
          <wp:inline distT="0" distB="0" distL="0" distR="0" wp14:anchorId="60EFF9A7" wp14:editId="71495EA5">
            <wp:extent cx="5977195" cy="34747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669" cy="347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3B" w:rsidRPr="00B07B48" w:rsidRDefault="007E713B" w:rsidP="007E713B">
      <w:pPr>
        <w:ind w:left="-270"/>
        <w:jc w:val="center"/>
      </w:pPr>
      <w:r w:rsidRPr="00B07B48">
        <w:rPr>
          <w:noProof/>
        </w:rPr>
        <w:drawing>
          <wp:inline distT="0" distB="0" distL="0" distR="0">
            <wp:extent cx="6408154" cy="325420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55" cy="326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56" w:rsidRPr="00B07B48" w:rsidRDefault="000E2A56" w:rsidP="000E2A56">
      <w:pPr>
        <w:pStyle w:val="ListParagraph"/>
      </w:pPr>
    </w:p>
    <w:p w:rsidR="00166516" w:rsidRPr="00B07B48" w:rsidRDefault="00166516" w:rsidP="00166516">
      <w:pPr>
        <w:tabs>
          <w:tab w:val="left" w:pos="4188"/>
        </w:tabs>
        <w:spacing w:after="120" w:line="240" w:lineRule="auto"/>
      </w:pPr>
    </w:p>
    <w:p w:rsidR="0089309B" w:rsidRPr="00B07B48" w:rsidRDefault="007E713B" w:rsidP="00960A2A">
      <w:pPr>
        <w:tabs>
          <w:tab w:val="left" w:pos="4188"/>
        </w:tabs>
        <w:spacing w:after="120" w:line="240" w:lineRule="auto"/>
      </w:pPr>
      <w:r w:rsidRPr="00B07B48">
        <w:t xml:space="preserve">Thank you for allowing me to testify today and share my concerns about SB 216.  </w:t>
      </w:r>
      <w:r w:rsidR="00316F8A" w:rsidRPr="00B07B48">
        <w:t xml:space="preserve">I believe that reducing the </w:t>
      </w:r>
      <w:r w:rsidR="00960A2A">
        <w:t>N</w:t>
      </w:r>
      <w:r w:rsidR="00316F8A" w:rsidRPr="00B07B48">
        <w:t xml:space="preserve">-size to 15 is what best for kids and will help Ohio strengthen supports and improvements for our all of Ohio’s students. </w:t>
      </w:r>
      <w:r w:rsidRPr="00B07B48">
        <w:t>I would be happy to answer any questions the committee might have</w:t>
      </w:r>
      <w:r w:rsidR="00960A2A">
        <w:t>.</w:t>
      </w:r>
    </w:p>
    <w:sectPr w:rsidR="0089309B" w:rsidRPr="00B07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D66"/>
    <w:multiLevelType w:val="hybridMultilevel"/>
    <w:tmpl w:val="129C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16"/>
    <w:rsid w:val="00090F0C"/>
    <w:rsid w:val="000A1E65"/>
    <w:rsid w:val="000E2A56"/>
    <w:rsid w:val="00117A7F"/>
    <w:rsid w:val="00166516"/>
    <w:rsid w:val="00316F8A"/>
    <w:rsid w:val="00320DEB"/>
    <w:rsid w:val="004B272D"/>
    <w:rsid w:val="004E39F3"/>
    <w:rsid w:val="005B7384"/>
    <w:rsid w:val="006419B1"/>
    <w:rsid w:val="007E713B"/>
    <w:rsid w:val="0089309B"/>
    <w:rsid w:val="00921C66"/>
    <w:rsid w:val="00960A2A"/>
    <w:rsid w:val="00966901"/>
    <w:rsid w:val="00B07B48"/>
    <w:rsid w:val="00B571AB"/>
    <w:rsid w:val="00D4284F"/>
    <w:rsid w:val="00DE5589"/>
    <w:rsid w:val="00E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8625-0BEE-49B3-AB40-E5C77EA5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Sánchez</dc:creator>
  <cp:lastModifiedBy>Brickner, Kate</cp:lastModifiedBy>
  <cp:revision>2</cp:revision>
  <dcterms:created xsi:type="dcterms:W3CDTF">2017-12-12T14:37:00Z</dcterms:created>
  <dcterms:modified xsi:type="dcterms:W3CDTF">2017-12-12T14:37:00Z</dcterms:modified>
</cp:coreProperties>
</file>