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E9FB" w14:textId="77777777" w:rsidR="00167A6D" w:rsidRDefault="00094672">
      <w:r>
        <w:rPr>
          <w:noProof/>
        </w:rPr>
        <w:drawing>
          <wp:anchor distT="0" distB="0" distL="114300" distR="114300" simplePos="0" relativeHeight="251658240" behindDoc="1" locked="0" layoutInCell="1" allowOverlap="1" wp14:anchorId="2192DA89" wp14:editId="19D6811B">
            <wp:simplePos x="0" y="0"/>
            <wp:positionH relativeFrom="column">
              <wp:posOffset>0</wp:posOffset>
            </wp:positionH>
            <wp:positionV relativeFrom="paragraph">
              <wp:posOffset>0</wp:posOffset>
            </wp:positionV>
            <wp:extent cx="619125" cy="1943100"/>
            <wp:effectExtent l="0" t="0" r="9525" b="0"/>
            <wp:wrapNone/>
            <wp:docPr id="6" name="Picture 5" descr="LETTERHEA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RECTAN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943100"/>
                    </a:xfrm>
                    <a:prstGeom prst="rect">
                      <a:avLst/>
                    </a:prstGeom>
                    <a:noFill/>
                  </pic:spPr>
                </pic:pic>
              </a:graphicData>
            </a:graphic>
            <wp14:sizeRelH relativeFrom="page">
              <wp14:pctWidth>0</wp14:pctWidth>
            </wp14:sizeRelH>
            <wp14:sizeRelV relativeFrom="page">
              <wp14:pctHeight>0</wp14:pctHeight>
            </wp14:sizeRelV>
          </wp:anchor>
        </w:drawing>
      </w:r>
    </w:p>
    <w:p w14:paraId="20BB1EB9" w14:textId="77777777" w:rsidR="007B13F8" w:rsidRPr="000D73DF" w:rsidRDefault="00094672" w:rsidP="00636CF3">
      <w:pPr>
        <w:ind w:left="720" w:firstLine="720"/>
        <w:rPr>
          <w:rFonts w:ascii="Verdana" w:hAnsi="Verdana"/>
        </w:rPr>
      </w:pPr>
      <w:r>
        <w:rPr>
          <w:rFonts w:ascii="Verdana" w:hAnsi="Verdana"/>
          <w:noProof/>
        </w:rPr>
        <w:drawing>
          <wp:inline distT="0" distB="0" distL="0" distR="0" wp14:anchorId="55239949" wp14:editId="51BC735D">
            <wp:extent cx="1379220" cy="1036320"/>
            <wp:effectExtent l="0" t="0" r="0" b="0"/>
            <wp:docPr id="1" name="Picture 1" descr="BEREA FINAL LOGO LT ORAN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EA FINAL LOGO LT ORANGE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1036320"/>
                    </a:xfrm>
                    <a:prstGeom prst="rect">
                      <a:avLst/>
                    </a:prstGeom>
                    <a:noFill/>
                    <a:ln>
                      <a:noFill/>
                    </a:ln>
                  </pic:spPr>
                </pic:pic>
              </a:graphicData>
            </a:graphic>
          </wp:inline>
        </w:drawing>
      </w:r>
    </w:p>
    <w:p w14:paraId="45965F32" w14:textId="77777777" w:rsidR="00D325DD" w:rsidRPr="00192515" w:rsidRDefault="002629A6">
      <w:pPr>
        <w:rPr>
          <w:rFonts w:ascii="Verdana" w:hAnsi="Verdana"/>
          <w:color w:val="00006C"/>
          <w:sz w:val="16"/>
          <w:szCs w:val="16"/>
        </w:rPr>
      </w:pPr>
      <w:r>
        <w:rPr>
          <w:rFonts w:ascii="Verdana" w:hAnsi="Verdana"/>
          <w:i/>
          <w:sz w:val="24"/>
          <w:szCs w:val="24"/>
        </w:rPr>
        <w:tab/>
      </w:r>
    </w:p>
    <w:p w14:paraId="34CEDFA6" w14:textId="77777777" w:rsidR="007B13F8" w:rsidRPr="00192515" w:rsidRDefault="002629A6">
      <w:pPr>
        <w:rPr>
          <w:rFonts w:ascii="Tahoma" w:hAnsi="Tahoma" w:cs="Tahoma"/>
          <w:b/>
          <w:color w:val="00006C"/>
          <w:sz w:val="24"/>
          <w:szCs w:val="24"/>
        </w:rPr>
      </w:pPr>
      <w:r w:rsidRPr="00192515">
        <w:rPr>
          <w:rFonts w:ascii="Verdana" w:hAnsi="Verdana"/>
          <w:i/>
          <w:color w:val="00006C"/>
          <w:sz w:val="22"/>
          <w:szCs w:val="22"/>
        </w:rPr>
        <w:tab/>
      </w:r>
      <w:r w:rsidR="00636CF3" w:rsidRPr="00192515">
        <w:rPr>
          <w:rFonts w:ascii="Verdana" w:hAnsi="Verdana"/>
          <w:i/>
          <w:color w:val="00006C"/>
          <w:sz w:val="22"/>
          <w:szCs w:val="22"/>
        </w:rPr>
        <w:tab/>
      </w:r>
      <w:smartTag w:uri="urn:schemas-microsoft-com:office:smarttags" w:element="place">
        <w:smartTag w:uri="urn:schemas-microsoft-com:office:smarttags" w:element="PersonName">
          <w:smartTag w:uri="urn:schemas-microsoft-com:office:smarttags" w:element="PlaceName">
            <w:r w:rsidR="00DF7B48" w:rsidRPr="00192515">
              <w:rPr>
                <w:rFonts w:ascii="Tahoma" w:hAnsi="Tahoma" w:cs="Tahoma"/>
                <w:b/>
                <w:color w:val="00006C"/>
                <w:sz w:val="24"/>
                <w:szCs w:val="24"/>
              </w:rPr>
              <w:t>Administration</w:t>
            </w:r>
          </w:smartTag>
          <w:r w:rsidR="00DF7B48" w:rsidRPr="00192515">
            <w:rPr>
              <w:rFonts w:ascii="Tahoma" w:hAnsi="Tahoma" w:cs="Tahoma"/>
              <w:b/>
              <w:color w:val="00006C"/>
              <w:sz w:val="24"/>
              <w:szCs w:val="24"/>
            </w:rPr>
            <w:t xml:space="preserve"> </w:t>
          </w:r>
          <w:smartTag w:uri="urn:schemas-microsoft-com:office:smarttags" w:element="PlaceType">
            <w:r w:rsidR="00DF7B48" w:rsidRPr="00192515">
              <w:rPr>
                <w:rFonts w:ascii="Tahoma" w:hAnsi="Tahoma" w:cs="Tahoma"/>
                <w:b/>
                <w:color w:val="00006C"/>
                <w:sz w:val="24"/>
                <w:szCs w:val="24"/>
              </w:rPr>
              <w:t>Building</w:t>
            </w:r>
          </w:smartTag>
        </w:smartTag>
      </w:smartTag>
    </w:p>
    <w:p w14:paraId="7F66BF03" w14:textId="77777777" w:rsidR="007B13F8" w:rsidRPr="00192515" w:rsidRDefault="002629A6">
      <w:pPr>
        <w:rPr>
          <w:rFonts w:ascii="Tahoma" w:hAnsi="Tahoma" w:cs="Tahoma"/>
          <w:color w:val="00006C"/>
          <w:sz w:val="18"/>
          <w:szCs w:val="18"/>
        </w:rPr>
      </w:pPr>
      <w:r w:rsidRPr="00192515">
        <w:rPr>
          <w:rFonts w:ascii="Tahoma" w:hAnsi="Tahoma" w:cs="Tahoma"/>
          <w:color w:val="00006C"/>
          <w:sz w:val="22"/>
          <w:szCs w:val="22"/>
        </w:rPr>
        <w:tab/>
      </w:r>
      <w:r w:rsidR="00636CF3" w:rsidRPr="00192515">
        <w:rPr>
          <w:rFonts w:ascii="Tahoma" w:hAnsi="Tahoma" w:cs="Tahoma"/>
          <w:color w:val="00006C"/>
          <w:sz w:val="22"/>
          <w:szCs w:val="22"/>
        </w:rPr>
        <w:tab/>
      </w:r>
      <w:smartTag w:uri="urn:schemas-microsoft-com:office:smarttags" w:element="address">
        <w:smartTag w:uri="urn:schemas-microsoft-com:office:smarttags" w:element="Street">
          <w:r w:rsidR="00DF7B48" w:rsidRPr="00192515">
            <w:rPr>
              <w:rFonts w:ascii="Tahoma" w:hAnsi="Tahoma" w:cs="Tahoma"/>
              <w:color w:val="00006C"/>
              <w:sz w:val="18"/>
              <w:szCs w:val="18"/>
            </w:rPr>
            <w:t>390 Fair Street</w:t>
          </w:r>
        </w:smartTag>
        <w:r w:rsidRPr="00192515">
          <w:rPr>
            <w:rFonts w:ascii="Tahoma" w:hAnsi="Tahoma" w:cs="Tahoma"/>
            <w:color w:val="00006C"/>
            <w:sz w:val="18"/>
            <w:szCs w:val="18"/>
          </w:rPr>
          <w:t xml:space="preserve"> </w:t>
        </w:r>
        <w:r w:rsidRPr="00192515">
          <w:rPr>
            <w:rFonts w:ascii="Tahoma" w:hAnsi="Tahoma" w:cs="Tahoma"/>
            <w:color w:val="00006C"/>
            <w:sz w:val="18"/>
            <w:szCs w:val="18"/>
          </w:rPr>
          <w:sym w:font="Symbol" w:char="F0BD"/>
        </w:r>
        <w:r w:rsidRPr="00192515">
          <w:rPr>
            <w:rFonts w:ascii="Tahoma" w:hAnsi="Tahoma" w:cs="Tahoma"/>
            <w:color w:val="00006C"/>
            <w:sz w:val="18"/>
            <w:szCs w:val="18"/>
          </w:rPr>
          <w:t xml:space="preserve"> </w:t>
        </w:r>
        <w:smartTag w:uri="urn:schemas-microsoft-com:office:smarttags" w:element="City">
          <w:r w:rsidR="000D2F29" w:rsidRPr="00192515">
            <w:rPr>
              <w:rFonts w:ascii="Tahoma" w:hAnsi="Tahoma" w:cs="Tahoma"/>
              <w:color w:val="00006C"/>
              <w:sz w:val="18"/>
              <w:szCs w:val="18"/>
            </w:rPr>
            <w:t>B</w:t>
          </w:r>
          <w:r w:rsidR="00DF7B48" w:rsidRPr="00192515">
            <w:rPr>
              <w:rFonts w:ascii="Tahoma" w:hAnsi="Tahoma" w:cs="Tahoma"/>
              <w:color w:val="00006C"/>
              <w:sz w:val="18"/>
              <w:szCs w:val="18"/>
            </w:rPr>
            <w:t>erea</w:t>
          </w:r>
        </w:smartTag>
        <w:r w:rsidR="000D2F29" w:rsidRPr="00192515">
          <w:rPr>
            <w:rFonts w:ascii="Tahoma" w:hAnsi="Tahoma" w:cs="Tahoma"/>
            <w:color w:val="00006C"/>
            <w:sz w:val="18"/>
            <w:szCs w:val="18"/>
          </w:rPr>
          <w:t xml:space="preserve">, </w:t>
        </w:r>
        <w:smartTag w:uri="urn:schemas-microsoft-com:office:smarttags" w:element="State">
          <w:r w:rsidR="000D2F29" w:rsidRPr="00192515">
            <w:rPr>
              <w:rFonts w:ascii="Tahoma" w:hAnsi="Tahoma" w:cs="Tahoma"/>
              <w:color w:val="00006C"/>
              <w:sz w:val="18"/>
              <w:szCs w:val="18"/>
            </w:rPr>
            <w:t>Ohio</w:t>
          </w:r>
        </w:smartTag>
        <w:r w:rsidR="000D2F29" w:rsidRPr="00192515">
          <w:rPr>
            <w:rFonts w:ascii="Tahoma" w:hAnsi="Tahoma" w:cs="Tahoma"/>
            <w:color w:val="00006C"/>
            <w:sz w:val="18"/>
            <w:szCs w:val="18"/>
          </w:rPr>
          <w:t xml:space="preserve"> </w:t>
        </w:r>
        <w:smartTag w:uri="urn:schemas-microsoft-com:office:smarttags" w:element="PostalCode">
          <w:r w:rsidR="000D2F29" w:rsidRPr="00192515">
            <w:rPr>
              <w:rFonts w:ascii="Tahoma" w:hAnsi="Tahoma" w:cs="Tahoma"/>
              <w:color w:val="00006C"/>
              <w:sz w:val="18"/>
              <w:szCs w:val="18"/>
            </w:rPr>
            <w:t>44</w:t>
          </w:r>
          <w:r w:rsidR="00DF7B48" w:rsidRPr="00192515">
            <w:rPr>
              <w:rFonts w:ascii="Tahoma" w:hAnsi="Tahoma" w:cs="Tahoma"/>
              <w:color w:val="00006C"/>
              <w:sz w:val="18"/>
              <w:szCs w:val="18"/>
            </w:rPr>
            <w:t>017</w:t>
          </w:r>
        </w:smartTag>
      </w:smartTag>
    </w:p>
    <w:p w14:paraId="23BAE2E2" w14:textId="77777777" w:rsidR="002629A6" w:rsidRPr="00192515" w:rsidRDefault="002629A6">
      <w:pPr>
        <w:rPr>
          <w:rFonts w:ascii="Tahoma" w:hAnsi="Tahoma" w:cs="Tahoma"/>
          <w:color w:val="00006C"/>
          <w:sz w:val="18"/>
          <w:szCs w:val="18"/>
        </w:rPr>
      </w:pPr>
      <w:r w:rsidRPr="00192515">
        <w:rPr>
          <w:rFonts w:ascii="Tahoma" w:hAnsi="Tahoma" w:cs="Tahoma"/>
          <w:color w:val="00006C"/>
          <w:sz w:val="18"/>
          <w:szCs w:val="18"/>
        </w:rPr>
        <w:tab/>
      </w:r>
      <w:r w:rsidR="00636CF3" w:rsidRPr="00192515">
        <w:rPr>
          <w:rFonts w:ascii="Tahoma" w:hAnsi="Tahoma" w:cs="Tahoma"/>
          <w:color w:val="00006C"/>
          <w:sz w:val="18"/>
          <w:szCs w:val="18"/>
        </w:rPr>
        <w:tab/>
      </w:r>
      <w:r w:rsidRPr="00192515">
        <w:rPr>
          <w:rFonts w:ascii="Tahoma" w:hAnsi="Tahoma" w:cs="Tahoma"/>
          <w:color w:val="00006C"/>
          <w:sz w:val="18"/>
          <w:szCs w:val="18"/>
        </w:rPr>
        <w:t>Phone: (</w:t>
      </w:r>
      <w:r w:rsidR="004921D0">
        <w:rPr>
          <w:rFonts w:ascii="Tahoma" w:hAnsi="Tahoma" w:cs="Tahoma"/>
          <w:color w:val="00006C"/>
          <w:sz w:val="18"/>
          <w:szCs w:val="18"/>
        </w:rPr>
        <w:t>216</w:t>
      </w:r>
      <w:r w:rsidRPr="00192515">
        <w:rPr>
          <w:rFonts w:ascii="Tahoma" w:hAnsi="Tahoma" w:cs="Tahoma"/>
          <w:color w:val="00006C"/>
          <w:sz w:val="18"/>
          <w:szCs w:val="18"/>
        </w:rPr>
        <w:t xml:space="preserve">) </w:t>
      </w:r>
      <w:r w:rsidR="004921D0">
        <w:rPr>
          <w:rFonts w:ascii="Tahoma" w:hAnsi="Tahoma" w:cs="Tahoma"/>
          <w:color w:val="00006C"/>
          <w:sz w:val="18"/>
          <w:szCs w:val="18"/>
        </w:rPr>
        <w:t>898</w:t>
      </w:r>
      <w:r w:rsidR="00DF7B48" w:rsidRPr="00192515">
        <w:rPr>
          <w:rFonts w:ascii="Tahoma" w:hAnsi="Tahoma" w:cs="Tahoma"/>
          <w:color w:val="00006C"/>
          <w:sz w:val="18"/>
          <w:szCs w:val="18"/>
        </w:rPr>
        <w:t>-</w:t>
      </w:r>
      <w:r w:rsidR="004921D0">
        <w:rPr>
          <w:rFonts w:ascii="Tahoma" w:hAnsi="Tahoma" w:cs="Tahoma"/>
          <w:color w:val="00006C"/>
          <w:sz w:val="18"/>
          <w:szCs w:val="18"/>
        </w:rPr>
        <w:t>8300</w:t>
      </w:r>
      <w:r w:rsidR="005A77E9" w:rsidRPr="00192515">
        <w:rPr>
          <w:rFonts w:ascii="Tahoma" w:hAnsi="Tahoma" w:cs="Tahoma"/>
          <w:color w:val="00006C"/>
          <w:sz w:val="18"/>
          <w:szCs w:val="18"/>
        </w:rPr>
        <w:t xml:space="preserve"> </w:t>
      </w:r>
      <w:r w:rsidR="005A77E9" w:rsidRPr="00192515">
        <w:rPr>
          <w:rFonts w:ascii="Tahoma" w:hAnsi="Tahoma" w:cs="Tahoma"/>
          <w:color w:val="00006C"/>
          <w:sz w:val="18"/>
          <w:szCs w:val="18"/>
        </w:rPr>
        <w:sym w:font="Symbol" w:char="F0BD"/>
      </w:r>
      <w:r w:rsidR="005A77E9" w:rsidRPr="00192515">
        <w:rPr>
          <w:rFonts w:ascii="Tahoma" w:hAnsi="Tahoma" w:cs="Tahoma"/>
          <w:color w:val="00006C"/>
          <w:sz w:val="18"/>
          <w:szCs w:val="18"/>
        </w:rPr>
        <w:t xml:space="preserve"> </w:t>
      </w:r>
      <w:r w:rsidRPr="00192515">
        <w:rPr>
          <w:rFonts w:ascii="Tahoma" w:hAnsi="Tahoma" w:cs="Tahoma"/>
          <w:color w:val="00006C"/>
          <w:sz w:val="18"/>
          <w:szCs w:val="18"/>
        </w:rPr>
        <w:t>Fax: (</w:t>
      </w:r>
      <w:r w:rsidR="004921D0">
        <w:rPr>
          <w:rFonts w:ascii="Tahoma" w:hAnsi="Tahoma" w:cs="Tahoma"/>
          <w:color w:val="00006C"/>
          <w:sz w:val="18"/>
          <w:szCs w:val="18"/>
        </w:rPr>
        <w:t>216</w:t>
      </w:r>
      <w:r w:rsidRPr="00192515">
        <w:rPr>
          <w:rFonts w:ascii="Tahoma" w:hAnsi="Tahoma" w:cs="Tahoma"/>
          <w:color w:val="00006C"/>
          <w:sz w:val="18"/>
          <w:szCs w:val="18"/>
        </w:rPr>
        <w:t xml:space="preserve">) </w:t>
      </w:r>
      <w:r w:rsidR="004921D0">
        <w:rPr>
          <w:rFonts w:ascii="Tahoma" w:hAnsi="Tahoma" w:cs="Tahoma"/>
          <w:color w:val="00006C"/>
          <w:sz w:val="18"/>
          <w:szCs w:val="18"/>
        </w:rPr>
        <w:t>898</w:t>
      </w:r>
      <w:r w:rsidR="00DF7B48" w:rsidRPr="00192515">
        <w:rPr>
          <w:rFonts w:ascii="Tahoma" w:hAnsi="Tahoma" w:cs="Tahoma"/>
          <w:color w:val="00006C"/>
          <w:sz w:val="18"/>
          <w:szCs w:val="18"/>
        </w:rPr>
        <w:t>-</w:t>
      </w:r>
      <w:r w:rsidR="004921D0">
        <w:rPr>
          <w:rFonts w:ascii="Tahoma" w:hAnsi="Tahoma" w:cs="Tahoma"/>
          <w:color w:val="00006C"/>
          <w:sz w:val="18"/>
          <w:szCs w:val="18"/>
        </w:rPr>
        <w:t>8551</w:t>
      </w:r>
    </w:p>
    <w:p w14:paraId="539EB744" w14:textId="77777777" w:rsidR="005A77E9" w:rsidRPr="00192515" w:rsidRDefault="005A77E9">
      <w:pPr>
        <w:rPr>
          <w:rFonts w:ascii="Tahoma" w:hAnsi="Tahoma" w:cs="Tahoma"/>
          <w:color w:val="00006C"/>
          <w:sz w:val="18"/>
          <w:szCs w:val="18"/>
        </w:rPr>
      </w:pPr>
      <w:r w:rsidRPr="00192515">
        <w:rPr>
          <w:rFonts w:ascii="Tahoma" w:hAnsi="Tahoma" w:cs="Tahoma"/>
          <w:color w:val="00006C"/>
          <w:sz w:val="18"/>
          <w:szCs w:val="18"/>
        </w:rPr>
        <w:tab/>
      </w:r>
      <w:r w:rsidR="00636CF3" w:rsidRPr="00192515">
        <w:rPr>
          <w:rFonts w:ascii="Tahoma" w:hAnsi="Tahoma" w:cs="Tahoma"/>
          <w:color w:val="00006C"/>
          <w:sz w:val="18"/>
          <w:szCs w:val="18"/>
        </w:rPr>
        <w:tab/>
      </w:r>
      <w:r w:rsidRPr="00192515">
        <w:rPr>
          <w:rFonts w:ascii="Tahoma" w:hAnsi="Tahoma" w:cs="Tahoma"/>
          <w:color w:val="00006C"/>
          <w:sz w:val="18"/>
          <w:szCs w:val="18"/>
        </w:rPr>
        <w:t>www.berea.k12.oh.us</w:t>
      </w:r>
    </w:p>
    <w:p w14:paraId="0AE98A44" w14:textId="77777777" w:rsidR="00822FCC" w:rsidRDefault="00822FCC" w:rsidP="004D4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cs="Arial"/>
          <w:lang w:eastAsia="ja-JP"/>
        </w:rPr>
      </w:pPr>
    </w:p>
    <w:p w14:paraId="3C6A0F05" w14:textId="77777777" w:rsidR="00F947BF" w:rsidRDefault="00F947BF"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p>
    <w:p w14:paraId="4BCF151F" w14:textId="77777777" w:rsid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r w:rsidRPr="00241F24">
        <w:rPr>
          <w:rFonts w:cs="Arial"/>
          <w:b/>
          <w:lang w:eastAsia="ja-JP"/>
        </w:rPr>
        <w:t xml:space="preserve">Testimony </w:t>
      </w:r>
    </w:p>
    <w:p w14:paraId="626A2C16" w14:textId="77777777" w:rsid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p>
    <w:p w14:paraId="1E2A426D" w14:textId="77777777" w:rsidR="00241F24" w:rsidRP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r w:rsidRPr="00241F24">
        <w:rPr>
          <w:rFonts w:cs="Arial"/>
          <w:b/>
          <w:lang w:eastAsia="ja-JP"/>
        </w:rPr>
        <w:t>Before the</w:t>
      </w:r>
    </w:p>
    <w:p w14:paraId="564321CB" w14:textId="77777777" w:rsid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p>
    <w:p w14:paraId="68744C8C" w14:textId="77777777" w:rsidR="00241F24" w:rsidRPr="00241F24" w:rsidRDefault="00241F24" w:rsidP="00F947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r w:rsidRPr="00241F24">
        <w:rPr>
          <w:rFonts w:cs="Arial"/>
          <w:b/>
          <w:lang w:eastAsia="ja-JP"/>
        </w:rPr>
        <w:t xml:space="preserve">Ohio </w:t>
      </w:r>
      <w:r w:rsidR="00457671">
        <w:rPr>
          <w:rFonts w:cs="Arial"/>
          <w:b/>
          <w:lang w:eastAsia="ja-JP"/>
        </w:rPr>
        <w:t xml:space="preserve">Senate </w:t>
      </w:r>
      <w:r w:rsidR="00457671" w:rsidRPr="00457671">
        <w:rPr>
          <w:rFonts w:cs="Arial"/>
          <w:b/>
          <w:lang w:eastAsia="ja-JP"/>
        </w:rPr>
        <w:t>Primary and Secondary Education Subcommittee</w:t>
      </w:r>
    </w:p>
    <w:p w14:paraId="50A994F7" w14:textId="77777777" w:rsid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p>
    <w:p w14:paraId="14C4961C" w14:textId="77777777" w:rsidR="00241F24" w:rsidRPr="00241F24" w:rsidRDefault="00880D93"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r>
        <w:rPr>
          <w:rFonts w:cs="Arial"/>
          <w:b/>
          <w:lang w:eastAsia="ja-JP"/>
        </w:rPr>
        <w:t>Michael Sheppard</w:t>
      </w:r>
      <w:r w:rsidR="00241F24" w:rsidRPr="00241F24">
        <w:rPr>
          <w:rFonts w:cs="Arial"/>
          <w:b/>
          <w:lang w:eastAsia="ja-JP"/>
        </w:rPr>
        <w:t xml:space="preserve">, </w:t>
      </w:r>
      <w:r>
        <w:rPr>
          <w:rFonts w:cs="Arial"/>
          <w:b/>
          <w:lang w:eastAsia="ja-JP"/>
        </w:rPr>
        <w:t>Superintendent</w:t>
      </w:r>
      <w:r w:rsidR="00241F24" w:rsidRPr="00241F24">
        <w:rPr>
          <w:rFonts w:cs="Arial"/>
          <w:b/>
          <w:lang w:eastAsia="ja-JP"/>
        </w:rPr>
        <w:t>, Berea City School District</w:t>
      </w:r>
    </w:p>
    <w:p w14:paraId="54BF637F" w14:textId="77777777" w:rsid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p>
    <w:p w14:paraId="4D58E93C" w14:textId="77777777" w:rsidR="00241F24" w:rsidRPr="00241F24" w:rsidRDefault="00457671"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center"/>
        <w:rPr>
          <w:rFonts w:cs="Arial"/>
          <w:b/>
          <w:lang w:eastAsia="ja-JP"/>
        </w:rPr>
      </w:pPr>
      <w:r>
        <w:rPr>
          <w:rFonts w:cs="Arial"/>
          <w:b/>
          <w:lang w:eastAsia="ja-JP"/>
        </w:rPr>
        <w:t>May</w:t>
      </w:r>
      <w:r w:rsidR="00880D93">
        <w:rPr>
          <w:rFonts w:cs="Arial"/>
          <w:b/>
          <w:lang w:eastAsia="ja-JP"/>
        </w:rPr>
        <w:t xml:space="preserve"> </w:t>
      </w:r>
      <w:r>
        <w:rPr>
          <w:rFonts w:cs="Arial"/>
          <w:b/>
          <w:lang w:eastAsia="ja-JP"/>
        </w:rPr>
        <w:t>25</w:t>
      </w:r>
      <w:r w:rsidR="00241F24" w:rsidRPr="00241F24">
        <w:rPr>
          <w:rFonts w:cs="Arial"/>
          <w:b/>
          <w:lang w:eastAsia="ja-JP"/>
        </w:rPr>
        <w:t>, 201</w:t>
      </w:r>
      <w:r>
        <w:rPr>
          <w:rFonts w:cs="Arial"/>
          <w:b/>
          <w:lang w:eastAsia="ja-JP"/>
        </w:rPr>
        <w:t>7</w:t>
      </w:r>
    </w:p>
    <w:p w14:paraId="66F8846D" w14:textId="77777777" w:rsidR="00241F24" w:rsidRPr="00241F24" w:rsidRDefault="00241F24" w:rsidP="00241F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rPr>
          <w:rFonts w:cs="Arial"/>
          <w:lang w:eastAsia="ja-JP"/>
        </w:rPr>
      </w:pPr>
    </w:p>
    <w:p w14:paraId="66FD3D6F"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 xml:space="preserve">Chairman Hite, and members of the Senate Primary and Secondary Education Subcommittee, my name is Michael Sheppard.  I am the Superintendent of the Berea City School District, and I am here to testify on behalf of our school district. I am also joined today by our school district CFO Ryan Ghizzoni.  </w:t>
      </w:r>
    </w:p>
    <w:p w14:paraId="1C2AC47C"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2FC097DF"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Thank you for the opportunity to submit testimony today. As Chief Executive Officer of the Berea City School District, I would like to express my concern with a school funding issue that has been occurring in our school district that involves the educational expenses associates with a private residential treatment program.</w:t>
      </w:r>
    </w:p>
    <w:p w14:paraId="0A8F2327"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30443A2E"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 xml:space="preserve">The Berea City School District has a residential treatment program that operating within the school’s geographical boundaries. This residential treatment program is operated by Ohio </w:t>
      </w:r>
      <w:proofErr w:type="spellStart"/>
      <w:r w:rsidRPr="00457671">
        <w:rPr>
          <w:rFonts w:cs="Arial"/>
          <w:lang w:eastAsia="ja-JP"/>
        </w:rPr>
        <w:t>Guidestone</w:t>
      </w:r>
      <w:proofErr w:type="spellEnd"/>
      <w:r w:rsidRPr="00457671">
        <w:rPr>
          <w:rFonts w:cs="Arial"/>
          <w:lang w:eastAsia="ja-JP"/>
        </w:rPr>
        <w:t xml:space="preserve"> and offers services for children and adolescents with mental or behavioral health problems who require intensive supervision in an out of - home care setting. These programs include a full complement of mental health and room and board services and is typically paid under contract agreements between the Ohio </w:t>
      </w:r>
      <w:proofErr w:type="spellStart"/>
      <w:r w:rsidRPr="00457671">
        <w:rPr>
          <w:rFonts w:cs="Arial"/>
          <w:lang w:eastAsia="ja-JP"/>
        </w:rPr>
        <w:t>Guidestone</w:t>
      </w:r>
      <w:proofErr w:type="spellEnd"/>
      <w:r w:rsidRPr="00457671">
        <w:rPr>
          <w:rFonts w:cs="Arial"/>
          <w:lang w:eastAsia="ja-JP"/>
        </w:rPr>
        <w:t xml:space="preserve"> and county governments throughout the State of Ohio.</w:t>
      </w:r>
    </w:p>
    <w:p w14:paraId="4478B43A"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65A6F3C7"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Since this residential treatment program is located within the Berea City School District, the school district is responsible for the educational services that are provided to the students attending the program. The Berea City School District, however, does not have a say in what students are accepted into the residential treatment program.</w:t>
      </w:r>
    </w:p>
    <w:p w14:paraId="50E309E9"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310009B6"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 xml:space="preserve">Currently, our district provides the facility with 1 principal, 17 teachers and 10 support staff that service special needs children and at risk youth from across the State of Ohio.  It is not uncommon that at any given time, there is not a single Berea City School District student being educated at this facility.  Therefore, the district is required to bill the expenses incurred from the facility back to the student’s residential district.   </w:t>
      </w:r>
    </w:p>
    <w:p w14:paraId="69814B54"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2033C8E8"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r w:rsidRPr="00457671">
        <w:rPr>
          <w:rFonts w:cs="Arial"/>
          <w:lang w:eastAsia="ja-JP"/>
        </w:rPr>
        <w:t xml:space="preserve">A portion of these expenses incurred for special needs students are supposed to be reimbursed to the district through the state funding formula. These students for state funding purposes are counted as residents of the Berea City School rather than the resident district. However, since the Berea City School District is significantly on the funding cap, the district does not actually receive those funds. This resulted in the school district not receiving almost $300,000 in revenue to offset the cost of expenses incurred at the Ohio </w:t>
      </w:r>
      <w:proofErr w:type="spellStart"/>
      <w:r w:rsidRPr="00457671">
        <w:rPr>
          <w:rFonts w:cs="Arial"/>
          <w:lang w:eastAsia="ja-JP"/>
        </w:rPr>
        <w:t>Guidestone</w:t>
      </w:r>
      <w:proofErr w:type="spellEnd"/>
      <w:r w:rsidRPr="00457671">
        <w:rPr>
          <w:rFonts w:cs="Arial"/>
          <w:lang w:eastAsia="ja-JP"/>
        </w:rPr>
        <w:t xml:space="preserve"> facility to educate students from other school districts.  As a result, the district was forced to use local funds for students that attend this facility but are not residents of the school district.  </w:t>
      </w:r>
    </w:p>
    <w:p w14:paraId="7DAF3BA0"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468F770A" w14:textId="77777777" w:rsid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p>
    <w:p w14:paraId="08D695AD"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lang w:eastAsia="ja-JP"/>
        </w:rPr>
      </w:pPr>
      <w:bookmarkStart w:id="0" w:name="_GoBack"/>
      <w:bookmarkEnd w:id="0"/>
      <w:r w:rsidRPr="00457671">
        <w:rPr>
          <w:rFonts w:cs="Arial"/>
          <w:lang w:eastAsia="ja-JP"/>
        </w:rPr>
        <w:lastRenderedPageBreak/>
        <w:t>This financial burden, if not corrected, will eventually lead to the school district having to eliminate services to student that reside in the Berea City School District to pay for the financial obligations of students that a separate non-profit organization has financial contracts with other governments to provide mental health, room and board for.</w:t>
      </w:r>
    </w:p>
    <w:p w14:paraId="2B38B590"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bCs/>
          <w:lang w:eastAsia="ja-JP"/>
        </w:rPr>
      </w:pPr>
    </w:p>
    <w:p w14:paraId="399A1321"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bCs/>
          <w:lang w:eastAsia="ja-JP"/>
        </w:rPr>
      </w:pPr>
      <w:r w:rsidRPr="00457671">
        <w:rPr>
          <w:rFonts w:cs="Arial"/>
          <w:bCs/>
          <w:lang w:eastAsia="ja-JP"/>
        </w:rPr>
        <w:t xml:space="preserve">We are here today to support the amendment that Senator Dolan will be submitting for consideration to correct this funding inadequacy.  By adopting the changes in section 3313.6110 of the Ohio Revised Code that we have submitted with our testimony, school districts in similar situations to the Berea City School District, will be guaranteed to receive 100% of costs they incur for students that they are educating at private residential treatment facilities.   </w:t>
      </w:r>
    </w:p>
    <w:p w14:paraId="66DCAD35"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bCs/>
          <w:lang w:eastAsia="ja-JP"/>
        </w:rPr>
      </w:pPr>
    </w:p>
    <w:p w14:paraId="3AEDAA63" w14:textId="77777777" w:rsidR="00457671" w:rsidRPr="00457671" w:rsidRDefault="00457671"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cs="Arial"/>
          <w:bCs/>
          <w:lang w:eastAsia="ja-JP"/>
        </w:rPr>
      </w:pPr>
      <w:r w:rsidRPr="00457671">
        <w:rPr>
          <w:rFonts w:cs="Arial"/>
          <w:bCs/>
          <w:lang w:eastAsia="ja-JP"/>
        </w:rPr>
        <w:t>Chairman Hite, and members of the Senate Primary and Secondary Education Subcommittee, thank you for your time today. We are happy to address any questions you may have about our district and how we are affected by this important issue. Thank you.</w:t>
      </w:r>
    </w:p>
    <w:p w14:paraId="4AAE7387" w14:textId="77777777" w:rsidR="00192515" w:rsidRDefault="00192515" w:rsidP="004576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jc w:val="both"/>
        <w:rPr>
          <w:rFonts w:ascii="Tahoma" w:hAnsi="Tahoma" w:cs="Tahoma"/>
          <w:i/>
          <w:color w:val="0000FF"/>
          <w:sz w:val="16"/>
          <w:szCs w:val="16"/>
        </w:rPr>
      </w:pPr>
    </w:p>
    <w:sectPr w:rsidR="00192515" w:rsidSect="00241F24">
      <w:footerReference w:type="default" r:id="rId10"/>
      <w:headerReference w:type="first" r:id="rId11"/>
      <w:footerReference w:type="first" r:id="rId12"/>
      <w:type w:val="continuous"/>
      <w:pgSz w:w="12240" w:h="15840" w:code="1"/>
      <w:pgMar w:top="630" w:right="1260" w:bottom="0" w:left="54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C579" w14:textId="77777777" w:rsidR="003C56A1" w:rsidRDefault="003C56A1">
      <w:r>
        <w:separator/>
      </w:r>
    </w:p>
  </w:endnote>
  <w:endnote w:type="continuationSeparator" w:id="0">
    <w:p w14:paraId="2599CBCB" w14:textId="77777777" w:rsidR="003C56A1" w:rsidRDefault="003C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4D18" w14:textId="77777777" w:rsidR="001C2014" w:rsidRDefault="001C2014" w:rsidP="00D325D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3939" w14:textId="77777777" w:rsidR="004D4E71" w:rsidRPr="00192515" w:rsidRDefault="004D4E71" w:rsidP="004D4E71">
    <w:pPr>
      <w:rPr>
        <w:rFonts w:ascii="Tahoma" w:hAnsi="Tahoma" w:cs="Tahoma"/>
        <w:color w:val="00006C"/>
        <w:sz w:val="16"/>
        <w:szCs w:val="16"/>
      </w:rPr>
    </w:pPr>
    <w:r>
      <w:rPr>
        <w:rFonts w:ascii="Tahoma" w:hAnsi="Tahoma" w:cs="Tahoma"/>
        <w:b/>
        <w:color w:val="00006C"/>
        <w:sz w:val="16"/>
        <w:szCs w:val="16"/>
      </w:rPr>
      <w:t>Michael R. Sheppard</w:t>
    </w:r>
  </w:p>
  <w:p w14:paraId="21AC4B73" w14:textId="77777777" w:rsidR="004D4E71" w:rsidRDefault="004D4E71" w:rsidP="004D4E71">
    <w:pPr>
      <w:rPr>
        <w:rFonts w:ascii="Tahoma" w:hAnsi="Tahoma" w:cs="Tahoma"/>
        <w:i/>
        <w:color w:val="00006C"/>
        <w:sz w:val="16"/>
        <w:szCs w:val="16"/>
      </w:rPr>
    </w:pPr>
    <w:r w:rsidRPr="00192515">
      <w:rPr>
        <w:rFonts w:ascii="Tahoma" w:hAnsi="Tahoma" w:cs="Tahoma"/>
        <w:i/>
        <w:color w:val="00006C"/>
        <w:sz w:val="16"/>
        <w:szCs w:val="16"/>
      </w:rPr>
      <w:t xml:space="preserve">  Superintendent</w:t>
    </w:r>
  </w:p>
  <w:p w14:paraId="69D74B79" w14:textId="77777777" w:rsidR="004D4E71" w:rsidRDefault="004D4E71" w:rsidP="004D4E71">
    <w:pPr>
      <w:rPr>
        <w:rFonts w:ascii="Tahoma" w:hAnsi="Tahoma" w:cs="Tahoma"/>
        <w:b/>
        <w:color w:val="00006C"/>
        <w:sz w:val="16"/>
        <w:szCs w:val="16"/>
      </w:rPr>
    </w:pPr>
    <w:r>
      <w:rPr>
        <w:rFonts w:ascii="Tahoma" w:hAnsi="Tahoma" w:cs="Tahoma"/>
        <w:b/>
        <w:color w:val="00006C"/>
        <w:sz w:val="16"/>
        <w:szCs w:val="16"/>
      </w:rPr>
      <w:t xml:space="preserve">  Ryan Ghizzoni</w:t>
    </w:r>
  </w:p>
  <w:p w14:paraId="037752DA" w14:textId="77777777" w:rsidR="004D4E71" w:rsidRPr="00192515" w:rsidRDefault="004D4E71" w:rsidP="004D4E71">
    <w:pPr>
      <w:rPr>
        <w:rFonts w:ascii="Tahoma" w:hAnsi="Tahoma" w:cs="Tahoma"/>
        <w:i/>
        <w:color w:val="00006C"/>
        <w:sz w:val="16"/>
        <w:szCs w:val="16"/>
      </w:rPr>
    </w:pPr>
    <w:r>
      <w:rPr>
        <w:rFonts w:ascii="Tahoma" w:hAnsi="Tahoma" w:cs="Tahoma"/>
        <w:i/>
        <w:color w:val="00006C"/>
        <w:sz w:val="16"/>
        <w:szCs w:val="16"/>
      </w:rPr>
      <w:t xml:space="preserve">  Treasurer/CFO</w:t>
    </w:r>
  </w:p>
  <w:p w14:paraId="13B22C45" w14:textId="77777777" w:rsidR="004D4E71" w:rsidRDefault="004D4E71">
    <w:pPr>
      <w:pStyle w:val="Footer"/>
    </w:pPr>
    <w:r>
      <w:rPr>
        <w:rFonts w:ascii="Tahoma" w:hAnsi="Tahoma" w:cs="Tahoma"/>
        <w:i/>
        <w:noProof/>
        <w:color w:val="0000FF"/>
        <w:sz w:val="16"/>
        <w:szCs w:val="16"/>
      </w:rPr>
      <mc:AlternateContent>
        <mc:Choice Requires="wps">
          <w:drawing>
            <wp:anchor distT="0" distB="0" distL="114300" distR="114300" simplePos="0" relativeHeight="251665408" behindDoc="0" locked="0" layoutInCell="1" allowOverlap="1" wp14:anchorId="533E77BF" wp14:editId="1E84C875">
              <wp:simplePos x="0" y="0"/>
              <wp:positionH relativeFrom="column">
                <wp:posOffset>0</wp:posOffset>
              </wp:positionH>
              <wp:positionV relativeFrom="paragraph">
                <wp:posOffset>99060</wp:posOffset>
              </wp:positionV>
              <wp:extent cx="7299960" cy="0"/>
              <wp:effectExtent l="0" t="0" r="3429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996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864E"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7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" strokecolor="#f6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2205" w14:textId="77777777" w:rsidR="003C56A1" w:rsidRDefault="003C56A1">
      <w:r>
        <w:separator/>
      </w:r>
    </w:p>
  </w:footnote>
  <w:footnote w:type="continuationSeparator" w:id="0">
    <w:p w14:paraId="14D49693" w14:textId="77777777" w:rsidR="003C56A1" w:rsidRDefault="003C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2E41" w14:textId="77777777" w:rsidR="004D4E71" w:rsidRDefault="004D4E71">
    <w:pPr>
      <w:pStyle w:val="Header"/>
    </w:pPr>
    <w:r>
      <w:rPr>
        <w:rFonts w:ascii="Tahoma" w:hAnsi="Tahoma" w:cs="Tahoma"/>
        <w:b/>
        <w:noProof/>
        <w:sz w:val="16"/>
        <w:szCs w:val="16"/>
      </w:rPr>
      <mc:AlternateContent>
        <mc:Choice Requires="wps">
          <w:drawing>
            <wp:anchor distT="0" distB="0" distL="114300" distR="114300" simplePos="0" relativeHeight="251663360" behindDoc="0" locked="0" layoutInCell="1" allowOverlap="1" wp14:anchorId="1C8170B2" wp14:editId="2CCD18D5">
              <wp:simplePos x="0" y="0"/>
              <wp:positionH relativeFrom="column">
                <wp:posOffset>-38100</wp:posOffset>
              </wp:positionH>
              <wp:positionV relativeFrom="paragraph">
                <wp:posOffset>457200</wp:posOffset>
              </wp:positionV>
              <wp:extent cx="38100" cy="9281160"/>
              <wp:effectExtent l="0" t="0" r="19050" b="342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28116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5DD1"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pt" to="0,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" strokecolor="#f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A0C"/>
    <w:multiLevelType w:val="hybridMultilevel"/>
    <w:tmpl w:val="9C08588C"/>
    <w:lvl w:ilvl="0" w:tplc="8A044FA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652F118">
      <w:start w:val="2"/>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1A51721"/>
    <w:multiLevelType w:val="hybridMultilevel"/>
    <w:tmpl w:val="B32C2926"/>
    <w:lvl w:ilvl="0" w:tplc="6C50BA34">
      <w:start w:val="1"/>
      <w:numFmt w:val="bullet"/>
      <w:lvlText w:val=""/>
      <w:lvlJc w:val="left"/>
      <w:pPr>
        <w:tabs>
          <w:tab w:val="num" w:pos="288"/>
        </w:tabs>
        <w:ind w:left="1008" w:hanging="288"/>
      </w:pPr>
      <w:rPr>
        <w:rFonts w:ascii="Symbol" w:hAnsi="Symbol" w:hint="default"/>
        <w:b/>
        <w:i w:val="0"/>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44148"/>
    <w:multiLevelType w:val="hybridMultilevel"/>
    <w:tmpl w:val="203617D8"/>
    <w:lvl w:ilvl="0" w:tplc="04090001">
      <w:start w:val="1"/>
      <w:numFmt w:val="bullet"/>
      <w:lvlText w:val=""/>
      <w:lvlJc w:val="left"/>
      <w:pPr>
        <w:tabs>
          <w:tab w:val="num" w:pos="3375"/>
        </w:tabs>
        <w:ind w:left="3375" w:hanging="360"/>
      </w:pPr>
      <w:rPr>
        <w:rFonts w:ascii="Symbol" w:hAnsi="Symbol" w:hint="default"/>
      </w:rPr>
    </w:lvl>
    <w:lvl w:ilvl="1" w:tplc="04090003" w:tentative="1">
      <w:start w:val="1"/>
      <w:numFmt w:val="bullet"/>
      <w:lvlText w:val="o"/>
      <w:lvlJc w:val="left"/>
      <w:pPr>
        <w:tabs>
          <w:tab w:val="num" w:pos="4095"/>
        </w:tabs>
        <w:ind w:left="4095" w:hanging="360"/>
      </w:pPr>
      <w:rPr>
        <w:rFonts w:ascii="Courier New" w:hAnsi="Courier New" w:cs="Courier New" w:hint="default"/>
      </w:rPr>
    </w:lvl>
    <w:lvl w:ilvl="2" w:tplc="04090005" w:tentative="1">
      <w:start w:val="1"/>
      <w:numFmt w:val="bullet"/>
      <w:lvlText w:val=""/>
      <w:lvlJc w:val="left"/>
      <w:pPr>
        <w:tabs>
          <w:tab w:val="num" w:pos="4815"/>
        </w:tabs>
        <w:ind w:left="4815" w:hanging="360"/>
      </w:pPr>
      <w:rPr>
        <w:rFonts w:ascii="Wingdings" w:hAnsi="Wingdings" w:hint="default"/>
      </w:rPr>
    </w:lvl>
    <w:lvl w:ilvl="3" w:tplc="04090001" w:tentative="1">
      <w:start w:val="1"/>
      <w:numFmt w:val="bullet"/>
      <w:lvlText w:val=""/>
      <w:lvlJc w:val="left"/>
      <w:pPr>
        <w:tabs>
          <w:tab w:val="num" w:pos="5535"/>
        </w:tabs>
        <w:ind w:left="5535" w:hanging="360"/>
      </w:pPr>
      <w:rPr>
        <w:rFonts w:ascii="Symbol" w:hAnsi="Symbol" w:hint="default"/>
      </w:rPr>
    </w:lvl>
    <w:lvl w:ilvl="4" w:tplc="04090003" w:tentative="1">
      <w:start w:val="1"/>
      <w:numFmt w:val="bullet"/>
      <w:lvlText w:val="o"/>
      <w:lvlJc w:val="left"/>
      <w:pPr>
        <w:tabs>
          <w:tab w:val="num" w:pos="6255"/>
        </w:tabs>
        <w:ind w:left="6255" w:hanging="360"/>
      </w:pPr>
      <w:rPr>
        <w:rFonts w:ascii="Courier New" w:hAnsi="Courier New" w:cs="Courier New" w:hint="default"/>
      </w:rPr>
    </w:lvl>
    <w:lvl w:ilvl="5" w:tplc="04090005" w:tentative="1">
      <w:start w:val="1"/>
      <w:numFmt w:val="bullet"/>
      <w:lvlText w:val=""/>
      <w:lvlJc w:val="left"/>
      <w:pPr>
        <w:tabs>
          <w:tab w:val="num" w:pos="6975"/>
        </w:tabs>
        <w:ind w:left="6975" w:hanging="360"/>
      </w:pPr>
      <w:rPr>
        <w:rFonts w:ascii="Wingdings" w:hAnsi="Wingdings" w:hint="default"/>
      </w:rPr>
    </w:lvl>
    <w:lvl w:ilvl="6" w:tplc="04090001" w:tentative="1">
      <w:start w:val="1"/>
      <w:numFmt w:val="bullet"/>
      <w:lvlText w:val=""/>
      <w:lvlJc w:val="left"/>
      <w:pPr>
        <w:tabs>
          <w:tab w:val="num" w:pos="7695"/>
        </w:tabs>
        <w:ind w:left="7695" w:hanging="360"/>
      </w:pPr>
      <w:rPr>
        <w:rFonts w:ascii="Symbol" w:hAnsi="Symbol" w:hint="default"/>
      </w:rPr>
    </w:lvl>
    <w:lvl w:ilvl="7" w:tplc="04090003" w:tentative="1">
      <w:start w:val="1"/>
      <w:numFmt w:val="bullet"/>
      <w:lvlText w:val="o"/>
      <w:lvlJc w:val="left"/>
      <w:pPr>
        <w:tabs>
          <w:tab w:val="num" w:pos="8415"/>
        </w:tabs>
        <w:ind w:left="8415" w:hanging="360"/>
      </w:pPr>
      <w:rPr>
        <w:rFonts w:ascii="Courier New" w:hAnsi="Courier New" w:cs="Courier New" w:hint="default"/>
      </w:rPr>
    </w:lvl>
    <w:lvl w:ilvl="8" w:tplc="04090005" w:tentative="1">
      <w:start w:val="1"/>
      <w:numFmt w:val="bullet"/>
      <w:lvlText w:val=""/>
      <w:lvlJc w:val="left"/>
      <w:pPr>
        <w:tabs>
          <w:tab w:val="num" w:pos="9135"/>
        </w:tabs>
        <w:ind w:left="9135" w:hanging="360"/>
      </w:pPr>
      <w:rPr>
        <w:rFonts w:ascii="Wingdings" w:hAnsi="Wingdings" w:hint="default"/>
      </w:rPr>
    </w:lvl>
  </w:abstractNum>
  <w:abstractNum w:abstractNumId="3" w15:restartNumberingAfterBreak="0">
    <w:nsid w:val="37655E1C"/>
    <w:multiLevelType w:val="hybridMultilevel"/>
    <w:tmpl w:val="5BA8C6E4"/>
    <w:lvl w:ilvl="0" w:tplc="04090001">
      <w:start w:val="1"/>
      <w:numFmt w:val="bullet"/>
      <w:lvlText w:val=""/>
      <w:lvlJc w:val="left"/>
      <w:pPr>
        <w:tabs>
          <w:tab w:val="num" w:pos="2835"/>
        </w:tabs>
        <w:ind w:left="2835" w:hanging="360"/>
      </w:pPr>
      <w:rPr>
        <w:rFonts w:ascii="Symbol" w:hAnsi="Symbol" w:hint="default"/>
      </w:rPr>
    </w:lvl>
    <w:lvl w:ilvl="1" w:tplc="04090003" w:tentative="1">
      <w:start w:val="1"/>
      <w:numFmt w:val="bullet"/>
      <w:lvlText w:val="o"/>
      <w:lvlJc w:val="left"/>
      <w:pPr>
        <w:tabs>
          <w:tab w:val="num" w:pos="3555"/>
        </w:tabs>
        <w:ind w:left="3555" w:hanging="360"/>
      </w:pPr>
      <w:rPr>
        <w:rFonts w:ascii="Courier New" w:hAnsi="Courier New" w:cs="Courier New" w:hint="default"/>
      </w:rPr>
    </w:lvl>
    <w:lvl w:ilvl="2" w:tplc="04090005" w:tentative="1">
      <w:start w:val="1"/>
      <w:numFmt w:val="bullet"/>
      <w:lvlText w:val=""/>
      <w:lvlJc w:val="left"/>
      <w:pPr>
        <w:tabs>
          <w:tab w:val="num" w:pos="4275"/>
        </w:tabs>
        <w:ind w:left="4275" w:hanging="360"/>
      </w:pPr>
      <w:rPr>
        <w:rFonts w:ascii="Wingdings" w:hAnsi="Wingdings" w:hint="default"/>
      </w:rPr>
    </w:lvl>
    <w:lvl w:ilvl="3" w:tplc="04090001" w:tentative="1">
      <w:start w:val="1"/>
      <w:numFmt w:val="bullet"/>
      <w:lvlText w:val=""/>
      <w:lvlJc w:val="left"/>
      <w:pPr>
        <w:tabs>
          <w:tab w:val="num" w:pos="4995"/>
        </w:tabs>
        <w:ind w:left="4995" w:hanging="360"/>
      </w:pPr>
      <w:rPr>
        <w:rFonts w:ascii="Symbol" w:hAnsi="Symbol" w:hint="default"/>
      </w:rPr>
    </w:lvl>
    <w:lvl w:ilvl="4" w:tplc="04090003" w:tentative="1">
      <w:start w:val="1"/>
      <w:numFmt w:val="bullet"/>
      <w:lvlText w:val="o"/>
      <w:lvlJc w:val="left"/>
      <w:pPr>
        <w:tabs>
          <w:tab w:val="num" w:pos="5715"/>
        </w:tabs>
        <w:ind w:left="571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7155"/>
        </w:tabs>
        <w:ind w:left="7155" w:hanging="360"/>
      </w:pPr>
      <w:rPr>
        <w:rFonts w:ascii="Symbol" w:hAnsi="Symbol" w:hint="default"/>
      </w:rPr>
    </w:lvl>
    <w:lvl w:ilvl="7" w:tplc="04090003" w:tentative="1">
      <w:start w:val="1"/>
      <w:numFmt w:val="bullet"/>
      <w:lvlText w:val="o"/>
      <w:lvlJc w:val="left"/>
      <w:pPr>
        <w:tabs>
          <w:tab w:val="num" w:pos="7875"/>
        </w:tabs>
        <w:ind w:left="7875" w:hanging="360"/>
      </w:pPr>
      <w:rPr>
        <w:rFonts w:ascii="Courier New" w:hAnsi="Courier New" w:cs="Courier New" w:hint="default"/>
      </w:rPr>
    </w:lvl>
    <w:lvl w:ilvl="8" w:tplc="04090005" w:tentative="1">
      <w:start w:val="1"/>
      <w:numFmt w:val="bullet"/>
      <w:lvlText w:val=""/>
      <w:lvlJc w:val="left"/>
      <w:pPr>
        <w:tabs>
          <w:tab w:val="num" w:pos="8595"/>
        </w:tabs>
        <w:ind w:left="8595" w:hanging="360"/>
      </w:pPr>
      <w:rPr>
        <w:rFonts w:ascii="Wingdings" w:hAnsi="Wingdings" w:hint="default"/>
      </w:rPr>
    </w:lvl>
  </w:abstractNum>
  <w:abstractNum w:abstractNumId="4" w15:restartNumberingAfterBreak="0">
    <w:nsid w:val="380850FA"/>
    <w:multiLevelType w:val="hybridMultilevel"/>
    <w:tmpl w:val="DBE2FC8A"/>
    <w:lvl w:ilvl="0" w:tplc="FAA42F2A">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6D1B82"/>
    <w:multiLevelType w:val="hybridMultilevel"/>
    <w:tmpl w:val="78C0DD04"/>
    <w:lvl w:ilvl="0" w:tplc="7C8433B6">
      <w:start w:val="1"/>
      <w:numFmt w:val="lowerLetter"/>
      <w:lvlText w:val="%1."/>
      <w:lvlJc w:val="left"/>
      <w:pPr>
        <w:tabs>
          <w:tab w:val="num" w:pos="1368"/>
        </w:tabs>
        <w:ind w:left="1368" w:hanging="360"/>
      </w:pPr>
      <w:rPr>
        <w:b w:val="0"/>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start w:val="1"/>
      <w:numFmt w:val="lowerLetter"/>
      <w:lvlText w:val="%5."/>
      <w:lvlJc w:val="left"/>
      <w:pPr>
        <w:tabs>
          <w:tab w:val="num" w:pos="4248"/>
        </w:tabs>
        <w:ind w:left="4248" w:hanging="360"/>
      </w:pPr>
    </w:lvl>
    <w:lvl w:ilvl="5" w:tplc="0409001B">
      <w:start w:val="1"/>
      <w:numFmt w:val="lowerRoman"/>
      <w:lvlText w:val="%6."/>
      <w:lvlJc w:val="right"/>
      <w:pPr>
        <w:tabs>
          <w:tab w:val="num" w:pos="4968"/>
        </w:tabs>
        <w:ind w:left="4968" w:hanging="180"/>
      </w:pPr>
    </w:lvl>
    <w:lvl w:ilvl="6" w:tplc="0409000F">
      <w:start w:val="1"/>
      <w:numFmt w:val="decimal"/>
      <w:lvlText w:val="%7."/>
      <w:lvlJc w:val="left"/>
      <w:pPr>
        <w:tabs>
          <w:tab w:val="num" w:pos="5688"/>
        </w:tabs>
        <w:ind w:left="5688" w:hanging="360"/>
      </w:pPr>
    </w:lvl>
    <w:lvl w:ilvl="7" w:tplc="04090019">
      <w:start w:val="1"/>
      <w:numFmt w:val="lowerLetter"/>
      <w:lvlText w:val="%8."/>
      <w:lvlJc w:val="left"/>
      <w:pPr>
        <w:tabs>
          <w:tab w:val="num" w:pos="6408"/>
        </w:tabs>
        <w:ind w:left="6408" w:hanging="360"/>
      </w:pPr>
    </w:lvl>
    <w:lvl w:ilvl="8" w:tplc="0409001B">
      <w:start w:val="1"/>
      <w:numFmt w:val="lowerRoman"/>
      <w:lvlText w:val="%9."/>
      <w:lvlJc w:val="right"/>
      <w:pPr>
        <w:tabs>
          <w:tab w:val="num" w:pos="7128"/>
        </w:tabs>
        <w:ind w:left="7128" w:hanging="180"/>
      </w:pPr>
    </w:lvl>
  </w:abstractNum>
  <w:abstractNum w:abstractNumId="6" w15:restartNumberingAfterBreak="0">
    <w:nsid w:val="42FC0040"/>
    <w:multiLevelType w:val="hybridMultilevel"/>
    <w:tmpl w:val="8758DAC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4454C5A"/>
    <w:multiLevelType w:val="multilevel"/>
    <w:tmpl w:val="8A56AB40"/>
    <w:lvl w:ilvl="0">
      <w:start w:val="1"/>
      <w:numFmt w:val="lowerLetter"/>
      <w:lvlText w:val="%1."/>
      <w:lvlJc w:val="left"/>
      <w:pPr>
        <w:tabs>
          <w:tab w:val="num" w:pos="1170"/>
        </w:tabs>
        <w:ind w:left="1170" w:hanging="360"/>
      </w:pPr>
      <w:rPr>
        <w:b w:val="0"/>
        <w:strike w:val="0"/>
        <w:dstrike w:val="0"/>
        <w:sz w:val="20"/>
        <w:u w:val="none"/>
        <w:effect w:val="none"/>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abstractNum w:abstractNumId="8" w15:restartNumberingAfterBreak="0">
    <w:nsid w:val="47110D56"/>
    <w:multiLevelType w:val="hybridMultilevel"/>
    <w:tmpl w:val="A3E66248"/>
    <w:lvl w:ilvl="0" w:tplc="4D761DE6">
      <w:start w:val="1"/>
      <w:numFmt w:val="decimal"/>
      <w:lvlText w:val="%1."/>
      <w:lvlJc w:val="left"/>
      <w:pPr>
        <w:tabs>
          <w:tab w:val="num" w:pos="1620"/>
        </w:tabs>
        <w:ind w:left="1620" w:hanging="360"/>
      </w:pPr>
      <w:rPr>
        <w:b w:val="0"/>
        <w:strike w:val="0"/>
        <w:dstrike w:val="0"/>
        <w:u w:val="none"/>
        <w:effect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60D231E2"/>
    <w:multiLevelType w:val="hybridMultilevel"/>
    <w:tmpl w:val="D48461BE"/>
    <w:lvl w:ilvl="0" w:tplc="6C50BA34">
      <w:start w:val="1"/>
      <w:numFmt w:val="bullet"/>
      <w:lvlText w:val=""/>
      <w:lvlJc w:val="left"/>
      <w:pPr>
        <w:tabs>
          <w:tab w:val="num" w:pos="288"/>
        </w:tabs>
        <w:ind w:left="1008" w:hanging="288"/>
      </w:pPr>
      <w:rPr>
        <w:rFonts w:ascii="Symbol" w:hAnsi="Symbol" w:hint="default"/>
        <w:b/>
        <w:i w:val="0"/>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676931"/>
    <w:multiLevelType w:val="hybridMultilevel"/>
    <w:tmpl w:val="8216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9"/>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5C"/>
    <w:rsid w:val="000278E1"/>
    <w:rsid w:val="00030732"/>
    <w:rsid w:val="00033264"/>
    <w:rsid w:val="00042EFB"/>
    <w:rsid w:val="00051B59"/>
    <w:rsid w:val="000560B5"/>
    <w:rsid w:val="00094672"/>
    <w:rsid w:val="000B5CBD"/>
    <w:rsid w:val="000C316D"/>
    <w:rsid w:val="000D2F29"/>
    <w:rsid w:val="000D73DF"/>
    <w:rsid w:val="000E7DE0"/>
    <w:rsid w:val="00116CB2"/>
    <w:rsid w:val="00123F98"/>
    <w:rsid w:val="001339DF"/>
    <w:rsid w:val="001465D2"/>
    <w:rsid w:val="00167A6D"/>
    <w:rsid w:val="00192515"/>
    <w:rsid w:val="001B0BDE"/>
    <w:rsid w:val="001C2014"/>
    <w:rsid w:val="00226E75"/>
    <w:rsid w:val="00241F24"/>
    <w:rsid w:val="00253860"/>
    <w:rsid w:val="00261D64"/>
    <w:rsid w:val="002629A6"/>
    <w:rsid w:val="00295417"/>
    <w:rsid w:val="002E1871"/>
    <w:rsid w:val="002E474E"/>
    <w:rsid w:val="00314162"/>
    <w:rsid w:val="00347BB7"/>
    <w:rsid w:val="003924C9"/>
    <w:rsid w:val="003942B5"/>
    <w:rsid w:val="003966C6"/>
    <w:rsid w:val="003A6945"/>
    <w:rsid w:val="003C56A1"/>
    <w:rsid w:val="00414466"/>
    <w:rsid w:val="004146D6"/>
    <w:rsid w:val="004255D6"/>
    <w:rsid w:val="00447C91"/>
    <w:rsid w:val="004513C2"/>
    <w:rsid w:val="00457671"/>
    <w:rsid w:val="00476954"/>
    <w:rsid w:val="004921D0"/>
    <w:rsid w:val="00495EB8"/>
    <w:rsid w:val="004C6F44"/>
    <w:rsid w:val="004D426F"/>
    <w:rsid w:val="004D4E71"/>
    <w:rsid w:val="004E5C1A"/>
    <w:rsid w:val="004E77F1"/>
    <w:rsid w:val="0053154D"/>
    <w:rsid w:val="00563B90"/>
    <w:rsid w:val="00565AC2"/>
    <w:rsid w:val="00573B55"/>
    <w:rsid w:val="005A12B5"/>
    <w:rsid w:val="005A77E9"/>
    <w:rsid w:val="005D4E26"/>
    <w:rsid w:val="005F05BA"/>
    <w:rsid w:val="00626E29"/>
    <w:rsid w:val="00636CF3"/>
    <w:rsid w:val="006559DB"/>
    <w:rsid w:val="00673C7B"/>
    <w:rsid w:val="006836A2"/>
    <w:rsid w:val="0068693C"/>
    <w:rsid w:val="00692D88"/>
    <w:rsid w:val="006A6B58"/>
    <w:rsid w:val="006D29F4"/>
    <w:rsid w:val="00705832"/>
    <w:rsid w:val="007203D6"/>
    <w:rsid w:val="00725B44"/>
    <w:rsid w:val="00733FD3"/>
    <w:rsid w:val="007557CD"/>
    <w:rsid w:val="0076561D"/>
    <w:rsid w:val="00766C28"/>
    <w:rsid w:val="00770E34"/>
    <w:rsid w:val="00774826"/>
    <w:rsid w:val="007800B9"/>
    <w:rsid w:val="00780BD5"/>
    <w:rsid w:val="007A6712"/>
    <w:rsid w:val="007B13F8"/>
    <w:rsid w:val="007B734E"/>
    <w:rsid w:val="007C2F80"/>
    <w:rsid w:val="007C7DD1"/>
    <w:rsid w:val="007E6CD4"/>
    <w:rsid w:val="00822FCC"/>
    <w:rsid w:val="00850489"/>
    <w:rsid w:val="00851A7D"/>
    <w:rsid w:val="00880D93"/>
    <w:rsid w:val="00884032"/>
    <w:rsid w:val="00886B3F"/>
    <w:rsid w:val="008874DC"/>
    <w:rsid w:val="008D1A58"/>
    <w:rsid w:val="008E36A1"/>
    <w:rsid w:val="008F7D3C"/>
    <w:rsid w:val="00907132"/>
    <w:rsid w:val="009446E6"/>
    <w:rsid w:val="009454FF"/>
    <w:rsid w:val="00963D0F"/>
    <w:rsid w:val="009768D3"/>
    <w:rsid w:val="0098623B"/>
    <w:rsid w:val="009B7871"/>
    <w:rsid w:val="009D05C2"/>
    <w:rsid w:val="009F1822"/>
    <w:rsid w:val="009F2624"/>
    <w:rsid w:val="00A0685D"/>
    <w:rsid w:val="00A21DCB"/>
    <w:rsid w:val="00A35537"/>
    <w:rsid w:val="00A602E4"/>
    <w:rsid w:val="00A97A51"/>
    <w:rsid w:val="00AA67EC"/>
    <w:rsid w:val="00AB1C5C"/>
    <w:rsid w:val="00B47BE3"/>
    <w:rsid w:val="00B55AC4"/>
    <w:rsid w:val="00BB649C"/>
    <w:rsid w:val="00BC29F6"/>
    <w:rsid w:val="00BD1D92"/>
    <w:rsid w:val="00C20327"/>
    <w:rsid w:val="00C37E6B"/>
    <w:rsid w:val="00C514A4"/>
    <w:rsid w:val="00C64ACF"/>
    <w:rsid w:val="00C7762F"/>
    <w:rsid w:val="00C83F17"/>
    <w:rsid w:val="00CB611A"/>
    <w:rsid w:val="00CF0725"/>
    <w:rsid w:val="00D001DF"/>
    <w:rsid w:val="00D31AE4"/>
    <w:rsid w:val="00D325DD"/>
    <w:rsid w:val="00D40051"/>
    <w:rsid w:val="00D452A4"/>
    <w:rsid w:val="00D71A65"/>
    <w:rsid w:val="00DA17EB"/>
    <w:rsid w:val="00DE5611"/>
    <w:rsid w:val="00DF17F0"/>
    <w:rsid w:val="00DF7B48"/>
    <w:rsid w:val="00E3384B"/>
    <w:rsid w:val="00E425C0"/>
    <w:rsid w:val="00E43728"/>
    <w:rsid w:val="00E916CA"/>
    <w:rsid w:val="00EE0847"/>
    <w:rsid w:val="00F3353B"/>
    <w:rsid w:val="00F40C03"/>
    <w:rsid w:val="00F947BF"/>
    <w:rsid w:val="00FC7448"/>
    <w:rsid w:val="00FE0D77"/>
    <w:rsid w:val="00FE35ED"/>
    <w:rsid w:val="00FE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C9E8EE5"/>
  <w15:docId w15:val="{CF9BB7D0-00CA-49FA-A3BA-686AC2A4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3F8"/>
    <w:pPr>
      <w:tabs>
        <w:tab w:val="center" w:pos="4320"/>
        <w:tab w:val="right" w:pos="8640"/>
      </w:tabs>
    </w:pPr>
  </w:style>
  <w:style w:type="paragraph" w:styleId="Footer">
    <w:name w:val="footer"/>
    <w:basedOn w:val="Normal"/>
    <w:link w:val="FooterChar"/>
    <w:uiPriority w:val="99"/>
    <w:rsid w:val="007B13F8"/>
    <w:pPr>
      <w:tabs>
        <w:tab w:val="center" w:pos="4320"/>
        <w:tab w:val="right" w:pos="8640"/>
      </w:tabs>
    </w:pPr>
  </w:style>
  <w:style w:type="paragraph" w:styleId="BalloonText">
    <w:name w:val="Balloon Text"/>
    <w:basedOn w:val="Normal"/>
    <w:semiHidden/>
    <w:rsid w:val="000C316D"/>
    <w:rPr>
      <w:rFonts w:ascii="Tahoma" w:hAnsi="Tahoma" w:cs="Tahoma"/>
      <w:sz w:val="16"/>
      <w:szCs w:val="16"/>
    </w:rPr>
  </w:style>
  <w:style w:type="character" w:styleId="Hyperlink">
    <w:name w:val="Hyperlink"/>
    <w:basedOn w:val="DefaultParagraphFont"/>
    <w:rsid w:val="00E3384B"/>
    <w:rPr>
      <w:color w:val="0000FF"/>
      <w:u w:val="single"/>
    </w:rPr>
  </w:style>
  <w:style w:type="character" w:styleId="FollowedHyperlink">
    <w:name w:val="FollowedHyperlink"/>
    <w:basedOn w:val="DefaultParagraphFont"/>
    <w:rsid w:val="00CB611A"/>
    <w:rPr>
      <w:color w:val="800080"/>
      <w:u w:val="single"/>
    </w:rPr>
  </w:style>
  <w:style w:type="paragraph" w:styleId="BodyText">
    <w:name w:val="Body Text"/>
    <w:basedOn w:val="Normal"/>
    <w:link w:val="BodyTextChar"/>
    <w:semiHidden/>
    <w:rsid w:val="00733FD3"/>
    <w:pPr>
      <w:spacing w:after="220" w:line="180" w:lineRule="atLeast"/>
      <w:ind w:left="835"/>
      <w:jc w:val="both"/>
    </w:pPr>
    <w:rPr>
      <w:spacing w:val="-5"/>
    </w:rPr>
  </w:style>
  <w:style w:type="character" w:customStyle="1" w:styleId="BodyTextChar">
    <w:name w:val="Body Text Char"/>
    <w:basedOn w:val="DefaultParagraphFont"/>
    <w:link w:val="BodyText"/>
    <w:semiHidden/>
    <w:rsid w:val="00733FD3"/>
    <w:rPr>
      <w:rFonts w:ascii="Arial" w:hAnsi="Arial"/>
      <w:spacing w:val="-5"/>
    </w:rPr>
  </w:style>
  <w:style w:type="paragraph" w:customStyle="1" w:styleId="DocumentLabel">
    <w:name w:val="Document Label"/>
    <w:basedOn w:val="Normal"/>
    <w:next w:val="Normal"/>
    <w:rsid w:val="00733FD3"/>
    <w:pPr>
      <w:keepNext/>
      <w:keepLines/>
      <w:spacing w:before="400" w:after="120" w:line="240" w:lineRule="atLeast"/>
    </w:pPr>
    <w:rPr>
      <w:rFonts w:ascii="Arial Black" w:hAnsi="Arial Black"/>
      <w:spacing w:val="-5"/>
      <w:kern w:val="28"/>
      <w:sz w:val="96"/>
    </w:rPr>
  </w:style>
  <w:style w:type="paragraph" w:styleId="MessageHeader">
    <w:name w:val="Message Header"/>
    <w:basedOn w:val="BodyText"/>
    <w:link w:val="MessageHeaderChar"/>
    <w:semiHidden/>
    <w:rsid w:val="00733FD3"/>
    <w:pPr>
      <w:keepLines/>
      <w:spacing w:after="120"/>
      <w:ind w:left="1555" w:hanging="720"/>
      <w:jc w:val="left"/>
    </w:pPr>
  </w:style>
  <w:style w:type="character" w:customStyle="1" w:styleId="MessageHeaderChar">
    <w:name w:val="Message Header Char"/>
    <w:basedOn w:val="DefaultParagraphFont"/>
    <w:link w:val="MessageHeader"/>
    <w:semiHidden/>
    <w:rsid w:val="00733FD3"/>
    <w:rPr>
      <w:rFonts w:ascii="Arial" w:hAnsi="Arial"/>
      <w:spacing w:val="-5"/>
    </w:rPr>
  </w:style>
  <w:style w:type="paragraph" w:customStyle="1" w:styleId="MessageHeaderFirst">
    <w:name w:val="Message Header First"/>
    <w:basedOn w:val="MessageHeader"/>
    <w:next w:val="MessageHeader"/>
    <w:rsid w:val="00733FD3"/>
    <w:pPr>
      <w:spacing w:before="220"/>
    </w:pPr>
  </w:style>
  <w:style w:type="character" w:customStyle="1" w:styleId="MessageHeaderLabel">
    <w:name w:val="Message Header Label"/>
    <w:rsid w:val="00733FD3"/>
    <w:rPr>
      <w:rFonts w:ascii="Arial Black" w:hAnsi="Arial Black"/>
      <w:spacing w:val="-10"/>
      <w:sz w:val="18"/>
    </w:rPr>
  </w:style>
  <w:style w:type="paragraph" w:customStyle="1" w:styleId="MessageHeaderLast">
    <w:name w:val="Message Header Last"/>
    <w:basedOn w:val="MessageHeader"/>
    <w:next w:val="BodyText"/>
    <w:rsid w:val="00733FD3"/>
    <w:pPr>
      <w:pBdr>
        <w:bottom w:val="single" w:sz="6" w:space="15" w:color="auto"/>
      </w:pBdr>
      <w:spacing w:after="320"/>
    </w:pPr>
  </w:style>
  <w:style w:type="character" w:customStyle="1" w:styleId="FooterChar">
    <w:name w:val="Footer Char"/>
    <w:basedOn w:val="DefaultParagraphFont"/>
    <w:link w:val="Footer"/>
    <w:uiPriority w:val="99"/>
    <w:rsid w:val="004D4E71"/>
    <w:rPr>
      <w:rFonts w:ascii="Arial" w:hAnsi="Arial"/>
    </w:rPr>
  </w:style>
  <w:style w:type="paragraph" w:styleId="ListParagraph">
    <w:name w:val="List Paragraph"/>
    <w:basedOn w:val="Normal"/>
    <w:uiPriority w:val="34"/>
    <w:qFormat/>
    <w:rsid w:val="0082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4820">
      <w:bodyDiv w:val="1"/>
      <w:marLeft w:val="0"/>
      <w:marRight w:val="0"/>
      <w:marTop w:val="0"/>
      <w:marBottom w:val="0"/>
      <w:divBdr>
        <w:top w:val="none" w:sz="0" w:space="0" w:color="auto"/>
        <w:left w:val="none" w:sz="0" w:space="0" w:color="auto"/>
        <w:bottom w:val="none" w:sz="0" w:space="0" w:color="auto"/>
        <w:right w:val="none" w:sz="0" w:space="0" w:color="auto"/>
      </w:divBdr>
    </w:div>
    <w:div w:id="741566758">
      <w:bodyDiv w:val="1"/>
      <w:marLeft w:val="0"/>
      <w:marRight w:val="0"/>
      <w:marTop w:val="0"/>
      <w:marBottom w:val="0"/>
      <w:divBdr>
        <w:top w:val="none" w:sz="0" w:space="0" w:color="auto"/>
        <w:left w:val="none" w:sz="0" w:space="0" w:color="auto"/>
        <w:bottom w:val="none" w:sz="0" w:space="0" w:color="auto"/>
        <w:right w:val="none" w:sz="0" w:space="0" w:color="auto"/>
      </w:divBdr>
    </w:div>
    <w:div w:id="884486003">
      <w:bodyDiv w:val="1"/>
      <w:marLeft w:val="0"/>
      <w:marRight w:val="0"/>
      <w:marTop w:val="0"/>
      <w:marBottom w:val="0"/>
      <w:divBdr>
        <w:top w:val="none" w:sz="0" w:space="0" w:color="auto"/>
        <w:left w:val="none" w:sz="0" w:space="0" w:color="auto"/>
        <w:bottom w:val="none" w:sz="0" w:space="0" w:color="auto"/>
        <w:right w:val="none" w:sz="0" w:space="0" w:color="auto"/>
      </w:divBdr>
    </w:div>
    <w:div w:id="12689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A79B-F635-4B8A-9851-C87B3913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Berea City School District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Ryan Ghizzoni</cp:lastModifiedBy>
  <cp:revision>2</cp:revision>
  <cp:lastPrinted>2015-03-25T02:07:00Z</cp:lastPrinted>
  <dcterms:created xsi:type="dcterms:W3CDTF">2017-05-23T18:28:00Z</dcterms:created>
  <dcterms:modified xsi:type="dcterms:W3CDTF">2017-05-23T18:28:00Z</dcterms:modified>
</cp:coreProperties>
</file>