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9A" w:rsidRPr="00DD63F5" w:rsidRDefault="00833F9A" w:rsidP="00833F9A">
      <w:pPr>
        <w:spacing w:after="0" w:line="240" w:lineRule="auto"/>
        <w:jc w:val="center"/>
        <w:rPr>
          <w:rFonts w:ascii="Times New Roman" w:hAnsi="Times New Roman" w:cs="Times New Roman"/>
          <w:b/>
          <w:bCs/>
          <w:sz w:val="24"/>
          <w:szCs w:val="24"/>
        </w:rPr>
      </w:pPr>
      <w:r w:rsidRPr="00DD63F5">
        <w:rPr>
          <w:rFonts w:ascii="Times New Roman" w:hAnsi="Times New Roman" w:cs="Times New Roman"/>
          <w:b/>
          <w:bCs/>
          <w:noProof/>
          <w:sz w:val="24"/>
          <w:szCs w:val="24"/>
        </w:rPr>
        <w:drawing>
          <wp:inline distT="0" distB="0" distL="0" distR="0" wp14:anchorId="4C91101A" wp14:editId="74238D09">
            <wp:extent cx="3686175" cy="1381125"/>
            <wp:effectExtent l="0" t="0" r="9525" b="9525"/>
            <wp:docPr id="1" name="Picture 1" descr="cid:image001.gif@01CE7D55.7E0F5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7D55.7E0F57F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686175" cy="1381125"/>
                    </a:xfrm>
                    <a:prstGeom prst="rect">
                      <a:avLst/>
                    </a:prstGeom>
                    <a:noFill/>
                    <a:ln>
                      <a:noFill/>
                    </a:ln>
                  </pic:spPr>
                </pic:pic>
              </a:graphicData>
            </a:graphic>
          </wp:inline>
        </w:drawing>
      </w:r>
    </w:p>
    <w:p w:rsidR="00833F9A" w:rsidRPr="00DD63F5" w:rsidRDefault="00833F9A" w:rsidP="00833F9A">
      <w:pPr>
        <w:spacing w:after="0" w:line="240" w:lineRule="auto"/>
        <w:jc w:val="center"/>
        <w:rPr>
          <w:rFonts w:ascii="Times New Roman" w:hAnsi="Times New Roman" w:cs="Times New Roman"/>
          <w:b/>
          <w:bCs/>
          <w:sz w:val="28"/>
          <w:szCs w:val="24"/>
        </w:rPr>
      </w:pPr>
      <w:r w:rsidRPr="00DD63F5">
        <w:rPr>
          <w:rFonts w:ascii="Times New Roman" w:hAnsi="Times New Roman" w:cs="Times New Roman"/>
          <w:b/>
          <w:bCs/>
          <w:sz w:val="28"/>
          <w:szCs w:val="24"/>
        </w:rPr>
        <w:t>Representative Bob Cupp</w:t>
      </w:r>
    </w:p>
    <w:p w:rsidR="00833F9A" w:rsidRDefault="00833F9A" w:rsidP="00833F9A">
      <w:pPr>
        <w:spacing w:after="0" w:line="240" w:lineRule="auto"/>
        <w:jc w:val="center"/>
        <w:rPr>
          <w:rFonts w:ascii="Times New Roman" w:hAnsi="Times New Roman" w:cs="Times New Roman"/>
          <w:b/>
          <w:bCs/>
          <w:sz w:val="24"/>
          <w:szCs w:val="24"/>
        </w:rPr>
      </w:pPr>
      <w:r w:rsidRPr="00DD63F5">
        <w:rPr>
          <w:rFonts w:ascii="Times New Roman" w:hAnsi="Times New Roman" w:cs="Times New Roman"/>
          <w:b/>
          <w:bCs/>
          <w:sz w:val="24"/>
          <w:szCs w:val="24"/>
        </w:rPr>
        <w:t>4</w:t>
      </w:r>
      <w:r w:rsidRPr="00DD63F5">
        <w:rPr>
          <w:rFonts w:ascii="Times New Roman" w:hAnsi="Times New Roman" w:cs="Times New Roman"/>
          <w:b/>
          <w:bCs/>
          <w:sz w:val="24"/>
          <w:szCs w:val="24"/>
          <w:vertAlign w:val="superscript"/>
        </w:rPr>
        <w:t>th</w:t>
      </w:r>
      <w:r w:rsidRPr="00DD63F5">
        <w:rPr>
          <w:rFonts w:ascii="Times New Roman" w:hAnsi="Times New Roman" w:cs="Times New Roman"/>
          <w:b/>
          <w:bCs/>
          <w:sz w:val="24"/>
          <w:szCs w:val="24"/>
        </w:rPr>
        <w:t xml:space="preserve"> House District </w:t>
      </w:r>
    </w:p>
    <w:p w:rsidR="00833F9A" w:rsidRDefault="00833F9A" w:rsidP="00833F9A">
      <w:pPr>
        <w:spacing w:after="0" w:line="240" w:lineRule="auto"/>
        <w:rPr>
          <w:rFonts w:ascii="Times New Roman" w:hAnsi="Times New Roman" w:cs="Times New Roman"/>
          <w:b/>
          <w:bCs/>
          <w:sz w:val="24"/>
          <w:szCs w:val="24"/>
        </w:rPr>
      </w:pPr>
    </w:p>
    <w:p w:rsidR="00833F9A" w:rsidRPr="00DD63F5" w:rsidRDefault="00833F9A" w:rsidP="00833F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SPONSOR TESTIMONY – HB 31</w:t>
      </w:r>
    </w:p>
    <w:p w:rsidR="00833F9A" w:rsidRPr="00DD63F5" w:rsidRDefault="007B776E" w:rsidP="00833F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58.65pt;height:.75pt" o:hrpct="980" o:hralign="center" o:hrstd="t" o:hrnoshade="t" o:hr="t" fillcolor="black" stroked="f"/>
        </w:pict>
      </w:r>
    </w:p>
    <w:p w:rsidR="00283572" w:rsidRDefault="00283572"/>
    <w:p w:rsidR="00283572" w:rsidRPr="00833F9A" w:rsidRDefault="00283572">
      <w:pPr>
        <w:rPr>
          <w:rFonts w:ascii="Times New Roman" w:hAnsi="Times New Roman" w:cs="Times New Roman"/>
          <w:sz w:val="24"/>
          <w:szCs w:val="24"/>
        </w:rPr>
      </w:pPr>
      <w:r w:rsidRPr="00833F9A">
        <w:rPr>
          <w:rFonts w:ascii="Times New Roman" w:hAnsi="Times New Roman" w:cs="Times New Roman"/>
          <w:sz w:val="24"/>
          <w:szCs w:val="24"/>
        </w:rPr>
        <w:t xml:space="preserve">Good morning Chair </w:t>
      </w:r>
      <w:r w:rsidR="001240BD" w:rsidRPr="001240BD">
        <w:rPr>
          <w:rFonts w:ascii="Times New Roman" w:hAnsi="Times New Roman" w:cs="Times New Roman"/>
          <w:sz w:val="24"/>
          <w:szCs w:val="24"/>
        </w:rPr>
        <w:t>Coley</w:t>
      </w:r>
      <w:r w:rsidR="004556EA" w:rsidRPr="001240BD">
        <w:rPr>
          <w:rFonts w:ascii="Times New Roman" w:hAnsi="Times New Roman" w:cs="Times New Roman"/>
          <w:sz w:val="24"/>
          <w:szCs w:val="24"/>
        </w:rPr>
        <w:t>,</w:t>
      </w:r>
      <w:r w:rsidR="001240BD">
        <w:rPr>
          <w:rFonts w:ascii="Times New Roman" w:hAnsi="Times New Roman" w:cs="Times New Roman"/>
          <w:sz w:val="24"/>
          <w:szCs w:val="24"/>
        </w:rPr>
        <w:t xml:space="preserve"> Vice Chair </w:t>
      </w:r>
      <w:proofErr w:type="spellStart"/>
      <w:r w:rsidR="001240BD" w:rsidRPr="001240BD">
        <w:rPr>
          <w:rFonts w:ascii="Times New Roman" w:hAnsi="Times New Roman" w:cs="Times New Roman"/>
          <w:sz w:val="24"/>
          <w:szCs w:val="24"/>
        </w:rPr>
        <w:t>Uecker</w:t>
      </w:r>
      <w:proofErr w:type="spellEnd"/>
      <w:r w:rsidR="001240BD">
        <w:rPr>
          <w:rFonts w:ascii="Times New Roman" w:hAnsi="Times New Roman" w:cs="Times New Roman"/>
          <w:sz w:val="24"/>
          <w:szCs w:val="24"/>
        </w:rPr>
        <w:t xml:space="preserve">, Ranking Member </w:t>
      </w:r>
      <w:proofErr w:type="spellStart"/>
      <w:r w:rsidR="001240BD" w:rsidRPr="001240BD">
        <w:rPr>
          <w:rFonts w:ascii="Times New Roman" w:hAnsi="Times New Roman" w:cs="Times New Roman"/>
          <w:sz w:val="24"/>
          <w:szCs w:val="24"/>
        </w:rPr>
        <w:t>Schiavoni</w:t>
      </w:r>
      <w:proofErr w:type="spellEnd"/>
      <w:r w:rsidRPr="00833F9A">
        <w:rPr>
          <w:rFonts w:ascii="Times New Roman" w:hAnsi="Times New Roman" w:cs="Times New Roman"/>
          <w:sz w:val="24"/>
          <w:szCs w:val="24"/>
        </w:rPr>
        <w:t xml:space="preserve">, and members of the committee. </w:t>
      </w:r>
    </w:p>
    <w:p w:rsidR="00283572" w:rsidRPr="00833F9A" w:rsidRDefault="00283572">
      <w:pPr>
        <w:rPr>
          <w:rFonts w:ascii="Times New Roman" w:hAnsi="Times New Roman" w:cs="Times New Roman"/>
          <w:sz w:val="24"/>
          <w:szCs w:val="24"/>
        </w:rPr>
      </w:pPr>
      <w:r w:rsidRPr="00833F9A">
        <w:rPr>
          <w:rFonts w:ascii="Times New Roman" w:hAnsi="Times New Roman" w:cs="Times New Roman"/>
          <w:sz w:val="24"/>
          <w:szCs w:val="24"/>
        </w:rPr>
        <w:t xml:space="preserve">I appreciate the opportunity to offer sponsor testimony today in support of HB 31. </w:t>
      </w:r>
    </w:p>
    <w:p w:rsidR="00283572" w:rsidRPr="00833F9A" w:rsidRDefault="00283572">
      <w:pPr>
        <w:rPr>
          <w:rFonts w:ascii="Times New Roman" w:hAnsi="Times New Roman" w:cs="Times New Roman"/>
          <w:sz w:val="24"/>
          <w:szCs w:val="24"/>
        </w:rPr>
      </w:pPr>
      <w:r w:rsidRPr="00833F9A">
        <w:rPr>
          <w:rFonts w:ascii="Times New Roman" w:hAnsi="Times New Roman" w:cs="Times New Roman"/>
          <w:sz w:val="24"/>
          <w:szCs w:val="24"/>
        </w:rPr>
        <w:t>HB 31 will</w:t>
      </w:r>
      <w:r w:rsidR="005938AA">
        <w:rPr>
          <w:rFonts w:ascii="Times New Roman" w:hAnsi="Times New Roman" w:cs="Times New Roman"/>
          <w:sz w:val="24"/>
          <w:szCs w:val="24"/>
        </w:rPr>
        <w:t>, if enacted,</w:t>
      </w:r>
      <w:r w:rsidRPr="00833F9A">
        <w:rPr>
          <w:rFonts w:ascii="Times New Roman" w:hAnsi="Times New Roman" w:cs="Times New Roman"/>
          <w:sz w:val="24"/>
          <w:szCs w:val="24"/>
        </w:rPr>
        <w:t xml:space="preserve"> abolish the Government Contracting Advisory Council.  </w:t>
      </w:r>
      <w:r w:rsidR="004556EA">
        <w:rPr>
          <w:rFonts w:ascii="Times New Roman" w:hAnsi="Times New Roman" w:cs="Times New Roman"/>
          <w:sz w:val="24"/>
          <w:szCs w:val="24"/>
        </w:rPr>
        <w:t>Whatever it</w:t>
      </w:r>
      <w:r w:rsidR="005938AA">
        <w:rPr>
          <w:rFonts w:ascii="Times New Roman" w:hAnsi="Times New Roman" w:cs="Times New Roman"/>
          <w:sz w:val="24"/>
          <w:szCs w:val="24"/>
        </w:rPr>
        <w:t>s original purpose, t</w:t>
      </w:r>
      <w:r w:rsidRPr="00833F9A">
        <w:rPr>
          <w:rFonts w:ascii="Times New Roman" w:hAnsi="Times New Roman" w:cs="Times New Roman"/>
          <w:sz w:val="24"/>
          <w:szCs w:val="24"/>
        </w:rPr>
        <w:t xml:space="preserve">his council is </w:t>
      </w:r>
      <w:r w:rsidR="005938AA">
        <w:rPr>
          <w:rFonts w:ascii="Times New Roman" w:hAnsi="Times New Roman" w:cs="Times New Roman"/>
          <w:sz w:val="24"/>
          <w:szCs w:val="24"/>
        </w:rPr>
        <w:t xml:space="preserve">now – and has been for several years </w:t>
      </w:r>
      <w:r w:rsidR="00693765">
        <w:rPr>
          <w:rFonts w:ascii="Times New Roman" w:hAnsi="Times New Roman" w:cs="Times New Roman"/>
          <w:sz w:val="24"/>
          <w:szCs w:val="24"/>
        </w:rPr>
        <w:t>–</w:t>
      </w:r>
      <w:r w:rsidR="005938AA">
        <w:rPr>
          <w:rFonts w:ascii="Times New Roman" w:hAnsi="Times New Roman" w:cs="Times New Roman"/>
          <w:sz w:val="24"/>
          <w:szCs w:val="24"/>
        </w:rPr>
        <w:t xml:space="preserve"> </w:t>
      </w:r>
      <w:r w:rsidR="00693765">
        <w:rPr>
          <w:rFonts w:ascii="Times New Roman" w:hAnsi="Times New Roman" w:cs="Times New Roman"/>
          <w:sz w:val="24"/>
          <w:szCs w:val="24"/>
        </w:rPr>
        <w:t xml:space="preserve">without any real purpose and, thus, </w:t>
      </w:r>
      <w:r w:rsidRPr="00833F9A">
        <w:rPr>
          <w:rFonts w:ascii="Times New Roman" w:hAnsi="Times New Roman" w:cs="Times New Roman"/>
          <w:sz w:val="24"/>
          <w:szCs w:val="24"/>
        </w:rPr>
        <w:t>a</w:t>
      </w:r>
      <w:r w:rsidR="00347553" w:rsidRPr="00833F9A">
        <w:rPr>
          <w:rFonts w:ascii="Times New Roman" w:hAnsi="Times New Roman" w:cs="Times New Roman"/>
          <w:sz w:val="24"/>
          <w:szCs w:val="24"/>
        </w:rPr>
        <w:t>n exercise in useless bureaucracy</w:t>
      </w:r>
      <w:r w:rsidR="00693765">
        <w:rPr>
          <w:rFonts w:ascii="Times New Roman" w:hAnsi="Times New Roman" w:cs="Times New Roman"/>
          <w:sz w:val="24"/>
          <w:szCs w:val="24"/>
        </w:rPr>
        <w:t>.</w:t>
      </w:r>
      <w:r w:rsidR="00347553" w:rsidRPr="00833F9A">
        <w:rPr>
          <w:rFonts w:ascii="Times New Roman" w:hAnsi="Times New Roman" w:cs="Times New Roman"/>
          <w:sz w:val="24"/>
          <w:szCs w:val="24"/>
        </w:rPr>
        <w:t xml:space="preserve"> </w:t>
      </w:r>
      <w:r w:rsidRPr="00833F9A">
        <w:rPr>
          <w:rFonts w:ascii="Times New Roman" w:hAnsi="Times New Roman" w:cs="Times New Roman"/>
          <w:sz w:val="24"/>
          <w:szCs w:val="24"/>
        </w:rPr>
        <w:t xml:space="preserve"> </w:t>
      </w:r>
    </w:p>
    <w:p w:rsidR="00761600" w:rsidRPr="00833F9A" w:rsidRDefault="00283572">
      <w:pPr>
        <w:rPr>
          <w:rFonts w:ascii="Times New Roman" w:hAnsi="Times New Roman" w:cs="Times New Roman"/>
          <w:sz w:val="24"/>
          <w:szCs w:val="24"/>
        </w:rPr>
      </w:pPr>
      <w:r w:rsidRPr="00833F9A">
        <w:rPr>
          <w:rFonts w:ascii="Times New Roman" w:hAnsi="Times New Roman" w:cs="Times New Roman"/>
          <w:sz w:val="24"/>
          <w:szCs w:val="24"/>
        </w:rPr>
        <w:t xml:space="preserve">The Government Contracting Advisory Council was created in 2005 as part of </w:t>
      </w:r>
      <w:r w:rsidR="005938AA">
        <w:rPr>
          <w:rFonts w:ascii="Times New Roman" w:hAnsi="Times New Roman" w:cs="Times New Roman"/>
          <w:sz w:val="24"/>
          <w:szCs w:val="24"/>
        </w:rPr>
        <w:t>that year’s</w:t>
      </w:r>
      <w:r w:rsidR="005938AA" w:rsidRPr="00833F9A">
        <w:rPr>
          <w:rFonts w:ascii="Times New Roman" w:hAnsi="Times New Roman" w:cs="Times New Roman"/>
          <w:sz w:val="24"/>
          <w:szCs w:val="24"/>
        </w:rPr>
        <w:t xml:space="preserve"> </w:t>
      </w:r>
      <w:r w:rsidRPr="00833F9A">
        <w:rPr>
          <w:rFonts w:ascii="Times New Roman" w:hAnsi="Times New Roman" w:cs="Times New Roman"/>
          <w:sz w:val="24"/>
          <w:szCs w:val="24"/>
        </w:rPr>
        <w:t>budget bil</w:t>
      </w:r>
      <w:r w:rsidR="00347553" w:rsidRPr="00833F9A">
        <w:rPr>
          <w:rFonts w:ascii="Times New Roman" w:hAnsi="Times New Roman" w:cs="Times New Roman"/>
          <w:sz w:val="24"/>
          <w:szCs w:val="24"/>
        </w:rPr>
        <w:t xml:space="preserve">l. </w:t>
      </w:r>
      <w:r w:rsidR="005938AA">
        <w:rPr>
          <w:rFonts w:ascii="Times New Roman" w:hAnsi="Times New Roman" w:cs="Times New Roman"/>
          <w:sz w:val="24"/>
          <w:szCs w:val="24"/>
        </w:rPr>
        <w:t>A portion of that bill</w:t>
      </w:r>
      <w:r w:rsidR="00761600" w:rsidRPr="00833F9A">
        <w:rPr>
          <w:rFonts w:ascii="Times New Roman" w:hAnsi="Times New Roman" w:cs="Times New Roman"/>
          <w:sz w:val="24"/>
          <w:szCs w:val="24"/>
        </w:rPr>
        <w:t xml:space="preserve"> addressed financial accountability for those who contract to provide goods, services, or construction with a state agency or political subdivision of a state. </w:t>
      </w:r>
      <w:r w:rsidR="005938AA">
        <w:rPr>
          <w:rFonts w:ascii="Times New Roman" w:hAnsi="Times New Roman" w:cs="Times New Roman"/>
          <w:sz w:val="24"/>
          <w:szCs w:val="24"/>
        </w:rPr>
        <w:t>The law vested t</w:t>
      </w:r>
      <w:r w:rsidR="00761600" w:rsidRPr="00833F9A">
        <w:rPr>
          <w:rFonts w:ascii="Times New Roman" w:hAnsi="Times New Roman" w:cs="Times New Roman"/>
          <w:sz w:val="24"/>
          <w:szCs w:val="24"/>
        </w:rPr>
        <w:t xml:space="preserve">he Attorney General and Auditor of State </w:t>
      </w:r>
      <w:r w:rsidR="005938AA">
        <w:rPr>
          <w:rFonts w:ascii="Times New Roman" w:hAnsi="Times New Roman" w:cs="Times New Roman"/>
          <w:sz w:val="24"/>
          <w:szCs w:val="24"/>
        </w:rPr>
        <w:t>with</w:t>
      </w:r>
      <w:r w:rsidR="00761600" w:rsidRPr="00833F9A">
        <w:rPr>
          <w:rFonts w:ascii="Times New Roman" w:hAnsi="Times New Roman" w:cs="Times New Roman"/>
          <w:sz w:val="24"/>
          <w:szCs w:val="24"/>
        </w:rPr>
        <w:t xml:space="preserve"> rule-making </w:t>
      </w:r>
      <w:r w:rsidR="005938AA">
        <w:rPr>
          <w:rFonts w:ascii="Times New Roman" w:hAnsi="Times New Roman" w:cs="Times New Roman"/>
          <w:sz w:val="24"/>
          <w:szCs w:val="24"/>
        </w:rPr>
        <w:t xml:space="preserve">authority </w:t>
      </w:r>
      <w:r w:rsidR="00761600" w:rsidRPr="00833F9A">
        <w:rPr>
          <w:rFonts w:ascii="Times New Roman" w:hAnsi="Times New Roman" w:cs="Times New Roman"/>
          <w:sz w:val="24"/>
          <w:szCs w:val="24"/>
        </w:rPr>
        <w:t xml:space="preserve">related to these new requirements, and the Government Contracting Advisory Council was intended to review these rules and regulations. </w:t>
      </w:r>
    </w:p>
    <w:p w:rsidR="00761600" w:rsidRPr="00833F9A" w:rsidRDefault="00761600">
      <w:pPr>
        <w:rPr>
          <w:rFonts w:ascii="Times New Roman" w:hAnsi="Times New Roman" w:cs="Times New Roman"/>
          <w:sz w:val="24"/>
          <w:szCs w:val="24"/>
        </w:rPr>
      </w:pPr>
      <w:r w:rsidRPr="00833F9A">
        <w:rPr>
          <w:rFonts w:ascii="Times New Roman" w:hAnsi="Times New Roman" w:cs="Times New Roman"/>
          <w:sz w:val="24"/>
          <w:szCs w:val="24"/>
        </w:rPr>
        <w:t>The Council includes 21 representatives from the government and private sector</w:t>
      </w:r>
      <w:r w:rsidR="005938AA">
        <w:rPr>
          <w:rFonts w:ascii="Times New Roman" w:hAnsi="Times New Roman" w:cs="Times New Roman"/>
          <w:sz w:val="24"/>
          <w:szCs w:val="24"/>
        </w:rPr>
        <w:t>s</w:t>
      </w:r>
      <w:r w:rsidRPr="00833F9A">
        <w:rPr>
          <w:rFonts w:ascii="Times New Roman" w:hAnsi="Times New Roman" w:cs="Times New Roman"/>
          <w:sz w:val="24"/>
          <w:szCs w:val="24"/>
        </w:rPr>
        <w:t xml:space="preserve"> to </w:t>
      </w:r>
      <w:r w:rsidR="005938AA">
        <w:rPr>
          <w:rFonts w:ascii="Times New Roman" w:hAnsi="Times New Roman" w:cs="Times New Roman"/>
          <w:sz w:val="24"/>
          <w:szCs w:val="24"/>
        </w:rPr>
        <w:t>provide input and</w:t>
      </w:r>
      <w:r w:rsidRPr="00833F9A">
        <w:rPr>
          <w:rFonts w:ascii="Times New Roman" w:hAnsi="Times New Roman" w:cs="Times New Roman"/>
          <w:sz w:val="24"/>
          <w:szCs w:val="24"/>
        </w:rPr>
        <w:t xml:space="preserve"> perspective on the rules for government contracting. The Attorney General, Auditor of State, the directors of agencies such as the Department of Medicaid, Administrative Services</w:t>
      </w:r>
      <w:r w:rsidR="00347553" w:rsidRPr="00833F9A">
        <w:rPr>
          <w:rFonts w:ascii="Times New Roman" w:hAnsi="Times New Roman" w:cs="Times New Roman"/>
          <w:sz w:val="24"/>
          <w:szCs w:val="24"/>
        </w:rPr>
        <w:t>, and Budget and Management</w:t>
      </w:r>
      <w:r w:rsidRPr="00833F9A">
        <w:rPr>
          <w:rFonts w:ascii="Times New Roman" w:hAnsi="Times New Roman" w:cs="Times New Roman"/>
          <w:sz w:val="24"/>
          <w:szCs w:val="24"/>
        </w:rPr>
        <w:t xml:space="preserve"> or their designees are members. So too are the executive directors of the County Commissioners’ Association of Ohio, the Chamber of Commerce, the Ohio State Bar Association, the Ohio Society of Certified Public Accountants, and the Ohio United Way. </w:t>
      </w:r>
    </w:p>
    <w:p w:rsidR="00761600" w:rsidRPr="00833F9A" w:rsidRDefault="00761600">
      <w:pPr>
        <w:rPr>
          <w:rFonts w:ascii="Times New Roman" w:hAnsi="Times New Roman" w:cs="Times New Roman"/>
          <w:sz w:val="24"/>
          <w:szCs w:val="24"/>
        </w:rPr>
      </w:pPr>
      <w:r w:rsidRPr="00833F9A">
        <w:rPr>
          <w:rFonts w:ascii="Times New Roman" w:hAnsi="Times New Roman" w:cs="Times New Roman"/>
          <w:sz w:val="24"/>
          <w:szCs w:val="24"/>
        </w:rPr>
        <w:t xml:space="preserve">The </w:t>
      </w:r>
      <w:r w:rsidR="00F56DDA">
        <w:rPr>
          <w:rFonts w:ascii="Times New Roman" w:hAnsi="Times New Roman" w:cs="Times New Roman"/>
          <w:sz w:val="24"/>
          <w:szCs w:val="24"/>
        </w:rPr>
        <w:t>Council i</w:t>
      </w:r>
      <w:r w:rsidRPr="00833F9A">
        <w:rPr>
          <w:rFonts w:ascii="Times New Roman" w:hAnsi="Times New Roman" w:cs="Times New Roman"/>
          <w:sz w:val="24"/>
          <w:szCs w:val="24"/>
        </w:rPr>
        <w:t>s required to meet at least once every two years in order to review the rules adopted under the act.</w:t>
      </w:r>
      <w:r w:rsidR="00F56DDA">
        <w:rPr>
          <w:rFonts w:ascii="Times New Roman" w:hAnsi="Times New Roman" w:cs="Times New Roman"/>
          <w:sz w:val="24"/>
          <w:szCs w:val="24"/>
        </w:rPr>
        <w:t xml:space="preserve"> </w:t>
      </w:r>
      <w:r w:rsidR="005938AA">
        <w:rPr>
          <w:rFonts w:ascii="Times New Roman" w:hAnsi="Times New Roman" w:cs="Times New Roman"/>
          <w:sz w:val="24"/>
          <w:szCs w:val="24"/>
        </w:rPr>
        <w:t xml:space="preserve">However, no rules have ever been adopted, and yet the Council meeting every two years </w:t>
      </w:r>
      <w:r w:rsidR="00C62F7C">
        <w:rPr>
          <w:rFonts w:ascii="Times New Roman" w:hAnsi="Times New Roman" w:cs="Times New Roman"/>
          <w:sz w:val="24"/>
          <w:szCs w:val="24"/>
        </w:rPr>
        <w:t>consume</w:t>
      </w:r>
      <w:r w:rsidR="005938AA">
        <w:rPr>
          <w:rFonts w:ascii="Times New Roman" w:hAnsi="Times New Roman" w:cs="Times New Roman"/>
          <w:sz w:val="24"/>
          <w:szCs w:val="24"/>
        </w:rPr>
        <w:t xml:space="preserve"> the time of the individuals on the council to do . . . nothing.</w:t>
      </w:r>
    </w:p>
    <w:p w:rsidR="00761600" w:rsidRDefault="00761600">
      <w:pPr>
        <w:rPr>
          <w:rFonts w:ascii="Times New Roman" w:hAnsi="Times New Roman" w:cs="Times New Roman"/>
          <w:sz w:val="24"/>
          <w:szCs w:val="24"/>
        </w:rPr>
      </w:pPr>
      <w:r w:rsidRPr="00833F9A">
        <w:rPr>
          <w:rFonts w:ascii="Times New Roman" w:hAnsi="Times New Roman" w:cs="Times New Roman"/>
          <w:sz w:val="24"/>
          <w:szCs w:val="24"/>
        </w:rPr>
        <w:t xml:space="preserve">In theory, </w:t>
      </w:r>
      <w:r w:rsidR="00347553" w:rsidRPr="00833F9A">
        <w:rPr>
          <w:rFonts w:ascii="Times New Roman" w:hAnsi="Times New Roman" w:cs="Times New Roman"/>
          <w:sz w:val="24"/>
          <w:szCs w:val="24"/>
        </w:rPr>
        <w:t xml:space="preserve">the council would provide useful guidance, but </w:t>
      </w:r>
      <w:r w:rsidR="005938AA">
        <w:rPr>
          <w:rFonts w:ascii="Times New Roman" w:hAnsi="Times New Roman" w:cs="Times New Roman"/>
          <w:sz w:val="24"/>
          <w:szCs w:val="24"/>
        </w:rPr>
        <w:t>what may seem good in theory sometimes does not exist in reality.  That’s the situation here.</w:t>
      </w:r>
      <w:r w:rsidR="004556EA">
        <w:rPr>
          <w:rFonts w:ascii="Times New Roman" w:hAnsi="Times New Roman" w:cs="Times New Roman"/>
          <w:sz w:val="24"/>
          <w:szCs w:val="24"/>
        </w:rPr>
        <w:t xml:space="preserve">  </w:t>
      </w:r>
      <w:r w:rsidR="00C62F7C">
        <w:rPr>
          <w:rFonts w:ascii="Times New Roman" w:hAnsi="Times New Roman" w:cs="Times New Roman"/>
          <w:sz w:val="24"/>
          <w:szCs w:val="24"/>
        </w:rPr>
        <w:t>For many years, and maybe s</w:t>
      </w:r>
      <w:r w:rsidR="00347553" w:rsidRPr="00833F9A">
        <w:rPr>
          <w:rFonts w:ascii="Times New Roman" w:hAnsi="Times New Roman" w:cs="Times New Roman"/>
          <w:sz w:val="24"/>
          <w:szCs w:val="24"/>
        </w:rPr>
        <w:t xml:space="preserve">ince its inception, the Council has had </w:t>
      </w:r>
      <w:r w:rsidR="00C62F7C">
        <w:rPr>
          <w:rFonts w:ascii="Times New Roman" w:hAnsi="Times New Roman" w:cs="Times New Roman"/>
          <w:sz w:val="24"/>
          <w:szCs w:val="24"/>
        </w:rPr>
        <w:t>no</w:t>
      </w:r>
      <w:r w:rsidR="00347553" w:rsidRPr="00833F9A">
        <w:rPr>
          <w:rFonts w:ascii="Times New Roman" w:hAnsi="Times New Roman" w:cs="Times New Roman"/>
          <w:sz w:val="24"/>
          <w:szCs w:val="24"/>
        </w:rPr>
        <w:t xml:space="preserve"> bus</w:t>
      </w:r>
      <w:r w:rsidR="00C62F7C">
        <w:rPr>
          <w:rFonts w:ascii="Times New Roman" w:hAnsi="Times New Roman" w:cs="Times New Roman"/>
          <w:sz w:val="24"/>
          <w:szCs w:val="24"/>
        </w:rPr>
        <w:t>iness to conduct when it meets.</w:t>
      </w:r>
    </w:p>
    <w:p w:rsidR="00347553" w:rsidRPr="00833F9A" w:rsidRDefault="005938AA">
      <w:pPr>
        <w:rPr>
          <w:rFonts w:ascii="Times New Roman" w:hAnsi="Times New Roman" w:cs="Times New Roman"/>
          <w:sz w:val="24"/>
          <w:szCs w:val="24"/>
        </w:rPr>
      </w:pPr>
      <w:r>
        <w:rPr>
          <w:rFonts w:ascii="Times New Roman" w:hAnsi="Times New Roman" w:cs="Times New Roman"/>
          <w:sz w:val="24"/>
          <w:szCs w:val="24"/>
        </w:rPr>
        <w:lastRenderedPageBreak/>
        <w:t>Because</w:t>
      </w:r>
      <w:r w:rsidRPr="00833F9A">
        <w:rPr>
          <w:rFonts w:ascii="Times New Roman" w:hAnsi="Times New Roman" w:cs="Times New Roman"/>
          <w:sz w:val="24"/>
          <w:szCs w:val="24"/>
        </w:rPr>
        <w:t xml:space="preserve"> </w:t>
      </w:r>
      <w:r w:rsidR="00347553" w:rsidRPr="00833F9A">
        <w:rPr>
          <w:rFonts w:ascii="Times New Roman" w:hAnsi="Times New Roman" w:cs="Times New Roman"/>
          <w:sz w:val="24"/>
          <w:szCs w:val="24"/>
        </w:rPr>
        <w:t xml:space="preserve">it takes considerable effort to coordinate a meeting of such busy agency heads, this pointless exercise has become frustrating. Time is scarce, as I’m sure you can appreciate during this busy budget season. </w:t>
      </w:r>
    </w:p>
    <w:p w:rsidR="00347553" w:rsidRPr="00833F9A" w:rsidRDefault="00347553">
      <w:pPr>
        <w:rPr>
          <w:rFonts w:ascii="Times New Roman" w:hAnsi="Times New Roman" w:cs="Times New Roman"/>
          <w:sz w:val="24"/>
          <w:szCs w:val="24"/>
        </w:rPr>
      </w:pPr>
      <w:r w:rsidRPr="00833F9A">
        <w:rPr>
          <w:rFonts w:ascii="Times New Roman" w:hAnsi="Times New Roman" w:cs="Times New Roman"/>
          <w:sz w:val="24"/>
          <w:szCs w:val="24"/>
        </w:rPr>
        <w:t xml:space="preserve">At each biennial meeting, the </w:t>
      </w:r>
      <w:r w:rsidRPr="00833F9A">
        <w:rPr>
          <w:rFonts w:ascii="Times New Roman" w:hAnsi="Times New Roman" w:cs="Times New Roman"/>
          <w:i/>
          <w:sz w:val="24"/>
          <w:szCs w:val="24"/>
        </w:rPr>
        <w:t>members</w:t>
      </w:r>
      <w:r w:rsidRPr="00833F9A">
        <w:rPr>
          <w:rFonts w:ascii="Times New Roman" w:hAnsi="Times New Roman" w:cs="Times New Roman"/>
          <w:sz w:val="24"/>
          <w:szCs w:val="24"/>
        </w:rPr>
        <w:t xml:space="preserve"> have questioned the need for the body</w:t>
      </w:r>
      <w:r w:rsidR="005938AA">
        <w:rPr>
          <w:rFonts w:ascii="Times New Roman" w:hAnsi="Times New Roman" w:cs="Times New Roman"/>
          <w:sz w:val="24"/>
          <w:szCs w:val="24"/>
        </w:rPr>
        <w:t>,</w:t>
      </w:r>
      <w:r w:rsidRPr="00833F9A">
        <w:rPr>
          <w:rFonts w:ascii="Times New Roman" w:hAnsi="Times New Roman" w:cs="Times New Roman"/>
          <w:sz w:val="24"/>
          <w:szCs w:val="24"/>
        </w:rPr>
        <w:t xml:space="preserve"> and </w:t>
      </w:r>
      <w:r w:rsidR="005938AA">
        <w:rPr>
          <w:rFonts w:ascii="Times New Roman" w:hAnsi="Times New Roman" w:cs="Times New Roman"/>
          <w:sz w:val="24"/>
          <w:szCs w:val="24"/>
        </w:rPr>
        <w:t xml:space="preserve">they </w:t>
      </w:r>
      <w:r w:rsidRPr="00833F9A">
        <w:rPr>
          <w:rFonts w:ascii="Times New Roman" w:hAnsi="Times New Roman" w:cs="Times New Roman"/>
          <w:sz w:val="24"/>
          <w:szCs w:val="24"/>
        </w:rPr>
        <w:t xml:space="preserve">have encouraged the General Assembly to abolish the Council. </w:t>
      </w:r>
      <w:r w:rsidR="005938AA">
        <w:rPr>
          <w:rFonts w:ascii="Times New Roman" w:hAnsi="Times New Roman" w:cs="Times New Roman"/>
          <w:sz w:val="24"/>
          <w:szCs w:val="24"/>
        </w:rPr>
        <w:t>This bill will do so.</w:t>
      </w:r>
    </w:p>
    <w:p w:rsidR="00347553" w:rsidRPr="00833F9A" w:rsidRDefault="00347553">
      <w:pPr>
        <w:rPr>
          <w:rFonts w:ascii="Times New Roman" w:hAnsi="Times New Roman" w:cs="Times New Roman"/>
          <w:sz w:val="24"/>
          <w:szCs w:val="24"/>
        </w:rPr>
      </w:pPr>
      <w:r w:rsidRPr="00833F9A">
        <w:rPr>
          <w:rFonts w:ascii="Times New Roman" w:hAnsi="Times New Roman" w:cs="Times New Roman"/>
          <w:sz w:val="24"/>
          <w:szCs w:val="24"/>
        </w:rPr>
        <w:t>The Auditor of State</w:t>
      </w:r>
      <w:r w:rsidR="005938AA">
        <w:rPr>
          <w:rFonts w:ascii="Times New Roman" w:hAnsi="Times New Roman" w:cs="Times New Roman"/>
          <w:sz w:val="24"/>
          <w:szCs w:val="24"/>
        </w:rPr>
        <w:t xml:space="preserve"> is in support of this bill,</w:t>
      </w:r>
      <w:r w:rsidR="0052077D">
        <w:rPr>
          <w:rFonts w:ascii="Times New Roman" w:hAnsi="Times New Roman" w:cs="Times New Roman"/>
          <w:sz w:val="24"/>
          <w:szCs w:val="24"/>
        </w:rPr>
        <w:t xml:space="preserve"> the Ohio Chamber of Commerce</w:t>
      </w:r>
      <w:r w:rsidR="00103F0E">
        <w:rPr>
          <w:rFonts w:ascii="Times New Roman" w:hAnsi="Times New Roman" w:cs="Times New Roman"/>
          <w:sz w:val="24"/>
          <w:szCs w:val="24"/>
        </w:rPr>
        <w:t>,</w:t>
      </w:r>
      <w:r w:rsidR="007B776E">
        <w:rPr>
          <w:rFonts w:ascii="Times New Roman" w:hAnsi="Times New Roman" w:cs="Times New Roman"/>
          <w:sz w:val="24"/>
          <w:szCs w:val="24"/>
        </w:rPr>
        <w:t xml:space="preserve"> the</w:t>
      </w:r>
      <w:bookmarkStart w:id="0" w:name="_GoBack"/>
      <w:bookmarkEnd w:id="0"/>
      <w:r w:rsidR="00103F0E">
        <w:rPr>
          <w:rFonts w:ascii="Times New Roman" w:hAnsi="Times New Roman" w:cs="Times New Roman"/>
          <w:sz w:val="24"/>
          <w:szCs w:val="24"/>
        </w:rPr>
        <w:t xml:space="preserve"> County Commissioners Association of Ohio</w:t>
      </w:r>
      <w:r w:rsidR="005938AA">
        <w:rPr>
          <w:rFonts w:ascii="Times New Roman" w:hAnsi="Times New Roman" w:cs="Times New Roman"/>
          <w:sz w:val="24"/>
          <w:szCs w:val="24"/>
        </w:rPr>
        <w:t xml:space="preserve"> and </w:t>
      </w:r>
      <w:r w:rsidR="005938AA" w:rsidRPr="0052077D">
        <w:rPr>
          <w:rFonts w:ascii="Times New Roman" w:hAnsi="Times New Roman" w:cs="Times New Roman"/>
          <w:sz w:val="24"/>
          <w:szCs w:val="24"/>
        </w:rPr>
        <w:t>other organizations</w:t>
      </w:r>
      <w:r w:rsidR="007B776E">
        <w:rPr>
          <w:rFonts w:ascii="Times New Roman" w:hAnsi="Times New Roman" w:cs="Times New Roman"/>
          <w:sz w:val="24"/>
          <w:szCs w:val="24"/>
        </w:rPr>
        <w:t xml:space="preserve"> </w:t>
      </w:r>
      <w:r w:rsidR="005938AA">
        <w:rPr>
          <w:rFonts w:ascii="Times New Roman" w:hAnsi="Times New Roman" w:cs="Times New Roman"/>
          <w:sz w:val="24"/>
          <w:szCs w:val="24"/>
        </w:rPr>
        <w:t>with membership on the council will be offering their support o</w:t>
      </w:r>
      <w:r w:rsidR="00E87132">
        <w:rPr>
          <w:rFonts w:ascii="Times New Roman" w:hAnsi="Times New Roman" w:cs="Times New Roman"/>
          <w:sz w:val="24"/>
          <w:szCs w:val="24"/>
        </w:rPr>
        <w:t>f the Council’s termination, too.</w:t>
      </w:r>
      <w:r w:rsidRPr="00833F9A">
        <w:rPr>
          <w:rFonts w:ascii="Times New Roman" w:hAnsi="Times New Roman" w:cs="Times New Roman"/>
          <w:sz w:val="24"/>
          <w:szCs w:val="24"/>
        </w:rPr>
        <w:t xml:space="preserve"> </w:t>
      </w:r>
    </w:p>
    <w:p w:rsidR="00347553" w:rsidRPr="00833F9A" w:rsidRDefault="00E87132">
      <w:pPr>
        <w:rPr>
          <w:rFonts w:ascii="Times New Roman" w:hAnsi="Times New Roman" w:cs="Times New Roman"/>
          <w:sz w:val="24"/>
          <w:szCs w:val="24"/>
        </w:rPr>
      </w:pPr>
      <w:r>
        <w:rPr>
          <w:rFonts w:ascii="Times New Roman" w:hAnsi="Times New Roman" w:cs="Times New Roman"/>
          <w:sz w:val="24"/>
          <w:szCs w:val="24"/>
        </w:rPr>
        <w:t xml:space="preserve">I encourage </w:t>
      </w:r>
      <w:r w:rsidRPr="00C62F7C">
        <w:rPr>
          <w:rFonts w:ascii="Times New Roman" w:hAnsi="Times New Roman" w:cs="Times New Roman"/>
          <w:b/>
          <w:sz w:val="24"/>
          <w:szCs w:val="24"/>
          <w:u w:val="single"/>
        </w:rPr>
        <w:t>your</w:t>
      </w:r>
      <w:r>
        <w:rPr>
          <w:rFonts w:ascii="Times New Roman" w:hAnsi="Times New Roman" w:cs="Times New Roman"/>
          <w:sz w:val="24"/>
          <w:szCs w:val="24"/>
        </w:rPr>
        <w:t xml:space="preserve"> support of this bill. </w:t>
      </w:r>
      <w:r w:rsidR="00347553" w:rsidRPr="00833F9A">
        <w:rPr>
          <w:rFonts w:ascii="Times New Roman" w:hAnsi="Times New Roman" w:cs="Times New Roman"/>
          <w:sz w:val="24"/>
          <w:szCs w:val="24"/>
        </w:rPr>
        <w:t xml:space="preserve"> I welcome any questions the committee might have. </w:t>
      </w:r>
    </w:p>
    <w:sectPr w:rsidR="00347553" w:rsidRPr="0083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72"/>
    <w:rsid w:val="00103F0E"/>
    <w:rsid w:val="001240BD"/>
    <w:rsid w:val="00124F6B"/>
    <w:rsid w:val="00283572"/>
    <w:rsid w:val="00347553"/>
    <w:rsid w:val="004556EA"/>
    <w:rsid w:val="0052077D"/>
    <w:rsid w:val="00556CB8"/>
    <w:rsid w:val="005938AA"/>
    <w:rsid w:val="005A1577"/>
    <w:rsid w:val="00693765"/>
    <w:rsid w:val="00761600"/>
    <w:rsid w:val="007B776E"/>
    <w:rsid w:val="008011C8"/>
    <w:rsid w:val="00833F9A"/>
    <w:rsid w:val="00AD3DEF"/>
    <w:rsid w:val="00BB1306"/>
    <w:rsid w:val="00C62F7C"/>
    <w:rsid w:val="00E87132"/>
    <w:rsid w:val="00F5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277CAF"/>
  <w15:chartTrackingRefBased/>
  <w15:docId w15:val="{10EADCE8-F4A8-4D54-95A3-181032AF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CE7D55.7E0F57F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Ohio Legislative Information Systems</cp:lastModifiedBy>
  <cp:revision>2</cp:revision>
  <cp:lastPrinted>2017-02-11T00:06:00Z</cp:lastPrinted>
  <dcterms:created xsi:type="dcterms:W3CDTF">2017-06-20T20:16:00Z</dcterms:created>
  <dcterms:modified xsi:type="dcterms:W3CDTF">2017-06-20T20:16:00Z</dcterms:modified>
</cp:coreProperties>
</file>