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44" w:rsidRDefault="00220744" w:rsidP="00220744">
      <w:r>
        <w:t>Reasons why SJR-1 must be rejected:</w:t>
      </w:r>
    </w:p>
    <w:p w:rsidR="00220744" w:rsidRDefault="00220744" w:rsidP="00220744"/>
    <w:p w:rsidR="00220744" w:rsidRDefault="00220744" w:rsidP="00220744">
      <w:pPr>
        <w:pStyle w:val="ListParagraph"/>
        <w:numPr>
          <w:ilvl w:val="0"/>
          <w:numId w:val="1"/>
        </w:numPr>
      </w:pPr>
      <w:r>
        <w:t>Con Con cannot be limited to addressing a preset list of issues.</w:t>
      </w:r>
    </w:p>
    <w:p w:rsidR="00220744" w:rsidRDefault="00220744" w:rsidP="00220744">
      <w:pPr>
        <w:pStyle w:val="ListParagraph"/>
        <w:numPr>
          <w:ilvl w:val="0"/>
          <w:numId w:val="1"/>
        </w:numPr>
      </w:pPr>
      <w:r>
        <w:t>Utopian Leftists and monied European globalist interests are funding the Con Con idea.  They have the funding and the ability to take over and control a Constitutional Convention either by a combination of numbers and noisy elbow twisting.  They want unrestricted immigration, which would create employment havoc for the Citizens of Ohio.  </w:t>
      </w:r>
    </w:p>
    <w:p w:rsidR="00220744" w:rsidRDefault="00220744" w:rsidP="00220744">
      <w:pPr>
        <w:pStyle w:val="ListParagraph"/>
        <w:numPr>
          <w:ilvl w:val="0"/>
          <w:numId w:val="1"/>
        </w:numPr>
      </w:pPr>
      <w:r>
        <w:t>There are already too many Conservatives who sold out to big money.  Jim DeMint, who is lobbying for a non-profit that is funding him, is just one example of Leftist Trojan Horses in our midst.</w:t>
      </w:r>
    </w:p>
    <w:p w:rsidR="00220744" w:rsidRDefault="00220744" w:rsidP="00220744">
      <w:pPr>
        <w:pStyle w:val="ListParagraph"/>
        <w:numPr>
          <w:ilvl w:val="0"/>
          <w:numId w:val="1"/>
        </w:numPr>
      </w:pPr>
      <w:r>
        <w:t xml:space="preserve">The second Amendment is just one of the primary Constitutional Rights that Leftists want to remove.  They want Constitutional protections for “sexual preference” (a descriptor for eccentric hedonistic </w:t>
      </w:r>
      <w:r>
        <w:rPr>
          <w:b/>
          <w:bCs/>
        </w:rPr>
        <w:t>personal</w:t>
      </w:r>
      <w:r>
        <w:t xml:space="preserve"> behavioral choices).   We cannot empower a tiny minority of Americans to arbitrarily dictate public policy based on their bizarre sexual behavior. </w:t>
      </w:r>
    </w:p>
    <w:p w:rsidR="00220744" w:rsidRDefault="00220744" w:rsidP="00220744">
      <w:pPr>
        <w:pStyle w:val="ListParagraph"/>
        <w:numPr>
          <w:ilvl w:val="0"/>
          <w:numId w:val="1"/>
        </w:numPr>
      </w:pPr>
      <w:r>
        <w:t>Ohio’s Senators must recognize that the Left is attempting to wrest national control of social and military policy with civil and criminal sanctions against those who oppose the Utopian agenda of the Radical Left.</w:t>
      </w:r>
    </w:p>
    <w:p w:rsidR="00220744" w:rsidRDefault="00220744" w:rsidP="00220744">
      <w:pPr>
        <w:pStyle w:val="ListParagraph"/>
        <w:numPr>
          <w:ilvl w:val="0"/>
          <w:numId w:val="1"/>
        </w:numPr>
      </w:pPr>
      <w:r>
        <w:t xml:space="preserve">Ohio would probably become like Portland Oregon by force of law if a Con-con were held. </w:t>
      </w:r>
    </w:p>
    <w:p w:rsidR="0033599B" w:rsidRDefault="0033599B" w:rsidP="00220744">
      <w:pPr>
        <w:pStyle w:val="NoSpacing"/>
      </w:pPr>
      <w:bookmarkStart w:id="0" w:name="_GoBack"/>
      <w:bookmarkEnd w:id="0"/>
    </w:p>
    <w:sectPr w:rsidR="00335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786E"/>
    <w:multiLevelType w:val="hybridMultilevel"/>
    <w:tmpl w:val="A2F2C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44"/>
    <w:rsid w:val="00220744"/>
    <w:rsid w:val="0033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744"/>
    <w:pPr>
      <w:spacing w:after="0" w:line="240" w:lineRule="auto"/>
    </w:pPr>
  </w:style>
  <w:style w:type="paragraph" w:styleId="ListParagraph">
    <w:name w:val="List Paragraph"/>
    <w:basedOn w:val="Normal"/>
    <w:uiPriority w:val="34"/>
    <w:qFormat/>
    <w:rsid w:val="002207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744"/>
    <w:pPr>
      <w:spacing w:after="0" w:line="240" w:lineRule="auto"/>
    </w:pPr>
  </w:style>
  <w:style w:type="paragraph" w:styleId="ListParagraph">
    <w:name w:val="List Paragraph"/>
    <w:basedOn w:val="Normal"/>
    <w:uiPriority w:val="34"/>
    <w:qFormat/>
    <w:rsid w:val="002207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Massoud, Rachel</dc:creator>
  <cp:lastModifiedBy>Massoud, Rachel</cp:lastModifiedBy>
  <cp:revision>1</cp:revision>
  <dcterms:created xsi:type="dcterms:W3CDTF">2017-09-12T13:05:00Z</dcterms:created>
  <dcterms:modified xsi:type="dcterms:W3CDTF">2017-09-12T13:05:00Z</dcterms:modified>
</cp:coreProperties>
</file>