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C8" w:rsidRDefault="009A1A7C">
      <w:pPr>
        <w:pStyle w:val="BodyA"/>
      </w:pPr>
      <w:bookmarkStart w:id="0" w:name="_GoBack"/>
      <w:bookmarkEnd w:id="0"/>
      <w:r>
        <w:rPr>
          <w:noProof/>
        </w:rPr>
        <w:drawing>
          <wp:anchor distT="152400" distB="152400" distL="152400" distR="152400" simplePos="0" relativeHeight="251659264" behindDoc="0" locked="0" layoutInCell="1" allowOverlap="1">
            <wp:simplePos x="0" y="0"/>
            <wp:positionH relativeFrom="margin">
              <wp:posOffset>1630303</wp:posOffset>
            </wp:positionH>
            <wp:positionV relativeFrom="page">
              <wp:posOffset>288549</wp:posOffset>
            </wp:positionV>
            <wp:extent cx="2670294" cy="1251702"/>
            <wp:effectExtent l="0" t="0" r="0" b="0"/>
            <wp:wrapThrough wrapText="bothSides" distL="152400" distR="152400">
              <wp:wrapPolygon edited="1">
                <wp:start x="450" y="6240"/>
                <wp:lineTo x="450" y="11360"/>
                <wp:lineTo x="825" y="12480"/>
                <wp:lineTo x="450" y="12000"/>
                <wp:lineTo x="450" y="11360"/>
                <wp:lineTo x="450" y="6240"/>
                <wp:lineTo x="4800" y="6240"/>
                <wp:lineTo x="4950" y="9440"/>
                <wp:lineTo x="4650" y="9120"/>
                <wp:lineTo x="4125" y="7200"/>
                <wp:lineTo x="3225" y="6880"/>
                <wp:lineTo x="2700" y="7520"/>
                <wp:lineTo x="2775" y="9120"/>
                <wp:lineTo x="4800" y="11680"/>
                <wp:lineTo x="4950" y="11520"/>
                <wp:lineTo x="5100" y="11360"/>
                <wp:lineTo x="4950" y="15360"/>
                <wp:lineTo x="4125" y="16640"/>
                <wp:lineTo x="2475" y="16480"/>
                <wp:lineTo x="2025" y="16640"/>
                <wp:lineTo x="1800" y="16640"/>
                <wp:lineTo x="1875" y="13120"/>
                <wp:lineTo x="2100" y="13280"/>
                <wp:lineTo x="2475" y="15360"/>
                <wp:lineTo x="3225" y="16320"/>
                <wp:lineTo x="4200" y="15680"/>
                <wp:lineTo x="4200" y="13760"/>
                <wp:lineTo x="3150" y="12640"/>
                <wp:lineTo x="2850" y="12320"/>
                <wp:lineTo x="2700" y="12320"/>
                <wp:lineTo x="2100" y="10784"/>
                <wp:lineTo x="2100" y="11360"/>
                <wp:lineTo x="2475" y="12640"/>
                <wp:lineTo x="2175" y="12320"/>
                <wp:lineTo x="2100" y="11360"/>
                <wp:lineTo x="2100" y="10784"/>
                <wp:lineTo x="1950" y="10400"/>
                <wp:lineTo x="2025" y="7840"/>
                <wp:lineTo x="2625" y="6560"/>
                <wp:lineTo x="4800" y="6400"/>
                <wp:lineTo x="4800" y="6240"/>
                <wp:lineTo x="5475" y="6240"/>
                <wp:lineTo x="5475" y="6560"/>
                <wp:lineTo x="7200" y="6727"/>
                <wp:lineTo x="7875" y="7200"/>
                <wp:lineTo x="7200" y="7200"/>
                <wp:lineTo x="7200" y="11040"/>
                <wp:lineTo x="7875" y="10680"/>
                <wp:lineTo x="7275" y="11680"/>
                <wp:lineTo x="7350" y="16000"/>
                <wp:lineTo x="8250" y="15520"/>
                <wp:lineTo x="8325" y="12640"/>
                <wp:lineTo x="7875" y="11520"/>
                <wp:lineTo x="7425" y="11840"/>
                <wp:lineTo x="7650" y="12160"/>
                <wp:lineTo x="7425" y="12000"/>
                <wp:lineTo x="7500" y="12640"/>
                <wp:lineTo x="7275" y="12640"/>
                <wp:lineTo x="7275" y="11680"/>
                <wp:lineTo x="7875" y="10680"/>
                <wp:lineTo x="8100" y="10560"/>
                <wp:lineTo x="8100" y="7520"/>
                <wp:lineTo x="7875" y="7200"/>
                <wp:lineTo x="7200" y="6727"/>
                <wp:lineTo x="8775" y="6880"/>
                <wp:lineTo x="9375" y="8160"/>
                <wp:lineTo x="9225" y="10080"/>
                <wp:lineTo x="8400" y="11200"/>
                <wp:lineTo x="9300" y="12000"/>
                <wp:lineTo x="9525" y="11360"/>
                <wp:lineTo x="9450" y="15040"/>
                <wp:lineTo x="8550" y="16320"/>
                <wp:lineTo x="5475" y="16160"/>
                <wp:lineTo x="6075" y="15520"/>
                <wp:lineTo x="5925" y="7040"/>
                <wp:lineTo x="5625" y="6720"/>
                <wp:lineTo x="5625" y="11360"/>
                <wp:lineTo x="6000" y="12480"/>
                <wp:lineTo x="5625" y="11520"/>
                <wp:lineTo x="5625" y="11360"/>
                <wp:lineTo x="5625" y="6720"/>
                <wp:lineTo x="5475" y="6560"/>
                <wp:lineTo x="5475" y="6240"/>
                <wp:lineTo x="12000" y="6240"/>
                <wp:lineTo x="12000" y="6400"/>
                <wp:lineTo x="13650" y="6720"/>
                <wp:lineTo x="14250" y="6880"/>
                <wp:lineTo x="14550" y="6400"/>
                <wp:lineTo x="14550" y="9760"/>
                <wp:lineTo x="14175" y="9280"/>
                <wp:lineTo x="13575" y="7360"/>
                <wp:lineTo x="12300" y="6880"/>
                <wp:lineTo x="11625" y="8480"/>
                <wp:lineTo x="11625" y="11680"/>
                <wp:lineTo x="11925" y="12480"/>
                <wp:lineTo x="11775" y="12640"/>
                <wp:lineTo x="11475" y="11840"/>
                <wp:lineTo x="11775" y="14880"/>
                <wp:lineTo x="12450" y="16000"/>
                <wp:lineTo x="13650" y="15680"/>
                <wp:lineTo x="14550" y="14400"/>
                <wp:lineTo x="14100" y="15840"/>
                <wp:lineTo x="13050" y="16800"/>
                <wp:lineTo x="11400" y="16160"/>
                <wp:lineTo x="10500" y="14240"/>
                <wp:lineTo x="10125" y="12480"/>
                <wp:lineTo x="10125" y="11360"/>
                <wp:lineTo x="10875" y="7840"/>
                <wp:lineTo x="12000" y="6400"/>
                <wp:lineTo x="12000" y="6240"/>
                <wp:lineTo x="16800" y="6240"/>
                <wp:lineTo x="16800" y="6400"/>
                <wp:lineTo x="17775" y="6580"/>
                <wp:lineTo x="17775" y="7040"/>
                <wp:lineTo x="17700" y="7052"/>
                <wp:lineTo x="17700" y="11360"/>
                <wp:lineTo x="17925" y="12000"/>
                <wp:lineTo x="17850" y="12640"/>
                <wp:lineTo x="17700" y="12480"/>
                <wp:lineTo x="17700" y="11360"/>
                <wp:lineTo x="17700" y="7052"/>
                <wp:lineTo x="16800" y="7200"/>
                <wp:lineTo x="16275" y="9120"/>
                <wp:lineTo x="16350" y="12000"/>
                <wp:lineTo x="16350" y="12160"/>
                <wp:lineTo x="16350" y="14560"/>
                <wp:lineTo x="16950" y="16160"/>
                <wp:lineTo x="18000" y="16000"/>
                <wp:lineTo x="18525" y="14080"/>
                <wp:lineTo x="18450" y="8640"/>
                <wp:lineTo x="17775" y="7040"/>
                <wp:lineTo x="17775" y="6580"/>
                <wp:lineTo x="18525" y="6720"/>
                <wp:lineTo x="19650" y="9120"/>
                <wp:lineTo x="19800" y="12960"/>
                <wp:lineTo x="19125" y="15520"/>
                <wp:lineTo x="17775" y="16800"/>
                <wp:lineTo x="16125" y="16160"/>
                <wp:lineTo x="15225" y="14240"/>
                <wp:lineTo x="14850" y="11680"/>
                <wp:lineTo x="14850" y="11520"/>
                <wp:lineTo x="15450" y="8160"/>
                <wp:lineTo x="16500" y="6560"/>
                <wp:lineTo x="16800" y="6400"/>
                <wp:lineTo x="16800" y="6240"/>
                <wp:lineTo x="450" y="6240"/>
              </wp:wrapPolygon>
            </wp:wrapThrough>
            <wp:docPr id="1073741825" name="officeArt object" descr="SBCO-7.png"/>
            <wp:cNvGraphicFramePr/>
            <a:graphic xmlns:a="http://schemas.openxmlformats.org/drawingml/2006/main">
              <a:graphicData uri="http://schemas.openxmlformats.org/drawingml/2006/picture">
                <pic:pic xmlns:pic="http://schemas.openxmlformats.org/drawingml/2006/picture">
                  <pic:nvPicPr>
                    <pic:cNvPr id="1073741825" name="SBCO-7.png" descr="SBCO-7.png"/>
                    <pic:cNvPicPr>
                      <a:picLocks noChangeAspect="1"/>
                    </pic:cNvPicPr>
                  </pic:nvPicPr>
                  <pic:blipFill>
                    <a:blip r:embed="rId7">
                      <a:extLst/>
                    </a:blip>
                    <a:stretch>
                      <a:fillRect/>
                    </a:stretch>
                  </pic:blipFill>
                  <pic:spPr>
                    <a:xfrm>
                      <a:off x="0" y="0"/>
                      <a:ext cx="2670294" cy="1251702"/>
                    </a:xfrm>
                    <a:prstGeom prst="rect">
                      <a:avLst/>
                    </a:prstGeom>
                    <a:ln w="12700" cap="flat">
                      <a:noFill/>
                      <a:miter lim="400000"/>
                    </a:ln>
                    <a:effectLst/>
                  </pic:spPr>
                </pic:pic>
              </a:graphicData>
            </a:graphic>
          </wp:anchor>
        </w:drawing>
      </w:r>
    </w:p>
    <w:p w:rsidR="002505C8" w:rsidRDefault="002505C8">
      <w:pPr>
        <w:pStyle w:val="BodyA"/>
      </w:pPr>
    </w:p>
    <w:p w:rsidR="002505C8" w:rsidRDefault="002505C8">
      <w:pPr>
        <w:pStyle w:val="BodyA"/>
        <w:jc w:val="center"/>
      </w:pPr>
    </w:p>
    <w:p w:rsidR="002505C8" w:rsidRDefault="002505C8">
      <w:pPr>
        <w:pStyle w:val="BodyA"/>
        <w:jc w:val="center"/>
        <w:rPr>
          <w:rFonts w:ascii="Times New Roman" w:hAnsi="Times New Roman"/>
          <w:sz w:val="24"/>
          <w:szCs w:val="24"/>
        </w:rPr>
      </w:pPr>
    </w:p>
    <w:p w:rsidR="002505C8" w:rsidRDefault="009A1A7C">
      <w:pPr>
        <w:pStyle w:val="BodyA"/>
        <w:jc w:val="center"/>
        <w:rPr>
          <w:rFonts w:ascii="Times New Roman" w:eastAsia="Times New Roman" w:hAnsi="Times New Roman" w:cs="Times New Roman"/>
          <w:sz w:val="24"/>
          <w:szCs w:val="24"/>
        </w:rPr>
      </w:pPr>
      <w:r>
        <w:rPr>
          <w:rFonts w:ascii="Times New Roman" w:hAnsi="Times New Roman"/>
          <w:sz w:val="24"/>
          <w:szCs w:val="24"/>
        </w:rPr>
        <w:t>March 21, 2018</w:t>
      </w:r>
    </w:p>
    <w:p w:rsidR="002505C8" w:rsidRDefault="002505C8">
      <w:pPr>
        <w:pStyle w:val="BodyA"/>
        <w:jc w:val="center"/>
        <w:rPr>
          <w:rFonts w:ascii="Times New Roman" w:eastAsia="Times New Roman" w:hAnsi="Times New Roman" w:cs="Times New Roman"/>
          <w:sz w:val="24"/>
          <w:szCs w:val="24"/>
        </w:rPr>
      </w:pPr>
    </w:p>
    <w:p w:rsidR="002505C8" w:rsidRDefault="009A1A7C">
      <w:pPr>
        <w:pStyle w:val="BodyA"/>
        <w:rPr>
          <w:rFonts w:ascii="Times New Roman" w:eastAsia="Times New Roman" w:hAnsi="Times New Roman" w:cs="Times New Roman"/>
          <w:sz w:val="24"/>
          <w:szCs w:val="24"/>
        </w:rPr>
      </w:pPr>
      <w:r>
        <w:rPr>
          <w:rFonts w:ascii="Times New Roman" w:hAnsi="Times New Roman"/>
          <w:sz w:val="24"/>
          <w:szCs w:val="24"/>
        </w:rPr>
        <w:t>Chairman William Coley II</w:t>
      </w:r>
    </w:p>
    <w:p w:rsidR="002505C8" w:rsidRDefault="009A1A7C">
      <w:pPr>
        <w:pStyle w:val="BodyA"/>
        <w:rPr>
          <w:rFonts w:ascii="Times New Roman" w:eastAsia="Times New Roman" w:hAnsi="Times New Roman" w:cs="Times New Roman"/>
          <w:sz w:val="24"/>
          <w:szCs w:val="24"/>
        </w:rPr>
      </w:pPr>
      <w:r>
        <w:rPr>
          <w:rFonts w:ascii="Times New Roman" w:hAnsi="Times New Roman"/>
          <w:sz w:val="24"/>
          <w:szCs w:val="24"/>
        </w:rPr>
        <w:t xml:space="preserve">Senate Government Oversight and Reform Committee </w:t>
      </w:r>
    </w:p>
    <w:p w:rsidR="002505C8" w:rsidRDefault="009A1A7C">
      <w:pPr>
        <w:pStyle w:val="BodyA"/>
        <w:rPr>
          <w:rFonts w:ascii="Times New Roman" w:eastAsia="Times New Roman" w:hAnsi="Times New Roman" w:cs="Times New Roman"/>
          <w:sz w:val="24"/>
          <w:szCs w:val="24"/>
        </w:rPr>
      </w:pPr>
      <w:r>
        <w:rPr>
          <w:rFonts w:ascii="Times New Roman" w:hAnsi="Times New Roman"/>
          <w:sz w:val="24"/>
          <w:szCs w:val="24"/>
        </w:rPr>
        <w:t>1 Capitol Square, 1st Floor</w:t>
      </w:r>
    </w:p>
    <w:p w:rsidR="002505C8" w:rsidRDefault="009A1A7C">
      <w:pPr>
        <w:pStyle w:val="BodyA"/>
        <w:rPr>
          <w:rFonts w:ascii="Times New Roman" w:eastAsia="Times New Roman" w:hAnsi="Times New Roman" w:cs="Times New Roman"/>
          <w:sz w:val="24"/>
          <w:szCs w:val="24"/>
        </w:rPr>
      </w:pPr>
      <w:r>
        <w:rPr>
          <w:rFonts w:ascii="Times New Roman" w:hAnsi="Times New Roman"/>
          <w:sz w:val="24"/>
          <w:szCs w:val="24"/>
        </w:rPr>
        <w:t>Columbus, OH 43215</w:t>
      </w:r>
    </w:p>
    <w:p w:rsidR="002505C8" w:rsidRDefault="002505C8">
      <w:pPr>
        <w:pStyle w:val="BodyA"/>
        <w:rPr>
          <w:rFonts w:ascii="Times New Roman" w:eastAsia="Times New Roman" w:hAnsi="Times New Roman" w:cs="Times New Roman"/>
          <w:sz w:val="24"/>
          <w:szCs w:val="24"/>
        </w:rPr>
      </w:pPr>
    </w:p>
    <w:p w:rsidR="002505C8" w:rsidRDefault="009A1A7C">
      <w:pPr>
        <w:pStyle w:val="BodyA"/>
        <w:rPr>
          <w:rFonts w:ascii="Times New Roman" w:eastAsia="Times New Roman" w:hAnsi="Times New Roman" w:cs="Times New Roman"/>
          <w:sz w:val="24"/>
          <w:szCs w:val="24"/>
        </w:rPr>
      </w:pPr>
      <w:r>
        <w:rPr>
          <w:rFonts w:ascii="Times New Roman" w:hAnsi="Times New Roman"/>
          <w:sz w:val="24"/>
          <w:szCs w:val="24"/>
        </w:rPr>
        <w:t>Chairman Coley and members of the Senate Government Oversight and Reform Committee:</w:t>
      </w:r>
    </w:p>
    <w:p w:rsidR="002505C8" w:rsidRDefault="002505C8">
      <w:pPr>
        <w:pStyle w:val="BodyA"/>
        <w:rPr>
          <w:rFonts w:ascii="Times New Roman" w:eastAsia="Times New Roman" w:hAnsi="Times New Roman" w:cs="Times New Roman"/>
          <w:sz w:val="24"/>
          <w:szCs w:val="24"/>
        </w:rPr>
      </w:pPr>
    </w:p>
    <w:p w:rsidR="002505C8" w:rsidRDefault="009A1A7C">
      <w:pPr>
        <w:pStyle w:val="BodyA"/>
        <w:rPr>
          <w:rFonts w:ascii="Times New Roman" w:eastAsia="Times New Roman" w:hAnsi="Times New Roman" w:cs="Times New Roman"/>
          <w:sz w:val="24"/>
          <w:szCs w:val="24"/>
        </w:rPr>
      </w:pPr>
      <w:r>
        <w:rPr>
          <w:rFonts w:ascii="Times New Roman" w:hAnsi="Times New Roman"/>
          <w:sz w:val="24"/>
          <w:szCs w:val="24"/>
        </w:rPr>
        <w:t>On behalf of small business owners from across the state, I would like to take this opportunity to express support for Senate Bill 255.  SB 255 provides you, the legislature, with much needed a</w:t>
      </w:r>
      <w:r>
        <w:rPr>
          <w:rFonts w:ascii="Times New Roman" w:hAnsi="Times New Roman"/>
          <w:sz w:val="24"/>
          <w:szCs w:val="24"/>
        </w:rPr>
        <w:t>u</w:t>
      </w:r>
      <w:r>
        <w:rPr>
          <w:rFonts w:ascii="Times New Roman" w:hAnsi="Times New Roman"/>
          <w:sz w:val="24"/>
          <w:szCs w:val="24"/>
        </w:rPr>
        <w:t>thority and review of Ohio</w:t>
      </w:r>
      <w:r>
        <w:rPr>
          <w:rFonts w:ascii="Times New Roman" w:hAnsi="Times New Roman"/>
          <w:sz w:val="24"/>
          <w:szCs w:val="24"/>
        </w:rPr>
        <w:t>’</w:t>
      </w:r>
      <w:r>
        <w:rPr>
          <w:rFonts w:ascii="Times New Roman" w:hAnsi="Times New Roman"/>
          <w:sz w:val="24"/>
          <w:szCs w:val="24"/>
        </w:rPr>
        <w:t>s occupational boards.  The legisla</w:t>
      </w:r>
      <w:r>
        <w:rPr>
          <w:rFonts w:ascii="Times New Roman" w:hAnsi="Times New Roman"/>
          <w:sz w:val="24"/>
          <w:szCs w:val="24"/>
        </w:rPr>
        <w:t>tion provides you with the author</w:t>
      </w:r>
      <w:r>
        <w:rPr>
          <w:rFonts w:ascii="Times New Roman" w:hAnsi="Times New Roman"/>
          <w:sz w:val="24"/>
          <w:szCs w:val="24"/>
        </w:rPr>
        <w:t>i</w:t>
      </w:r>
      <w:r>
        <w:rPr>
          <w:rFonts w:ascii="Times New Roman" w:hAnsi="Times New Roman"/>
          <w:sz w:val="24"/>
          <w:szCs w:val="24"/>
        </w:rPr>
        <w:t>ty to ensure that the board is acting within its regulatory scope and allows each standing commi</w:t>
      </w:r>
      <w:r>
        <w:rPr>
          <w:rFonts w:ascii="Times New Roman" w:hAnsi="Times New Roman"/>
          <w:sz w:val="24"/>
          <w:szCs w:val="24"/>
        </w:rPr>
        <w:t>t</w:t>
      </w:r>
      <w:r>
        <w:rPr>
          <w:rFonts w:ascii="Times New Roman" w:hAnsi="Times New Roman"/>
          <w:sz w:val="24"/>
          <w:szCs w:val="24"/>
        </w:rPr>
        <w:t>tee to offer recommendations and suggestions.</w:t>
      </w:r>
    </w:p>
    <w:p w:rsidR="002505C8" w:rsidRDefault="002505C8">
      <w:pPr>
        <w:pStyle w:val="BodyA"/>
        <w:rPr>
          <w:rFonts w:ascii="Times New Roman" w:eastAsia="Times New Roman" w:hAnsi="Times New Roman" w:cs="Times New Roman"/>
          <w:sz w:val="24"/>
          <w:szCs w:val="24"/>
        </w:rPr>
      </w:pPr>
    </w:p>
    <w:p w:rsidR="002505C8" w:rsidRDefault="009A1A7C">
      <w:pPr>
        <w:pStyle w:val="BodyA"/>
        <w:rPr>
          <w:rFonts w:ascii="Times New Roman" w:eastAsia="Times New Roman" w:hAnsi="Times New Roman" w:cs="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majority of occupational licensing boards oversee</w:t>
      </w:r>
      <w:proofErr w:type="gramEnd"/>
      <w:r>
        <w:rPr>
          <w:rFonts w:ascii="Times New Roman" w:hAnsi="Times New Roman"/>
          <w:sz w:val="24"/>
          <w:szCs w:val="24"/>
        </w:rPr>
        <w:t xml:space="preserve"> and regulate practitione</w:t>
      </w:r>
      <w:r>
        <w:rPr>
          <w:rFonts w:ascii="Times New Roman" w:hAnsi="Times New Roman"/>
          <w:sz w:val="24"/>
          <w:szCs w:val="24"/>
        </w:rPr>
        <w:t>rs within small business owners or employees of small businesses.  Given that small businesses are the most fragile and vulnerable employers in the state, it is important that their regulators be assessed and evaluated periodically; within SB 255 this woul</w:t>
      </w:r>
      <w:r>
        <w:rPr>
          <w:rFonts w:ascii="Times New Roman" w:hAnsi="Times New Roman"/>
          <w:sz w:val="24"/>
          <w:szCs w:val="24"/>
        </w:rPr>
        <w:t>d take place every five years.  One key provision of SB 255 is providing the Common Sense Initiative Office (CSIO) with notification of each board</w:t>
      </w:r>
      <w:r>
        <w:rPr>
          <w:rFonts w:ascii="Times New Roman" w:hAnsi="Times New Roman"/>
          <w:sz w:val="24"/>
          <w:szCs w:val="24"/>
        </w:rPr>
        <w:t>’</w:t>
      </w:r>
      <w:r>
        <w:rPr>
          <w:rFonts w:ascii="Times New Roman" w:hAnsi="Times New Roman"/>
          <w:sz w:val="24"/>
          <w:szCs w:val="24"/>
        </w:rPr>
        <w:t>s upcoming review.  We feel that this is crucial since CSIO has developed relationships with small businesses</w:t>
      </w:r>
      <w:r>
        <w:rPr>
          <w:rFonts w:ascii="Times New Roman" w:hAnsi="Times New Roman"/>
          <w:sz w:val="24"/>
          <w:szCs w:val="24"/>
        </w:rPr>
        <w:t xml:space="preserve"> and can offer unbiased feedback as to how businesses are impacted by the regulation of each occupational board.</w:t>
      </w:r>
    </w:p>
    <w:p w:rsidR="002505C8" w:rsidRDefault="002505C8">
      <w:pPr>
        <w:pStyle w:val="BodyA"/>
        <w:rPr>
          <w:rFonts w:ascii="Times New Roman" w:eastAsia="Times New Roman" w:hAnsi="Times New Roman" w:cs="Times New Roman"/>
          <w:sz w:val="24"/>
          <w:szCs w:val="24"/>
        </w:rPr>
      </w:pPr>
    </w:p>
    <w:p w:rsidR="002505C8" w:rsidRDefault="009A1A7C">
      <w:pPr>
        <w:pStyle w:val="BodyA"/>
        <w:rPr>
          <w:rFonts w:ascii="Times New Roman" w:eastAsia="Times New Roman" w:hAnsi="Times New Roman" w:cs="Times New Roman"/>
          <w:sz w:val="24"/>
          <w:szCs w:val="24"/>
        </w:rPr>
      </w:pPr>
      <w:r>
        <w:rPr>
          <w:rFonts w:ascii="Times New Roman" w:hAnsi="Times New Roman"/>
          <w:sz w:val="24"/>
          <w:szCs w:val="24"/>
        </w:rPr>
        <w:t>Finally, it is important to note that if SB 255 is enacted, it would likely not take effect until the next governor</w:t>
      </w:r>
      <w:r>
        <w:rPr>
          <w:rFonts w:ascii="Times New Roman" w:hAnsi="Times New Roman"/>
          <w:sz w:val="24"/>
          <w:szCs w:val="24"/>
        </w:rPr>
        <w:t>’</w:t>
      </w:r>
      <w:r>
        <w:rPr>
          <w:rFonts w:ascii="Times New Roman" w:hAnsi="Times New Roman"/>
          <w:sz w:val="24"/>
          <w:szCs w:val="24"/>
        </w:rPr>
        <w:t>s administration.  Therefo</w:t>
      </w:r>
      <w:r>
        <w:rPr>
          <w:rFonts w:ascii="Times New Roman" w:hAnsi="Times New Roman"/>
          <w:sz w:val="24"/>
          <w:szCs w:val="24"/>
        </w:rPr>
        <w:t xml:space="preserve">re, the current administration should not see this as </w:t>
      </w:r>
      <w:proofErr w:type="gramStart"/>
      <w:r>
        <w:rPr>
          <w:rFonts w:ascii="Times New Roman" w:hAnsi="Times New Roman"/>
          <w:sz w:val="24"/>
          <w:szCs w:val="24"/>
        </w:rPr>
        <w:t>a</w:t>
      </w:r>
      <w:proofErr w:type="gramEnd"/>
      <w:r>
        <w:rPr>
          <w:rFonts w:ascii="Times New Roman" w:hAnsi="Times New Roman"/>
          <w:sz w:val="24"/>
          <w:szCs w:val="24"/>
        </w:rPr>
        <w:t xml:space="preserve"> impedance or an attack on their occupational board practices but as a preventative measure for future administrations.  A new administration can take office with the full understanding of what </w:t>
      </w:r>
      <w:proofErr w:type="gramStart"/>
      <w:r>
        <w:rPr>
          <w:rFonts w:ascii="Times New Roman" w:hAnsi="Times New Roman"/>
          <w:sz w:val="24"/>
          <w:szCs w:val="24"/>
        </w:rPr>
        <w:t>is</w:t>
      </w:r>
      <w:proofErr w:type="gramEnd"/>
      <w:r>
        <w:rPr>
          <w:rFonts w:ascii="Times New Roman" w:hAnsi="Times New Roman"/>
          <w:sz w:val="24"/>
          <w:szCs w:val="24"/>
        </w:rPr>
        <w:t xml:space="preserve"> expe</w:t>
      </w:r>
      <w:r>
        <w:rPr>
          <w:rFonts w:ascii="Times New Roman" w:hAnsi="Times New Roman"/>
          <w:sz w:val="24"/>
          <w:szCs w:val="24"/>
        </w:rPr>
        <w:t>cted and can more easily incorporate these five year reviews into their workload.</w:t>
      </w:r>
    </w:p>
    <w:p w:rsidR="002505C8" w:rsidRDefault="002505C8">
      <w:pPr>
        <w:pStyle w:val="BodyA"/>
        <w:rPr>
          <w:rFonts w:ascii="Times New Roman" w:eastAsia="Times New Roman" w:hAnsi="Times New Roman" w:cs="Times New Roman"/>
        </w:rPr>
      </w:pPr>
    </w:p>
    <w:p w:rsidR="002505C8" w:rsidRDefault="009A1A7C">
      <w:pPr>
        <w:pStyle w:val="BodyA"/>
      </w:pPr>
      <w:r>
        <w:rPr>
          <w:rFonts w:ascii="Times New Roman" w:hAnsi="Times New Roman"/>
          <w:sz w:val="24"/>
          <w:szCs w:val="24"/>
        </w:rPr>
        <w:t>Chairman Coley, thank you for the opportunity to submit written testimony in support of SB 255.  If you or any committee members should have questions, please do not hesitat</w:t>
      </w:r>
      <w:r>
        <w:rPr>
          <w:rFonts w:ascii="Times New Roman" w:hAnsi="Times New Roman"/>
          <w:sz w:val="24"/>
          <w:szCs w:val="24"/>
        </w:rPr>
        <w:t>e to contact me.</w:t>
      </w:r>
    </w:p>
    <w:p w:rsidR="002505C8" w:rsidRDefault="002505C8">
      <w:pPr>
        <w:pStyle w:val="BodyA"/>
        <w:rPr>
          <w:rFonts w:ascii="Times New Roman" w:eastAsia="Times New Roman" w:hAnsi="Times New Roman" w:cs="Times New Roman"/>
          <w:sz w:val="24"/>
          <w:szCs w:val="24"/>
        </w:rPr>
      </w:pPr>
    </w:p>
    <w:p w:rsidR="002505C8" w:rsidRDefault="002505C8">
      <w:pPr>
        <w:pStyle w:val="BodyA"/>
        <w:rPr>
          <w:rFonts w:ascii="Times New Roman" w:eastAsia="Times New Roman" w:hAnsi="Times New Roman" w:cs="Times New Roman"/>
          <w:sz w:val="24"/>
          <w:szCs w:val="24"/>
        </w:rPr>
      </w:pPr>
    </w:p>
    <w:p w:rsidR="002505C8" w:rsidRDefault="002505C8">
      <w:pPr>
        <w:pStyle w:val="BodyA"/>
        <w:rPr>
          <w:rFonts w:ascii="Times New Roman" w:eastAsia="Times New Roman" w:hAnsi="Times New Roman" w:cs="Times New Roman"/>
          <w:sz w:val="24"/>
          <w:szCs w:val="24"/>
        </w:rPr>
      </w:pPr>
    </w:p>
    <w:p w:rsidR="002505C8" w:rsidRDefault="002505C8">
      <w:pPr>
        <w:pStyle w:val="BodyA"/>
        <w:rPr>
          <w:rFonts w:ascii="Times New Roman" w:eastAsia="Times New Roman" w:hAnsi="Times New Roman" w:cs="Times New Roman"/>
          <w:sz w:val="24"/>
          <w:szCs w:val="24"/>
        </w:rPr>
      </w:pPr>
    </w:p>
    <w:p w:rsidR="002505C8" w:rsidRDefault="002505C8">
      <w:pPr>
        <w:pStyle w:val="BodyA"/>
        <w:rPr>
          <w:rFonts w:ascii="Times New Roman" w:eastAsia="Times New Roman" w:hAnsi="Times New Roman" w:cs="Times New Roman"/>
          <w:sz w:val="24"/>
          <w:szCs w:val="24"/>
        </w:rPr>
      </w:pPr>
    </w:p>
    <w:p w:rsidR="002505C8" w:rsidRDefault="002505C8">
      <w:pPr>
        <w:pStyle w:val="BodyA"/>
        <w:rPr>
          <w:rFonts w:ascii="Times New Roman" w:eastAsia="Times New Roman" w:hAnsi="Times New Roman" w:cs="Times New Roman"/>
          <w:sz w:val="24"/>
          <w:szCs w:val="24"/>
        </w:rPr>
      </w:pPr>
    </w:p>
    <w:p w:rsidR="002505C8" w:rsidRDefault="002505C8">
      <w:pPr>
        <w:pStyle w:val="BodyA"/>
        <w:rPr>
          <w:rFonts w:ascii="Times New Roman" w:eastAsia="Times New Roman" w:hAnsi="Times New Roman" w:cs="Times New Roman"/>
          <w:sz w:val="24"/>
          <w:szCs w:val="24"/>
        </w:rPr>
      </w:pPr>
    </w:p>
    <w:p w:rsidR="002505C8" w:rsidRDefault="002505C8">
      <w:pPr>
        <w:pStyle w:val="BodyA"/>
        <w:rPr>
          <w:rFonts w:ascii="Times New Roman" w:eastAsia="Times New Roman" w:hAnsi="Times New Roman" w:cs="Times New Roman"/>
          <w:sz w:val="24"/>
          <w:szCs w:val="24"/>
        </w:rPr>
      </w:pPr>
    </w:p>
    <w:p w:rsidR="002505C8" w:rsidRDefault="009A1A7C">
      <w:pPr>
        <w:pStyle w:val="BodyA"/>
        <w:rPr>
          <w:rFonts w:ascii="Times New Roman" w:eastAsia="Times New Roman" w:hAnsi="Times New Roman" w:cs="Times New Roman"/>
          <w:sz w:val="24"/>
          <w:szCs w:val="24"/>
        </w:rPr>
      </w:pPr>
      <w:r>
        <w:rPr>
          <w:rFonts w:ascii="Times New Roman" w:hAnsi="Times New Roman"/>
          <w:sz w:val="24"/>
          <w:szCs w:val="24"/>
        </w:rPr>
        <w:t>Sincerely,</w:t>
      </w:r>
      <w:r>
        <w:rPr>
          <w:rFonts w:ascii="Times New Roman" w:eastAsia="Times New Roman" w:hAnsi="Times New Roman" w:cs="Times New Roman"/>
          <w:noProof/>
          <w:sz w:val="24"/>
          <w:szCs w:val="24"/>
        </w:rPr>
        <w:drawing>
          <wp:anchor distT="152400" distB="152400" distL="152400" distR="152400" simplePos="0" relativeHeight="251660288" behindDoc="0" locked="0" layoutInCell="1" allowOverlap="1">
            <wp:simplePos x="0" y="0"/>
            <wp:positionH relativeFrom="margin">
              <wp:posOffset>-6350</wp:posOffset>
            </wp:positionH>
            <wp:positionV relativeFrom="line">
              <wp:posOffset>206455</wp:posOffset>
            </wp:positionV>
            <wp:extent cx="927012" cy="371008"/>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randon.s.ogden.signature.jpg"/>
                    <pic:cNvPicPr>
                      <a:picLocks noChangeAspect="1"/>
                    </pic:cNvPicPr>
                  </pic:nvPicPr>
                  <pic:blipFill>
                    <a:blip r:embed="rId8">
                      <a:extLst/>
                    </a:blip>
                    <a:stretch>
                      <a:fillRect/>
                    </a:stretch>
                  </pic:blipFill>
                  <pic:spPr>
                    <a:xfrm>
                      <a:off x="0" y="0"/>
                      <a:ext cx="927012" cy="371008"/>
                    </a:xfrm>
                    <a:prstGeom prst="rect">
                      <a:avLst/>
                    </a:prstGeom>
                    <a:ln w="12700" cap="flat">
                      <a:noFill/>
                      <a:miter lim="400000"/>
                    </a:ln>
                    <a:effectLst/>
                  </pic:spPr>
                </pic:pic>
              </a:graphicData>
            </a:graphic>
          </wp:anchor>
        </w:drawing>
      </w:r>
    </w:p>
    <w:p w:rsidR="002505C8" w:rsidRDefault="002505C8">
      <w:pPr>
        <w:pStyle w:val="BodyA"/>
        <w:rPr>
          <w:rFonts w:ascii="Times New Roman" w:eastAsia="Times New Roman" w:hAnsi="Times New Roman" w:cs="Times New Roman"/>
          <w:sz w:val="24"/>
          <w:szCs w:val="24"/>
        </w:rPr>
      </w:pPr>
    </w:p>
    <w:p w:rsidR="002505C8" w:rsidRDefault="002505C8">
      <w:pPr>
        <w:pStyle w:val="BodyA"/>
        <w:rPr>
          <w:rFonts w:ascii="Times New Roman" w:eastAsia="Times New Roman" w:hAnsi="Times New Roman" w:cs="Times New Roman"/>
          <w:sz w:val="24"/>
          <w:szCs w:val="24"/>
        </w:rPr>
      </w:pPr>
    </w:p>
    <w:p w:rsidR="002505C8" w:rsidRDefault="002505C8">
      <w:pPr>
        <w:pStyle w:val="BodyA"/>
        <w:rPr>
          <w:rFonts w:ascii="Times New Roman" w:eastAsia="Times New Roman" w:hAnsi="Times New Roman" w:cs="Times New Roman"/>
        </w:rPr>
      </w:pPr>
    </w:p>
    <w:p w:rsidR="002505C8" w:rsidRDefault="002505C8">
      <w:pPr>
        <w:pStyle w:val="BodyA"/>
        <w:rPr>
          <w:rFonts w:ascii="Times New Roman" w:eastAsia="Times New Roman" w:hAnsi="Times New Roman" w:cs="Times New Roman"/>
        </w:rPr>
      </w:pPr>
    </w:p>
    <w:p w:rsidR="002505C8" w:rsidRDefault="002505C8">
      <w:pPr>
        <w:pStyle w:val="BodyA"/>
        <w:rPr>
          <w:rFonts w:ascii="Times New Roman" w:eastAsia="Times New Roman" w:hAnsi="Times New Roman" w:cs="Times New Roman"/>
        </w:rPr>
      </w:pPr>
    </w:p>
    <w:p w:rsidR="002505C8" w:rsidRDefault="009A1A7C">
      <w:pPr>
        <w:pStyle w:val="BodyA"/>
        <w:rPr>
          <w:rFonts w:ascii="Times New Roman" w:eastAsia="Times New Roman" w:hAnsi="Times New Roman" w:cs="Times New Roman"/>
          <w:sz w:val="24"/>
          <w:szCs w:val="24"/>
        </w:rPr>
      </w:pPr>
      <w:r>
        <w:rPr>
          <w:rFonts w:ascii="Times New Roman" w:hAnsi="Times New Roman"/>
          <w:sz w:val="24"/>
          <w:szCs w:val="24"/>
        </w:rPr>
        <w:t>Brandon S. Ogden</w:t>
      </w:r>
    </w:p>
    <w:p w:rsidR="002505C8" w:rsidRDefault="009A1A7C">
      <w:pPr>
        <w:pStyle w:val="BodyA"/>
        <w:rPr>
          <w:rFonts w:ascii="Times New Roman" w:eastAsia="Times New Roman" w:hAnsi="Times New Roman" w:cs="Times New Roman"/>
          <w:sz w:val="24"/>
          <w:szCs w:val="24"/>
        </w:rPr>
      </w:pPr>
      <w:r>
        <w:rPr>
          <w:rFonts w:ascii="Times New Roman" w:hAnsi="Times New Roman"/>
          <w:sz w:val="24"/>
          <w:szCs w:val="24"/>
        </w:rPr>
        <w:t>President, Small Business Consultants of Ohio, LLC</w:t>
      </w:r>
    </w:p>
    <w:p w:rsidR="002505C8" w:rsidRDefault="009A1A7C">
      <w:pPr>
        <w:pStyle w:val="BodyA"/>
      </w:pPr>
      <w:hyperlink r:id="rId9" w:history="1">
        <w:r>
          <w:rPr>
            <w:rStyle w:val="Hyperlink0"/>
            <w:rFonts w:eastAsia="Arial Unicode MS"/>
          </w:rPr>
          <w:t>sbcohio.com</w:t>
        </w:r>
      </w:hyperlink>
      <w:r>
        <w:rPr>
          <w:rStyle w:val="None"/>
          <w:rFonts w:ascii="Times New Roman" w:hAnsi="Times New Roman"/>
          <w:sz w:val="24"/>
          <w:szCs w:val="24"/>
        </w:rPr>
        <w:t xml:space="preserve"> </w:t>
      </w:r>
    </w:p>
    <w:sectPr w:rsidR="002505C8">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1A7C">
      <w:r>
        <w:separator/>
      </w:r>
    </w:p>
  </w:endnote>
  <w:endnote w:type="continuationSeparator" w:id="0">
    <w:p w:rsidR="00000000" w:rsidRDefault="009A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C8" w:rsidRDefault="002505C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1A7C">
      <w:r>
        <w:separator/>
      </w:r>
    </w:p>
  </w:footnote>
  <w:footnote w:type="continuationSeparator" w:id="0">
    <w:p w:rsidR="00000000" w:rsidRDefault="009A1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C8" w:rsidRDefault="002505C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505C8"/>
    <w:rsid w:val="002505C8"/>
    <w:rsid w:val="009A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cohio.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Hawking, Andrew</dc:creator>
  <cp:lastModifiedBy>Hawking, Andrew</cp:lastModifiedBy>
  <cp:revision>2</cp:revision>
  <dcterms:created xsi:type="dcterms:W3CDTF">2018-03-21T12:51:00Z</dcterms:created>
  <dcterms:modified xsi:type="dcterms:W3CDTF">2018-03-21T12:51:00Z</dcterms:modified>
</cp:coreProperties>
</file>