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3D" w:rsidRPr="00CA2456" w:rsidRDefault="0037663D" w:rsidP="0037663D">
      <w:pPr>
        <w:jc w:val="center"/>
        <w:rPr>
          <w:rFonts w:ascii="Times New Roman" w:hAnsi="Times New Roman" w:cs="Times New Roman"/>
          <w:b/>
        </w:rPr>
      </w:pPr>
      <w:r w:rsidRPr="00CA2456">
        <w:rPr>
          <w:rFonts w:ascii="Times New Roman" w:hAnsi="Times New Roman" w:cs="Times New Roman"/>
          <w:b/>
        </w:rPr>
        <w:t>House Bill 139 – P</w:t>
      </w:r>
      <w:r w:rsidR="00CA2456">
        <w:rPr>
          <w:rFonts w:ascii="Times New Roman" w:hAnsi="Times New Roman" w:cs="Times New Roman"/>
          <w:b/>
        </w:rPr>
        <w:t>roponent</w:t>
      </w:r>
      <w:r w:rsidRPr="00CA2456">
        <w:rPr>
          <w:rFonts w:ascii="Times New Roman" w:hAnsi="Times New Roman" w:cs="Times New Roman"/>
          <w:b/>
        </w:rPr>
        <w:t xml:space="preserve"> Testimony</w:t>
      </w:r>
    </w:p>
    <w:p w:rsidR="0037663D" w:rsidRPr="00CA2456" w:rsidRDefault="0037663D" w:rsidP="0037663D">
      <w:pPr>
        <w:jc w:val="center"/>
        <w:rPr>
          <w:rFonts w:ascii="Times New Roman" w:hAnsi="Times New Roman" w:cs="Times New Roman"/>
          <w:b/>
        </w:rPr>
      </w:pPr>
      <w:r w:rsidRPr="00CA2456">
        <w:rPr>
          <w:rFonts w:ascii="Times New Roman" w:hAnsi="Times New Roman" w:cs="Times New Roman"/>
          <w:b/>
        </w:rPr>
        <w:t xml:space="preserve">Pari J. Swift, University Records Manager, </w:t>
      </w:r>
      <w:proofErr w:type="gramStart"/>
      <w:r w:rsidRPr="00CA2456">
        <w:rPr>
          <w:rFonts w:ascii="Times New Roman" w:hAnsi="Times New Roman" w:cs="Times New Roman"/>
          <w:b/>
        </w:rPr>
        <w:t>The</w:t>
      </w:r>
      <w:proofErr w:type="gramEnd"/>
      <w:r w:rsidRPr="00CA2456">
        <w:rPr>
          <w:rFonts w:ascii="Times New Roman" w:hAnsi="Times New Roman" w:cs="Times New Roman"/>
          <w:b/>
        </w:rPr>
        <w:t xml:space="preserve"> Ohio State University, and Past Chair of the Ohio Historical Records Advisory Board (OHRAB)</w:t>
      </w:r>
    </w:p>
    <w:p w:rsidR="0037663D" w:rsidRPr="00CA2456" w:rsidRDefault="00C50F54" w:rsidP="0037663D">
      <w:pPr>
        <w:jc w:val="center"/>
        <w:rPr>
          <w:rFonts w:ascii="Times New Roman" w:hAnsi="Times New Roman" w:cs="Times New Roman"/>
          <w:b/>
        </w:rPr>
      </w:pPr>
      <w:r>
        <w:rPr>
          <w:rFonts w:ascii="Times New Roman" w:hAnsi="Times New Roman" w:cs="Times New Roman"/>
          <w:b/>
        </w:rPr>
        <w:t>November</w:t>
      </w:r>
      <w:r w:rsidR="00BF22D2">
        <w:rPr>
          <w:rFonts w:ascii="Times New Roman" w:hAnsi="Times New Roman" w:cs="Times New Roman"/>
          <w:b/>
        </w:rPr>
        <w:t xml:space="preserve"> 28</w:t>
      </w:r>
      <w:bookmarkStart w:id="0" w:name="_GoBack"/>
      <w:bookmarkEnd w:id="0"/>
      <w:r w:rsidR="0037663D" w:rsidRPr="00CA2456">
        <w:rPr>
          <w:rFonts w:ascii="Times New Roman" w:hAnsi="Times New Roman" w:cs="Times New Roman"/>
          <w:b/>
        </w:rPr>
        <w:t>, 2018</w:t>
      </w:r>
    </w:p>
    <w:p w:rsidR="0096398D" w:rsidRPr="00CA2456" w:rsidRDefault="00C50F54" w:rsidP="001D1A93">
      <w:pPr>
        <w:spacing w:line="480" w:lineRule="auto"/>
        <w:ind w:firstLine="720"/>
        <w:rPr>
          <w:rFonts w:ascii="Times New Roman" w:hAnsi="Times New Roman" w:cs="Times New Roman"/>
        </w:rPr>
      </w:pPr>
      <w:r>
        <w:rPr>
          <w:rFonts w:ascii="Times New Roman" w:hAnsi="Times New Roman" w:cs="Times New Roman"/>
        </w:rPr>
        <w:t xml:space="preserve">Thank you, Chair Coley, Vice Chair </w:t>
      </w:r>
      <w:proofErr w:type="spellStart"/>
      <w:r>
        <w:rPr>
          <w:rFonts w:ascii="Times New Roman" w:hAnsi="Times New Roman" w:cs="Times New Roman"/>
        </w:rPr>
        <w:t>Uecker</w:t>
      </w:r>
      <w:proofErr w:type="spellEnd"/>
      <w:r w:rsidR="0096398D" w:rsidRPr="00CA2456">
        <w:rPr>
          <w:rFonts w:ascii="Times New Roman" w:hAnsi="Times New Roman" w:cs="Times New Roman"/>
        </w:rPr>
        <w:t xml:space="preserve">, and members of the </w:t>
      </w:r>
      <w:r>
        <w:rPr>
          <w:rFonts w:ascii="Times New Roman" w:hAnsi="Times New Roman" w:cs="Times New Roman"/>
        </w:rPr>
        <w:t xml:space="preserve">Senate Government Oversight and Reform </w:t>
      </w:r>
      <w:r w:rsidR="0096398D" w:rsidRPr="00CA2456">
        <w:rPr>
          <w:rFonts w:ascii="Times New Roman" w:hAnsi="Times New Roman" w:cs="Times New Roman"/>
        </w:rPr>
        <w:t xml:space="preserve">Committee, for the opportunity to testify today regarding my support of </w:t>
      </w:r>
      <w:r>
        <w:rPr>
          <w:rFonts w:ascii="Times New Roman" w:hAnsi="Times New Roman" w:cs="Times New Roman"/>
        </w:rPr>
        <w:t xml:space="preserve">Amended </w:t>
      </w:r>
      <w:r w:rsidR="0096398D" w:rsidRPr="00CA2456">
        <w:rPr>
          <w:rFonts w:ascii="Times New Roman" w:hAnsi="Times New Roman" w:cs="Times New Roman"/>
        </w:rPr>
        <w:t>House Bill 139, to open, after 100 years, certain public records that are currently closed to the public that owns them.</w:t>
      </w:r>
      <w:r w:rsidR="00D561BD" w:rsidRPr="00CA2456">
        <w:rPr>
          <w:rFonts w:ascii="Times New Roman" w:hAnsi="Times New Roman" w:cs="Times New Roman"/>
        </w:rPr>
        <w:t xml:space="preserve">  Today I represent the Ohio Historical Records Advisory Board (OHRAB)</w:t>
      </w:r>
      <w:r w:rsidR="000B3BFE" w:rsidRPr="00CA2456">
        <w:rPr>
          <w:rFonts w:ascii="Times New Roman" w:hAnsi="Times New Roman" w:cs="Times New Roman"/>
        </w:rPr>
        <w:t xml:space="preserve">.  </w:t>
      </w:r>
      <w:r w:rsidR="00D561BD" w:rsidRPr="00CA2456">
        <w:rPr>
          <w:rFonts w:ascii="Times New Roman" w:hAnsi="Times New Roman" w:cs="Times New Roman"/>
        </w:rPr>
        <w:t xml:space="preserve">HB 139 falls right in line with OHRAB’s mission to nurture and </w:t>
      </w:r>
      <w:proofErr w:type="gramStart"/>
      <w:r w:rsidR="00D561BD" w:rsidRPr="00CA2456">
        <w:rPr>
          <w:rFonts w:ascii="Times New Roman" w:hAnsi="Times New Roman" w:cs="Times New Roman"/>
        </w:rPr>
        <w:t>advise</w:t>
      </w:r>
      <w:proofErr w:type="gramEnd"/>
      <w:r w:rsidR="00D561BD" w:rsidRPr="00CA2456">
        <w:rPr>
          <w:rFonts w:ascii="Times New Roman" w:hAnsi="Times New Roman" w:cs="Times New Roman"/>
        </w:rPr>
        <w:t xml:space="preserve"> programs that identify, preserve, and provide access to the documentary heritage which enriches culture and </w:t>
      </w:r>
      <w:r w:rsidR="001D1A93" w:rsidRPr="00CA2456">
        <w:rPr>
          <w:rFonts w:ascii="Times New Roman" w:hAnsi="Times New Roman" w:cs="Times New Roman"/>
        </w:rPr>
        <w:t>protects the rights of Ohioans.</w:t>
      </w:r>
    </w:p>
    <w:p w:rsidR="00D561BD" w:rsidRPr="00CA2456" w:rsidRDefault="0096398D" w:rsidP="0096398D">
      <w:pPr>
        <w:spacing w:line="480" w:lineRule="auto"/>
        <w:ind w:firstLine="720"/>
        <w:rPr>
          <w:rFonts w:ascii="Times New Roman" w:hAnsi="Times New Roman" w:cs="Times New Roman"/>
        </w:rPr>
      </w:pPr>
      <w:r w:rsidRPr="00CA2456">
        <w:rPr>
          <w:rFonts w:ascii="Times New Roman" w:hAnsi="Times New Roman" w:cs="Times New Roman"/>
        </w:rPr>
        <w:t xml:space="preserve">I became interested in archives as an Undergraduate student at Wittenberg University, in Springfield, Ohio, when I approached the Clark County Historical Society about using one of their unprocessed archival collections to write my Honors Thesis.  </w:t>
      </w:r>
      <w:r w:rsidR="00D561BD" w:rsidRPr="00CA2456">
        <w:rPr>
          <w:rFonts w:ascii="Times New Roman" w:hAnsi="Times New Roman" w:cs="Times New Roman"/>
        </w:rPr>
        <w:t>I wrote a paper titled “the Clark Memorial Home: A Model of Progressive Era Benevolence.”  Through researching this home, I learned that they were celebrating their 100</w:t>
      </w:r>
      <w:r w:rsidR="00D561BD" w:rsidRPr="00CA2456">
        <w:rPr>
          <w:rFonts w:ascii="Times New Roman" w:hAnsi="Times New Roman" w:cs="Times New Roman"/>
          <w:vertAlign w:val="superscript"/>
        </w:rPr>
        <w:t>th</w:t>
      </w:r>
      <w:r w:rsidR="00D561BD" w:rsidRPr="00CA2456">
        <w:rPr>
          <w:rFonts w:ascii="Times New Roman" w:hAnsi="Times New Roman" w:cs="Times New Roman"/>
        </w:rPr>
        <w:t xml:space="preserve"> anniversary the very year that I was researching and writing the paper.  Yet, they were not aware of their own beginnings.  Somehow,</w:t>
      </w:r>
      <w:r w:rsidR="00C972C2" w:rsidRPr="00CA2456">
        <w:rPr>
          <w:rFonts w:ascii="Times New Roman" w:hAnsi="Times New Roman" w:cs="Times New Roman"/>
        </w:rPr>
        <w:t xml:space="preserve"> the stories</w:t>
      </w:r>
      <w:r w:rsidR="00D561BD" w:rsidRPr="00CA2456">
        <w:rPr>
          <w:rFonts w:ascii="Times New Roman" w:hAnsi="Times New Roman" w:cs="Times New Roman"/>
        </w:rPr>
        <w:t xml:space="preserve"> of their formation</w:t>
      </w:r>
      <w:r w:rsidR="00C972C2" w:rsidRPr="00CA2456">
        <w:rPr>
          <w:rFonts w:ascii="Times New Roman" w:hAnsi="Times New Roman" w:cs="Times New Roman"/>
        </w:rPr>
        <w:t xml:space="preserve"> and early years, those events that shaped the organization, were</w:t>
      </w:r>
      <w:r w:rsidR="00D561BD" w:rsidRPr="00CA2456">
        <w:rPr>
          <w:rFonts w:ascii="Times New Roman" w:hAnsi="Times New Roman" w:cs="Times New Roman"/>
        </w:rPr>
        <w:t xml:space="preserve"> lost and forgotten.  It is no exaggeration to say that digging into the records and giving them back their history for their 100</w:t>
      </w:r>
      <w:r w:rsidR="00D561BD" w:rsidRPr="00CA2456">
        <w:rPr>
          <w:rFonts w:ascii="Times New Roman" w:hAnsi="Times New Roman" w:cs="Times New Roman"/>
          <w:vertAlign w:val="superscript"/>
        </w:rPr>
        <w:t>th</w:t>
      </w:r>
      <w:r w:rsidR="00D561BD" w:rsidRPr="00CA2456">
        <w:rPr>
          <w:rFonts w:ascii="Times New Roman" w:hAnsi="Times New Roman" w:cs="Times New Roman"/>
        </w:rPr>
        <w:t xml:space="preserve"> anniversary, was life altering.  It set my career path in motion.  Telling unique stories.  Saving the records that needed to be saved so that people could learn their own stories.  That is what I wanted to do!  </w:t>
      </w:r>
    </w:p>
    <w:p w:rsidR="00D561BD" w:rsidRPr="00CA2456" w:rsidRDefault="00D561BD" w:rsidP="00C972C2">
      <w:pPr>
        <w:spacing w:line="480" w:lineRule="auto"/>
        <w:ind w:firstLine="720"/>
        <w:rPr>
          <w:rFonts w:ascii="Times New Roman" w:hAnsi="Times New Roman" w:cs="Times New Roman"/>
        </w:rPr>
      </w:pPr>
      <w:r w:rsidRPr="00CA2456">
        <w:rPr>
          <w:rFonts w:ascii="Times New Roman" w:hAnsi="Times New Roman" w:cs="Times New Roman"/>
        </w:rPr>
        <w:t>So, I got a graduate degree in archives and went to work for the Ohio Historical Society (now the Ohio History Connection) as a local government records archivist and later assistant state archivist.  It was there that, through my colleagues in county government, researchers that I came in contact with, and co</w:t>
      </w:r>
      <w:r w:rsidR="00C972C2" w:rsidRPr="00CA2456">
        <w:rPr>
          <w:rFonts w:ascii="Times New Roman" w:hAnsi="Times New Roman" w:cs="Times New Roman"/>
        </w:rPr>
        <w:t>unterparts in other states,</w:t>
      </w:r>
      <w:r w:rsidRPr="00CA2456">
        <w:rPr>
          <w:rFonts w:ascii="Times New Roman" w:hAnsi="Times New Roman" w:cs="Times New Roman"/>
        </w:rPr>
        <w:t xml:space="preserve"> I </w:t>
      </w:r>
      <w:r w:rsidR="00C972C2" w:rsidRPr="00CA2456">
        <w:rPr>
          <w:rFonts w:ascii="Times New Roman" w:hAnsi="Times New Roman" w:cs="Times New Roman"/>
        </w:rPr>
        <w:t xml:space="preserve">saw firsthand </w:t>
      </w:r>
      <w:r w:rsidRPr="00CA2456">
        <w:rPr>
          <w:rFonts w:ascii="Times New Roman" w:hAnsi="Times New Roman" w:cs="Times New Roman"/>
        </w:rPr>
        <w:t xml:space="preserve">just how difficult it can be in Ohio to get access to the records that people need to learn about their past, solve mysteries, and put an end to rumors.  </w:t>
      </w:r>
      <w:r w:rsidR="00C972C2" w:rsidRPr="00CA2456">
        <w:rPr>
          <w:rFonts w:ascii="Times New Roman" w:hAnsi="Times New Roman" w:cs="Times New Roman"/>
        </w:rPr>
        <w:t xml:space="preserve">Ohio has one of the </w:t>
      </w:r>
      <w:r w:rsidR="00C972C2" w:rsidRPr="00CA2456">
        <w:rPr>
          <w:rFonts w:ascii="Times New Roman" w:hAnsi="Times New Roman" w:cs="Times New Roman"/>
        </w:rPr>
        <w:lastRenderedPageBreak/>
        <w:t>most open public records acts in the country, yet the records that really shed light onto people’s past were closed.  Or at least, closed in some counties, but not others.</w:t>
      </w:r>
    </w:p>
    <w:p w:rsidR="00D561BD" w:rsidRPr="00CA2456" w:rsidRDefault="00D561BD" w:rsidP="000B3BFE">
      <w:pPr>
        <w:spacing w:line="480" w:lineRule="auto"/>
        <w:ind w:firstLine="720"/>
        <w:rPr>
          <w:rFonts w:ascii="Times New Roman" w:hAnsi="Times New Roman" w:cs="Times New Roman"/>
        </w:rPr>
      </w:pPr>
      <w:r w:rsidRPr="00CA2456">
        <w:rPr>
          <w:rFonts w:ascii="Times New Roman" w:hAnsi="Times New Roman" w:cs="Times New Roman"/>
        </w:rPr>
        <w:t xml:space="preserve">On a daily basis, records custodians have to balance the responsibility of protecting private information, while still providing access to important aspects of the significant historical information contained within the records.  Current permanent </w:t>
      </w:r>
      <w:r w:rsidR="00C50F54">
        <w:rPr>
          <w:rFonts w:ascii="Times New Roman" w:hAnsi="Times New Roman" w:cs="Times New Roman"/>
        </w:rPr>
        <w:t xml:space="preserve">access </w:t>
      </w:r>
      <w:r w:rsidRPr="00CA2456">
        <w:rPr>
          <w:rFonts w:ascii="Times New Roman" w:hAnsi="Times New Roman" w:cs="Times New Roman"/>
        </w:rPr>
        <w:t xml:space="preserve">restrictions </w:t>
      </w:r>
      <w:r w:rsidR="00C50F54">
        <w:rPr>
          <w:rFonts w:ascii="Times New Roman" w:hAnsi="Times New Roman" w:cs="Times New Roman"/>
        </w:rPr>
        <w:t xml:space="preserve">on many of the significant records </w:t>
      </w:r>
      <w:r w:rsidRPr="00CA2456">
        <w:rPr>
          <w:rFonts w:ascii="Times New Roman" w:hAnsi="Times New Roman" w:cs="Times New Roman"/>
        </w:rPr>
        <w:t>are an impediment to records being used to their fullest potential</w:t>
      </w:r>
      <w:r w:rsidR="00C50F54">
        <w:rPr>
          <w:rFonts w:ascii="Times New Roman" w:hAnsi="Times New Roman" w:cs="Times New Roman"/>
        </w:rPr>
        <w:t xml:space="preserve"> by those who want to enhance their knowledge and understanding of the past</w:t>
      </w:r>
      <w:r w:rsidRPr="00CA2456">
        <w:rPr>
          <w:rFonts w:ascii="Times New Roman" w:hAnsi="Times New Roman" w:cs="Times New Roman"/>
        </w:rPr>
        <w:t xml:space="preserve">.  Rules protecting the privacy of those </w:t>
      </w:r>
      <w:r w:rsidR="00C50F54">
        <w:rPr>
          <w:rFonts w:ascii="Times New Roman" w:hAnsi="Times New Roman" w:cs="Times New Roman"/>
        </w:rPr>
        <w:t xml:space="preserve">persons </w:t>
      </w:r>
      <w:r w:rsidRPr="00CA2456">
        <w:rPr>
          <w:rFonts w:ascii="Times New Roman" w:hAnsi="Times New Roman" w:cs="Times New Roman"/>
        </w:rPr>
        <w:t>mentioned in the records rarely take into account the historical nature and uses of records from preceding centuries.  How can we learn from the past</w:t>
      </w:r>
      <w:r w:rsidR="000B3BFE" w:rsidRPr="00CA2456">
        <w:rPr>
          <w:rFonts w:ascii="Times New Roman" w:hAnsi="Times New Roman" w:cs="Times New Roman"/>
        </w:rPr>
        <w:t xml:space="preserve"> if we don’t have access to it?</w:t>
      </w:r>
    </w:p>
    <w:p w:rsidR="00D561BD" w:rsidRPr="00CA2456" w:rsidRDefault="00D561BD" w:rsidP="000B3BFE">
      <w:pPr>
        <w:spacing w:line="480" w:lineRule="auto"/>
        <w:ind w:firstLine="720"/>
        <w:rPr>
          <w:rFonts w:ascii="Times New Roman" w:hAnsi="Times New Roman" w:cs="Times New Roman"/>
        </w:rPr>
      </w:pPr>
      <w:r w:rsidRPr="00CA2456">
        <w:rPr>
          <w:rFonts w:ascii="Times New Roman" w:hAnsi="Times New Roman" w:cs="Times New Roman"/>
        </w:rPr>
        <w:t>Setting a standard time period for removing all restrictions to these records would allow the records to be used to their full historical research potential, while protecting a living individual from infringement on personally identifying information.  A few examples of record</w:t>
      </w:r>
      <w:r w:rsidR="000B3BFE" w:rsidRPr="00CA2456">
        <w:rPr>
          <w:rFonts w:ascii="Times New Roman" w:hAnsi="Times New Roman" w:cs="Times New Roman"/>
        </w:rPr>
        <w:t>s opened after time has passed:</w:t>
      </w:r>
    </w:p>
    <w:p w:rsidR="00D561BD" w:rsidRPr="00CA2456" w:rsidRDefault="00D561BD" w:rsidP="00CA2456">
      <w:pPr>
        <w:pStyle w:val="ListParagraph"/>
        <w:numPr>
          <w:ilvl w:val="0"/>
          <w:numId w:val="1"/>
        </w:numPr>
        <w:spacing w:line="240" w:lineRule="auto"/>
        <w:contextualSpacing w:val="0"/>
        <w:rPr>
          <w:rFonts w:ascii="Times New Roman" w:hAnsi="Times New Roman" w:cs="Times New Roman"/>
        </w:rPr>
      </w:pPr>
      <w:r w:rsidRPr="00CA2456">
        <w:rPr>
          <w:rFonts w:ascii="Times New Roman" w:hAnsi="Times New Roman" w:cs="Times New Roman"/>
        </w:rPr>
        <w:t>Federal Census Records – opened after 72 years</w:t>
      </w:r>
    </w:p>
    <w:p w:rsidR="00D561BD" w:rsidRPr="00CA2456" w:rsidRDefault="00D561BD" w:rsidP="00CA2456">
      <w:pPr>
        <w:pStyle w:val="ListParagraph"/>
        <w:numPr>
          <w:ilvl w:val="0"/>
          <w:numId w:val="1"/>
        </w:numPr>
        <w:spacing w:line="240" w:lineRule="auto"/>
        <w:contextualSpacing w:val="0"/>
        <w:rPr>
          <w:rFonts w:ascii="Times New Roman" w:hAnsi="Times New Roman" w:cs="Times New Roman"/>
        </w:rPr>
      </w:pPr>
      <w:r w:rsidRPr="00CA2456">
        <w:rPr>
          <w:rFonts w:ascii="Times New Roman" w:hAnsi="Times New Roman" w:cs="Times New Roman"/>
        </w:rPr>
        <w:t>Mental Illness – 50 years after patient death (ORC 5122.31(A)(14)</w:t>
      </w:r>
    </w:p>
    <w:p w:rsidR="00D561BD" w:rsidRPr="00CA2456" w:rsidRDefault="00D561BD" w:rsidP="00CA2456">
      <w:pPr>
        <w:pStyle w:val="ListParagraph"/>
        <w:numPr>
          <w:ilvl w:val="0"/>
          <w:numId w:val="1"/>
        </w:numPr>
        <w:spacing w:line="240" w:lineRule="auto"/>
        <w:contextualSpacing w:val="0"/>
        <w:rPr>
          <w:rFonts w:ascii="Times New Roman" w:hAnsi="Times New Roman" w:cs="Times New Roman"/>
        </w:rPr>
      </w:pPr>
      <w:r w:rsidRPr="00CA2456">
        <w:rPr>
          <w:rFonts w:ascii="Times New Roman" w:hAnsi="Times New Roman" w:cs="Times New Roman"/>
        </w:rPr>
        <w:t xml:space="preserve">Veterans’ Discharge </w:t>
      </w:r>
      <w:r w:rsidR="000B3BFE" w:rsidRPr="00CA2456">
        <w:rPr>
          <w:rFonts w:ascii="Times New Roman" w:hAnsi="Times New Roman" w:cs="Times New Roman"/>
        </w:rPr>
        <w:t>– 75 years (ORC 317.24(B)(2)(a)</w:t>
      </w:r>
    </w:p>
    <w:p w:rsidR="00AB7202" w:rsidRPr="00CA2456" w:rsidRDefault="00AB7202" w:rsidP="00CA2456">
      <w:pPr>
        <w:pStyle w:val="ListParagraph"/>
        <w:numPr>
          <w:ilvl w:val="0"/>
          <w:numId w:val="1"/>
        </w:numPr>
        <w:spacing w:line="240" w:lineRule="auto"/>
        <w:contextualSpacing w:val="0"/>
        <w:rPr>
          <w:rFonts w:ascii="Times New Roman" w:hAnsi="Times New Roman" w:cs="Times New Roman"/>
        </w:rPr>
      </w:pPr>
      <w:r w:rsidRPr="00CA2456">
        <w:rPr>
          <w:rFonts w:ascii="Times New Roman" w:hAnsi="Times New Roman" w:cs="Times New Roman"/>
        </w:rPr>
        <w:t>Individually Identifiable Health Information (Health Insurance Portability and Accountability Act) - 50 years after the patient’s death</w:t>
      </w:r>
    </w:p>
    <w:p w:rsidR="000B3BFE" w:rsidRPr="00CA2456" w:rsidRDefault="000B3BFE" w:rsidP="00CA2456">
      <w:pPr>
        <w:pStyle w:val="ListParagraph"/>
        <w:numPr>
          <w:ilvl w:val="0"/>
          <w:numId w:val="1"/>
        </w:numPr>
        <w:spacing w:line="240" w:lineRule="auto"/>
        <w:contextualSpacing w:val="0"/>
        <w:rPr>
          <w:rFonts w:ascii="Times New Roman" w:hAnsi="Times New Roman" w:cs="Times New Roman"/>
        </w:rPr>
      </w:pPr>
      <w:r w:rsidRPr="00CA2456">
        <w:rPr>
          <w:rFonts w:ascii="Times New Roman" w:hAnsi="Times New Roman" w:cs="Times New Roman"/>
        </w:rPr>
        <w:t>Student Records (Family Educational Rights and Privacy Act) – after death</w:t>
      </w:r>
    </w:p>
    <w:p w:rsidR="00CA2456" w:rsidRDefault="00CA2456" w:rsidP="00AB7202">
      <w:pPr>
        <w:spacing w:line="480" w:lineRule="auto"/>
        <w:ind w:firstLine="720"/>
        <w:rPr>
          <w:rFonts w:ascii="Times New Roman" w:hAnsi="Times New Roman" w:cs="Times New Roman"/>
        </w:rPr>
      </w:pPr>
    </w:p>
    <w:p w:rsidR="00D561BD" w:rsidRPr="00CA2456" w:rsidRDefault="00D561BD" w:rsidP="00AB7202">
      <w:pPr>
        <w:spacing w:line="480" w:lineRule="auto"/>
        <w:ind w:firstLine="720"/>
        <w:rPr>
          <w:rFonts w:ascii="Times New Roman" w:hAnsi="Times New Roman" w:cs="Times New Roman"/>
        </w:rPr>
      </w:pPr>
      <w:r w:rsidRPr="00CA2456">
        <w:rPr>
          <w:rFonts w:ascii="Times New Roman" w:hAnsi="Times New Roman" w:cs="Times New Roman"/>
        </w:rPr>
        <w:t>The labeling and treatment of “normal” behaviors cont</w:t>
      </w:r>
      <w:r w:rsidR="00AB7202" w:rsidRPr="00CA2456">
        <w:rPr>
          <w:rFonts w:ascii="Times New Roman" w:hAnsi="Times New Roman" w:cs="Times New Roman"/>
        </w:rPr>
        <w:t>inues to evolve.  Conditions,</w:t>
      </w:r>
      <w:r w:rsidRPr="00CA2456">
        <w:rPr>
          <w:rFonts w:ascii="Times New Roman" w:hAnsi="Times New Roman" w:cs="Times New Roman"/>
        </w:rPr>
        <w:t xml:space="preserve"> behaviors</w:t>
      </w:r>
      <w:r w:rsidR="00AB7202" w:rsidRPr="00CA2456">
        <w:rPr>
          <w:rFonts w:ascii="Times New Roman" w:hAnsi="Times New Roman" w:cs="Times New Roman"/>
        </w:rPr>
        <w:t>, and situations</w:t>
      </w:r>
      <w:r w:rsidRPr="00CA2456">
        <w:rPr>
          <w:rFonts w:ascii="Times New Roman" w:hAnsi="Times New Roman" w:cs="Times New Roman"/>
        </w:rPr>
        <w:t xml:space="preserve"> for which people were once institutionalized or had a social stigma attached are now integrated into society as much as possible.  Things that people didn’t talk much about are now common.  The stigma associated lessens over time.  Access to the records can clear up rumo</w:t>
      </w:r>
      <w:r w:rsidR="00AB7202" w:rsidRPr="00CA2456">
        <w:rPr>
          <w:rFonts w:ascii="Times New Roman" w:hAnsi="Times New Roman" w:cs="Times New Roman"/>
        </w:rPr>
        <w:t>rs and replace them with facts.</w:t>
      </w:r>
    </w:p>
    <w:p w:rsidR="00D561BD" w:rsidRPr="00CA2456" w:rsidRDefault="00D561BD" w:rsidP="00AB7202">
      <w:pPr>
        <w:spacing w:line="480" w:lineRule="auto"/>
        <w:ind w:firstLine="720"/>
        <w:rPr>
          <w:rFonts w:ascii="Times New Roman" w:hAnsi="Times New Roman" w:cs="Times New Roman"/>
        </w:rPr>
      </w:pPr>
      <w:r w:rsidRPr="00CA2456">
        <w:rPr>
          <w:rFonts w:ascii="Times New Roman" w:hAnsi="Times New Roman" w:cs="Times New Roman"/>
        </w:rPr>
        <w:lastRenderedPageBreak/>
        <w:t>Additionally, there is a wealth of information, not just about individuals, but about cultural and societal response to various conditions or incidents or about the prevalence of various c</w:t>
      </w:r>
      <w:r w:rsidR="00AB7202" w:rsidRPr="00CA2456">
        <w:rPr>
          <w:rFonts w:ascii="Times New Roman" w:hAnsi="Times New Roman" w:cs="Times New Roman"/>
        </w:rPr>
        <w:t xml:space="preserve">onditions within populations.  </w:t>
      </w:r>
    </w:p>
    <w:p w:rsidR="00111AEE" w:rsidRDefault="00B02DCE" w:rsidP="00C972C2">
      <w:pPr>
        <w:spacing w:line="480" w:lineRule="auto"/>
        <w:ind w:firstLine="720"/>
        <w:rPr>
          <w:rFonts w:ascii="Times New Roman" w:hAnsi="Times New Roman" w:cs="Times New Roman"/>
        </w:rPr>
      </w:pPr>
      <w:r w:rsidRPr="00CA2456">
        <w:rPr>
          <w:rFonts w:ascii="Times New Roman" w:hAnsi="Times New Roman" w:cs="Times New Roman"/>
        </w:rPr>
        <w:t xml:space="preserve">Over the years, I’ve thought a lot about the emotion behind revealing family stories.  </w:t>
      </w:r>
      <w:r w:rsidR="00C972C2" w:rsidRPr="00CA2456">
        <w:rPr>
          <w:rFonts w:ascii="Times New Roman" w:hAnsi="Times New Roman" w:cs="Times New Roman"/>
        </w:rPr>
        <w:t xml:space="preserve">Based on family stories and a surprising record that I found in my own research, I have created a story in my head that my great-grandmother was a free-spirited, uninhibited flapper, to the </w:t>
      </w:r>
      <w:r w:rsidRPr="00CA2456">
        <w:rPr>
          <w:rFonts w:ascii="Times New Roman" w:hAnsi="Times New Roman" w:cs="Times New Roman"/>
        </w:rPr>
        <w:t>detriment of her parents and children</w:t>
      </w:r>
      <w:r w:rsidR="00C972C2" w:rsidRPr="00CA2456">
        <w:rPr>
          <w:rFonts w:ascii="Times New Roman" w:hAnsi="Times New Roman" w:cs="Times New Roman"/>
        </w:rPr>
        <w:t xml:space="preserve">.  Some might even say her antics were </w:t>
      </w:r>
      <w:r w:rsidRPr="00CA2456">
        <w:rPr>
          <w:rFonts w:ascii="Times New Roman" w:hAnsi="Times New Roman" w:cs="Times New Roman"/>
        </w:rPr>
        <w:t xml:space="preserve">probably </w:t>
      </w:r>
      <w:r w:rsidR="00C972C2" w:rsidRPr="00CA2456">
        <w:rPr>
          <w:rFonts w:ascii="Times New Roman" w:hAnsi="Times New Roman" w:cs="Times New Roman"/>
        </w:rPr>
        <w:t>embarrassing</w:t>
      </w:r>
      <w:r w:rsidRPr="00CA2456">
        <w:rPr>
          <w:rFonts w:ascii="Times New Roman" w:hAnsi="Times New Roman" w:cs="Times New Roman"/>
        </w:rPr>
        <w:t xml:space="preserve"> to her contemporaries</w:t>
      </w:r>
      <w:r w:rsidR="00C972C2" w:rsidRPr="00CA2456">
        <w:rPr>
          <w:rFonts w:ascii="Times New Roman" w:hAnsi="Times New Roman" w:cs="Times New Roman"/>
        </w:rPr>
        <w:t xml:space="preserve">.  I’ve drawn </w:t>
      </w:r>
      <w:r w:rsidRPr="00CA2456">
        <w:rPr>
          <w:rFonts w:ascii="Times New Roman" w:hAnsi="Times New Roman" w:cs="Times New Roman"/>
        </w:rPr>
        <w:t xml:space="preserve">an image of this woman </w:t>
      </w:r>
      <w:r w:rsidR="00C972C2" w:rsidRPr="00CA2456">
        <w:rPr>
          <w:rFonts w:ascii="Times New Roman" w:hAnsi="Times New Roman" w:cs="Times New Roman"/>
        </w:rPr>
        <w:t xml:space="preserve">in my own head.  </w:t>
      </w:r>
      <w:r w:rsidRPr="00CA2456">
        <w:rPr>
          <w:rFonts w:ascii="Times New Roman" w:hAnsi="Times New Roman" w:cs="Times New Roman"/>
        </w:rPr>
        <w:t>There’s nobody left in my family that can answer my questions</w:t>
      </w:r>
      <w:r w:rsidR="00C50F54">
        <w:rPr>
          <w:rFonts w:ascii="Times New Roman" w:hAnsi="Times New Roman" w:cs="Times New Roman"/>
        </w:rPr>
        <w:t xml:space="preserve"> and paint the reality of this lady</w:t>
      </w:r>
      <w:r w:rsidRPr="00CA2456">
        <w:rPr>
          <w:rFonts w:ascii="Times New Roman" w:hAnsi="Times New Roman" w:cs="Times New Roman"/>
        </w:rPr>
        <w:t xml:space="preserve">. So, </w:t>
      </w:r>
      <w:r w:rsidR="00C972C2" w:rsidRPr="00CA2456">
        <w:rPr>
          <w:rFonts w:ascii="Times New Roman" w:hAnsi="Times New Roman" w:cs="Times New Roman"/>
        </w:rPr>
        <w:t>I’ve created theories based on the little, disjointed pieces that I know.  Is my theory close to accurate?  I don’t know…yet.  There are missing pieces of the puzzle.  But here’s what I do know.  I don’t get the glory for the great things my ancestors have done.  And I won’t get the blame for the less than glorious things they’ve done.  What I do hope to someday achieve is the full truth and understanding of who this woman was, and how her actions affected my grandma</w:t>
      </w:r>
      <w:r w:rsidRPr="00CA2456">
        <w:rPr>
          <w:rFonts w:ascii="Times New Roman" w:hAnsi="Times New Roman" w:cs="Times New Roman"/>
        </w:rPr>
        <w:t xml:space="preserve">, and </w:t>
      </w:r>
      <w:r w:rsidR="00C50F54">
        <w:rPr>
          <w:rFonts w:ascii="Times New Roman" w:hAnsi="Times New Roman" w:cs="Times New Roman"/>
        </w:rPr>
        <w:t xml:space="preserve">in turn, </w:t>
      </w:r>
      <w:r w:rsidRPr="00CA2456">
        <w:rPr>
          <w:rFonts w:ascii="Times New Roman" w:hAnsi="Times New Roman" w:cs="Times New Roman"/>
        </w:rPr>
        <w:t>how my grandma raised her kids</w:t>
      </w:r>
      <w:r w:rsidR="00C972C2" w:rsidRPr="00CA2456">
        <w:rPr>
          <w:rFonts w:ascii="Times New Roman" w:hAnsi="Times New Roman" w:cs="Times New Roman"/>
        </w:rPr>
        <w:t>. There’s no denying that there is an emotional connection.  Each time I uncover another clue, I am overcome with waves of different emotions.  But I am willing to go through this to learn.  It is a voluntary undertaking on my part, the part of the researcher.  Most researchers are out to learn, not out to embarrass their ancestor.  After 100 years, researchers just want to learn the truth.  To grow from their history.</w:t>
      </w:r>
      <w:r w:rsidR="003F64EA">
        <w:rPr>
          <w:rFonts w:ascii="Times New Roman" w:hAnsi="Times New Roman" w:cs="Times New Roman"/>
        </w:rPr>
        <w:t xml:space="preserve">  </w:t>
      </w:r>
    </w:p>
    <w:p w:rsidR="00C972C2" w:rsidRPr="00AB3A52" w:rsidRDefault="003F64EA" w:rsidP="00C972C2">
      <w:pPr>
        <w:spacing w:line="480" w:lineRule="auto"/>
        <w:ind w:firstLine="720"/>
        <w:rPr>
          <w:rFonts w:ascii="Times New Roman" w:hAnsi="Times New Roman" w:cs="Times New Roman"/>
        </w:rPr>
      </w:pPr>
      <w:r w:rsidRPr="00AB3A52">
        <w:rPr>
          <w:rFonts w:ascii="Times New Roman" w:hAnsi="Times New Roman" w:cs="Times New Roman"/>
        </w:rPr>
        <w:t>In fact, Lisa Platt, an assistant professor of psychology at St. John’s University researches family history as part of the therapy she provides.  She says “Becoming aware of patterns of alcoholism, divorce, abuse or other misbehavior can make it easier for people living today to understand and change them.”</w:t>
      </w:r>
      <w:r w:rsidR="00111AEE" w:rsidRPr="00AB3A52">
        <w:rPr>
          <w:rFonts w:ascii="Times New Roman" w:hAnsi="Times New Roman" w:cs="Times New Roman"/>
        </w:rPr>
        <w:t xml:space="preserve">  Dr. Platt is not alone.  Many studies have been conducted on the use of genealogy in counseling, therapy, and genetic medicine.  These studies note that research into one’s family history can serve as a foundation for personal healing and lead to better family communications.  Having access to records of these shielded events, situations, and conditions can actually help shape</w:t>
      </w:r>
      <w:r w:rsidR="00B17F91" w:rsidRPr="00AB3A52">
        <w:rPr>
          <w:rFonts w:ascii="Times New Roman" w:hAnsi="Times New Roman" w:cs="Times New Roman"/>
        </w:rPr>
        <w:t xml:space="preserve">, or as master family therapist Michael </w:t>
      </w:r>
      <w:r w:rsidR="00B17F91" w:rsidRPr="00AB3A52">
        <w:rPr>
          <w:rFonts w:ascii="Times New Roman" w:hAnsi="Times New Roman" w:cs="Times New Roman"/>
        </w:rPr>
        <w:lastRenderedPageBreak/>
        <w:t xml:space="preserve">White terms it, “re-author” how persons view their experiences or problems by </w:t>
      </w:r>
      <w:r w:rsidR="00AB3A52" w:rsidRPr="00AB3A52">
        <w:rPr>
          <w:rFonts w:ascii="Times New Roman" w:hAnsi="Times New Roman" w:cs="Times New Roman"/>
        </w:rPr>
        <w:t>highlighting</w:t>
      </w:r>
      <w:r w:rsidR="00B17F91" w:rsidRPr="00AB3A52">
        <w:rPr>
          <w:rFonts w:ascii="Times New Roman" w:hAnsi="Times New Roman" w:cs="Times New Roman"/>
        </w:rPr>
        <w:t xml:space="preserve"> themes of survival or perseverance.  </w:t>
      </w:r>
      <w:r w:rsidR="00E7437C" w:rsidRPr="00E7437C">
        <w:rPr>
          <w:rFonts w:ascii="Times New Roman" w:hAnsi="Times New Roman" w:cs="Times New Roman"/>
        </w:rPr>
        <w:t>Over time, information that current law withholds from those seeking it ceases to be detrimental, and instead becomes a positive path to personal healing.</w:t>
      </w:r>
    </w:p>
    <w:p w:rsidR="00AB7202" w:rsidRPr="00CA2456" w:rsidRDefault="00AB7202" w:rsidP="00D561BD">
      <w:pPr>
        <w:spacing w:line="480" w:lineRule="auto"/>
        <w:ind w:firstLine="720"/>
        <w:rPr>
          <w:rFonts w:ascii="Times New Roman" w:hAnsi="Times New Roman" w:cs="Times New Roman"/>
        </w:rPr>
      </w:pPr>
      <w:r w:rsidRPr="00CA2456">
        <w:rPr>
          <w:rFonts w:ascii="Times New Roman" w:hAnsi="Times New Roman" w:cs="Times New Roman"/>
        </w:rPr>
        <w:t xml:space="preserve">I am eagerly awaiting the </w:t>
      </w:r>
      <w:r w:rsidR="00C50F54">
        <w:rPr>
          <w:rFonts w:ascii="Times New Roman" w:hAnsi="Times New Roman" w:cs="Times New Roman"/>
        </w:rPr>
        <w:t>December</w:t>
      </w:r>
      <w:r w:rsidRPr="00CA2456">
        <w:rPr>
          <w:rFonts w:ascii="Times New Roman" w:hAnsi="Times New Roman" w:cs="Times New Roman"/>
        </w:rPr>
        <w:t xml:space="preserve"> return of the genealogy show, “Who Do</w:t>
      </w:r>
      <w:r w:rsidR="0006044A">
        <w:rPr>
          <w:rFonts w:ascii="Times New Roman" w:hAnsi="Times New Roman" w:cs="Times New Roman"/>
        </w:rPr>
        <w:t xml:space="preserve"> You Think You Are</w:t>
      </w:r>
      <w:proofErr w:type="gramStart"/>
      <w:r w:rsidR="0006044A">
        <w:rPr>
          <w:rFonts w:ascii="Times New Roman" w:hAnsi="Times New Roman" w:cs="Times New Roman"/>
        </w:rPr>
        <w:t>?</w:t>
      </w:r>
      <w:r w:rsidRPr="00CA2456">
        <w:rPr>
          <w:rFonts w:ascii="Times New Roman" w:hAnsi="Times New Roman" w:cs="Times New Roman"/>
        </w:rPr>
        <w:t>.</w:t>
      </w:r>
      <w:proofErr w:type="gramEnd"/>
      <w:r w:rsidR="0006044A">
        <w:rPr>
          <w:rFonts w:ascii="Times New Roman" w:hAnsi="Times New Roman" w:cs="Times New Roman"/>
        </w:rPr>
        <w:t>”</w:t>
      </w:r>
      <w:r w:rsidRPr="00CA2456">
        <w:rPr>
          <w:rFonts w:ascii="Times New Roman" w:hAnsi="Times New Roman" w:cs="Times New Roman"/>
        </w:rPr>
        <w:t xml:space="preserve">  In each episode, they are searching records, often government records, to find out about a side of the family that wasn’t talked much about, or</w:t>
      </w:r>
      <w:r w:rsidR="00880506" w:rsidRPr="00CA2456">
        <w:rPr>
          <w:rFonts w:ascii="Times New Roman" w:hAnsi="Times New Roman" w:cs="Times New Roman"/>
        </w:rPr>
        <w:t xml:space="preserve"> to see if there is truth to a story or rumor that has been passed down.  On one such episode, Jessica Biel was trying to find out more about a relative that</w:t>
      </w:r>
      <w:r w:rsidR="00C972C2" w:rsidRPr="00CA2456">
        <w:rPr>
          <w:rFonts w:ascii="Times New Roman" w:hAnsi="Times New Roman" w:cs="Times New Roman"/>
        </w:rPr>
        <w:t>, family lore claimed,</w:t>
      </w:r>
      <w:r w:rsidR="00880506" w:rsidRPr="00CA2456">
        <w:rPr>
          <w:rFonts w:ascii="Times New Roman" w:hAnsi="Times New Roman" w:cs="Times New Roman"/>
        </w:rPr>
        <w:t xml:space="preserve"> was shot in the back during the Civi</w:t>
      </w:r>
      <w:r w:rsidR="00C972C2" w:rsidRPr="00CA2456">
        <w:rPr>
          <w:rFonts w:ascii="Times New Roman" w:hAnsi="Times New Roman" w:cs="Times New Roman"/>
        </w:rPr>
        <w:t>l War.  Unfortunately, what she</w:t>
      </w:r>
      <w:r w:rsidR="00880506" w:rsidRPr="00CA2456">
        <w:rPr>
          <w:rFonts w:ascii="Times New Roman" w:hAnsi="Times New Roman" w:cs="Times New Roman"/>
        </w:rPr>
        <w:t xml:space="preserve"> learned was less heroic</w:t>
      </w:r>
      <w:r w:rsidR="00C972C2" w:rsidRPr="00CA2456">
        <w:rPr>
          <w:rFonts w:ascii="Times New Roman" w:hAnsi="Times New Roman" w:cs="Times New Roman"/>
        </w:rPr>
        <w:t xml:space="preserve"> than what was passed down</w:t>
      </w:r>
      <w:r w:rsidR="00880506" w:rsidRPr="00CA2456">
        <w:rPr>
          <w:rFonts w:ascii="Times New Roman" w:hAnsi="Times New Roman" w:cs="Times New Roman"/>
        </w:rPr>
        <w:t>.  At the end of the episode, Ms. Biel said something profound</w:t>
      </w:r>
      <w:r w:rsidR="00EC6A93">
        <w:rPr>
          <w:rFonts w:ascii="Times New Roman" w:hAnsi="Times New Roman" w:cs="Times New Roman"/>
        </w:rPr>
        <w:t>.</w:t>
      </w:r>
      <w:r w:rsidR="00880506" w:rsidRPr="00CA2456">
        <w:rPr>
          <w:rFonts w:ascii="Times New Roman" w:hAnsi="Times New Roman" w:cs="Times New Roman"/>
        </w:rPr>
        <w:t xml:space="preserve"> “Family legends and stories are probably the greatest game of telephone ever created.  I can see how this story might have slowly through the years taken these little twists and turns to end up as the story I had been told.”</w:t>
      </w:r>
    </w:p>
    <w:p w:rsidR="001A6726" w:rsidRPr="00CA2456" w:rsidRDefault="00EC6A93" w:rsidP="001A6726">
      <w:pPr>
        <w:spacing w:line="480" w:lineRule="auto"/>
        <w:ind w:firstLine="720"/>
        <w:rPr>
          <w:rFonts w:ascii="Times New Roman" w:hAnsi="Times New Roman" w:cs="Times New Roman"/>
        </w:rPr>
      </w:pPr>
      <w:r>
        <w:rPr>
          <w:rFonts w:ascii="Times New Roman" w:hAnsi="Times New Roman" w:cs="Times New Roman"/>
        </w:rPr>
        <w:t xml:space="preserve">Amended </w:t>
      </w:r>
      <w:r w:rsidR="001A6726" w:rsidRPr="00CA2456">
        <w:rPr>
          <w:rFonts w:ascii="Times New Roman" w:hAnsi="Times New Roman" w:cs="Times New Roman"/>
        </w:rPr>
        <w:t>HB 139 can put an end to the game of telephone and allow families understand their history</w:t>
      </w:r>
      <w:r w:rsidR="00E7437C">
        <w:rPr>
          <w:rFonts w:ascii="Times New Roman" w:hAnsi="Times New Roman" w:cs="Times New Roman"/>
        </w:rPr>
        <w:t>,</w:t>
      </w:r>
      <w:r w:rsidR="001A6726" w:rsidRPr="00CA2456">
        <w:rPr>
          <w:rFonts w:ascii="Times New Roman" w:hAnsi="Times New Roman" w:cs="Times New Roman"/>
        </w:rPr>
        <w:t xml:space="preserve"> to confirm the stories, </w:t>
      </w:r>
      <w:r w:rsidR="00E7437C">
        <w:rPr>
          <w:rFonts w:ascii="Times New Roman" w:hAnsi="Times New Roman" w:cs="Times New Roman"/>
        </w:rPr>
        <w:t>to</w:t>
      </w:r>
      <w:r w:rsidR="001A6726" w:rsidRPr="00CA2456">
        <w:rPr>
          <w:rFonts w:ascii="Times New Roman" w:hAnsi="Times New Roman" w:cs="Times New Roman"/>
        </w:rPr>
        <w:t xml:space="preserve"> put an end to the rumors</w:t>
      </w:r>
      <w:r w:rsidR="00E7437C">
        <w:rPr>
          <w:rFonts w:ascii="Times New Roman" w:hAnsi="Times New Roman" w:cs="Times New Roman"/>
        </w:rPr>
        <w:t>, or to find personal clarification and healing</w:t>
      </w:r>
      <w:r w:rsidR="001A6726" w:rsidRPr="00CA2456">
        <w:rPr>
          <w:rFonts w:ascii="Times New Roman" w:hAnsi="Times New Roman" w:cs="Times New Roman"/>
        </w:rPr>
        <w:t>.  HB 139 would accomplish this while protecting the privacy of living individuals and also providing a reasonable level of access to Ohio’s archival resources.</w:t>
      </w:r>
    </w:p>
    <w:p w:rsidR="0096398D" w:rsidRPr="00CA2456" w:rsidRDefault="0096398D" w:rsidP="0096398D">
      <w:pPr>
        <w:widowControl w:val="0"/>
        <w:spacing w:line="480" w:lineRule="auto"/>
        <w:ind w:firstLine="720"/>
        <w:rPr>
          <w:rFonts w:ascii="Times New Roman" w:eastAsia="Times New Roman" w:hAnsi="Times New Roman" w:cs="Times New Roman"/>
          <w:color w:val="000000"/>
        </w:rPr>
      </w:pPr>
      <w:r w:rsidRPr="00CA2456">
        <w:rPr>
          <w:rFonts w:ascii="Times New Roman" w:eastAsia="Times New Roman" w:hAnsi="Times New Roman" w:cs="Times New Roman"/>
          <w:color w:val="000000"/>
        </w:rPr>
        <w:t xml:space="preserve">Chair </w:t>
      </w:r>
      <w:r w:rsidR="00EC6A93">
        <w:rPr>
          <w:rFonts w:ascii="Times New Roman" w:eastAsia="Times New Roman" w:hAnsi="Times New Roman" w:cs="Times New Roman"/>
          <w:color w:val="000000"/>
        </w:rPr>
        <w:t>Coley</w:t>
      </w:r>
      <w:r w:rsidRPr="00CA2456">
        <w:rPr>
          <w:rFonts w:ascii="Times New Roman" w:eastAsia="Times New Roman" w:hAnsi="Times New Roman" w:cs="Times New Roman"/>
          <w:color w:val="000000"/>
        </w:rPr>
        <w:t xml:space="preserve">, Vice Chair </w:t>
      </w:r>
      <w:proofErr w:type="spellStart"/>
      <w:r w:rsidR="00EC6A93">
        <w:rPr>
          <w:rFonts w:ascii="Times New Roman" w:eastAsia="Times New Roman" w:hAnsi="Times New Roman" w:cs="Times New Roman"/>
          <w:color w:val="000000"/>
        </w:rPr>
        <w:t>Uecker</w:t>
      </w:r>
      <w:proofErr w:type="spellEnd"/>
      <w:r w:rsidRPr="00CA2456">
        <w:rPr>
          <w:rFonts w:ascii="Times New Roman" w:eastAsia="Times New Roman" w:hAnsi="Times New Roman" w:cs="Times New Roman"/>
          <w:color w:val="000000"/>
        </w:rPr>
        <w:t xml:space="preserve">, members of the </w:t>
      </w:r>
      <w:r w:rsidR="00EC6A93">
        <w:rPr>
          <w:rFonts w:ascii="Times New Roman" w:eastAsia="Times New Roman" w:hAnsi="Times New Roman" w:cs="Times New Roman"/>
          <w:color w:val="000000"/>
        </w:rPr>
        <w:t xml:space="preserve">Senate Government Oversight and Reform </w:t>
      </w:r>
      <w:r w:rsidRPr="00CA2456">
        <w:rPr>
          <w:rFonts w:ascii="Times New Roman" w:eastAsia="Times New Roman" w:hAnsi="Times New Roman" w:cs="Times New Roman"/>
          <w:color w:val="000000"/>
        </w:rPr>
        <w:t>Committee, thank you for your time and the opportunity to speak to you today. I would be glad to take any questions you may have.</w:t>
      </w:r>
    </w:p>
    <w:p w:rsidR="0096398D" w:rsidRPr="00CA2456" w:rsidRDefault="0096398D" w:rsidP="0096398D">
      <w:pPr>
        <w:spacing w:line="480" w:lineRule="auto"/>
      </w:pPr>
    </w:p>
    <w:sectPr w:rsidR="0096398D" w:rsidRPr="00CA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24053"/>
    <w:multiLevelType w:val="hybridMultilevel"/>
    <w:tmpl w:val="DEBC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3D"/>
    <w:rsid w:val="0006044A"/>
    <w:rsid w:val="000B3BFE"/>
    <w:rsid w:val="00111AEE"/>
    <w:rsid w:val="00180F56"/>
    <w:rsid w:val="001A6726"/>
    <w:rsid w:val="001D1A93"/>
    <w:rsid w:val="0037663D"/>
    <w:rsid w:val="00386D93"/>
    <w:rsid w:val="003F64EA"/>
    <w:rsid w:val="00615B18"/>
    <w:rsid w:val="00880506"/>
    <w:rsid w:val="00935D70"/>
    <w:rsid w:val="0096398D"/>
    <w:rsid w:val="00A856BF"/>
    <w:rsid w:val="00AB3A52"/>
    <w:rsid w:val="00AB7202"/>
    <w:rsid w:val="00B02DCE"/>
    <w:rsid w:val="00B17F91"/>
    <w:rsid w:val="00B53F37"/>
    <w:rsid w:val="00BF22D2"/>
    <w:rsid w:val="00C50F54"/>
    <w:rsid w:val="00C972C2"/>
    <w:rsid w:val="00CA2456"/>
    <w:rsid w:val="00D561BD"/>
    <w:rsid w:val="00E7437C"/>
    <w:rsid w:val="00EC6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CEEB"/>
  <w15:chartTrackingRefBased/>
  <w15:docId w15:val="{6820F707-26F5-40C1-AC18-3F7B8A10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6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04462">
      <w:bodyDiv w:val="1"/>
      <w:marLeft w:val="0"/>
      <w:marRight w:val="0"/>
      <w:marTop w:val="0"/>
      <w:marBottom w:val="0"/>
      <w:divBdr>
        <w:top w:val="none" w:sz="0" w:space="0" w:color="auto"/>
        <w:left w:val="none" w:sz="0" w:space="0" w:color="auto"/>
        <w:bottom w:val="none" w:sz="0" w:space="0" w:color="auto"/>
        <w:right w:val="none" w:sz="0" w:space="0" w:color="auto"/>
      </w:divBdr>
    </w:div>
    <w:div w:id="153924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Ohio State University Libraries</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swift.102, Pari</dc:creator>
  <cp:keywords/>
  <dc:description/>
  <cp:lastModifiedBy>swift.102, Pari</cp:lastModifiedBy>
  <cp:revision>4</cp:revision>
  <dcterms:created xsi:type="dcterms:W3CDTF">2018-11-16T15:19:00Z</dcterms:created>
  <dcterms:modified xsi:type="dcterms:W3CDTF">2018-11-21T18:16:00Z</dcterms:modified>
</cp:coreProperties>
</file>