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50" w:rsidRDefault="003C2671" w:rsidP="003C2671">
      <w:pPr>
        <w:spacing w:after="0"/>
        <w:jc w:val="center"/>
      </w:pPr>
      <w:bookmarkStart w:id="0" w:name="_GoBack"/>
      <w:bookmarkEnd w:id="0"/>
      <w:r>
        <w:t>Angela R. Corbett RN-BSN</w:t>
      </w:r>
    </w:p>
    <w:p w:rsidR="003C2671" w:rsidRDefault="003C2671" w:rsidP="003C2671">
      <w:pPr>
        <w:spacing w:after="0"/>
        <w:jc w:val="center"/>
      </w:pPr>
      <w:r>
        <w:t>Registered Nurse Care Coordinator</w:t>
      </w:r>
    </w:p>
    <w:p w:rsidR="003C2671" w:rsidRDefault="003C2671" w:rsidP="003C2671">
      <w:pPr>
        <w:spacing w:after="0"/>
        <w:jc w:val="center"/>
      </w:pPr>
      <w:r>
        <w:t>Ohio State University Physicians Internal Medicine and Pediatrics</w:t>
      </w:r>
    </w:p>
    <w:p w:rsidR="003C2671" w:rsidRDefault="003C2671" w:rsidP="003C2671">
      <w:pPr>
        <w:spacing w:after="0"/>
        <w:jc w:val="center"/>
      </w:pPr>
      <w:r>
        <w:t>895 Yard Street</w:t>
      </w:r>
    </w:p>
    <w:p w:rsidR="003C2671" w:rsidRDefault="003C2671" w:rsidP="003C2671">
      <w:pPr>
        <w:spacing w:after="0"/>
        <w:jc w:val="center"/>
      </w:pPr>
      <w:r>
        <w:t>Grandview Heights, OH 43212</w:t>
      </w:r>
    </w:p>
    <w:p w:rsidR="003C2671" w:rsidRDefault="003C2671" w:rsidP="003C2671">
      <w:pPr>
        <w:spacing w:after="0"/>
        <w:jc w:val="center"/>
      </w:pPr>
    </w:p>
    <w:p w:rsidR="003C2671" w:rsidRDefault="003C2671" w:rsidP="003C2671">
      <w:pPr>
        <w:spacing w:after="0"/>
        <w:jc w:val="center"/>
      </w:pPr>
      <w:r>
        <w:t>Personal Testimony of Angela Corbett RN</w:t>
      </w:r>
    </w:p>
    <w:p w:rsidR="003C2671" w:rsidRDefault="003C2671" w:rsidP="003C2671">
      <w:pPr>
        <w:spacing w:after="0"/>
        <w:jc w:val="center"/>
      </w:pPr>
      <w:r>
        <w:t>In support of SB-265</w:t>
      </w:r>
    </w:p>
    <w:p w:rsidR="003C2671" w:rsidRDefault="003C2671" w:rsidP="003C2671">
      <w:pPr>
        <w:spacing w:after="0"/>
        <w:jc w:val="center"/>
        <w:rPr>
          <w:rFonts w:ascii="Calibri" w:hAnsi="Calibri" w:cs="Calibri"/>
          <w:color w:val="212121"/>
          <w:shd w:val="clear" w:color="auto" w:fill="FFFFFF"/>
        </w:rPr>
      </w:pPr>
      <w:r>
        <w:t xml:space="preserve">Before </w:t>
      </w:r>
      <w:r w:rsidR="00123E0B">
        <w:t xml:space="preserve">the </w:t>
      </w:r>
      <w:r w:rsidR="00123E0B">
        <w:rPr>
          <w:rFonts w:ascii="Calibri" w:hAnsi="Calibri" w:cs="Calibri"/>
          <w:color w:val="212121"/>
          <w:shd w:val="clear" w:color="auto" w:fill="FFFFFF"/>
        </w:rPr>
        <w:t>Ohio</w:t>
      </w:r>
      <w:r>
        <w:rPr>
          <w:rFonts w:ascii="Calibri" w:hAnsi="Calibri" w:cs="Calibri"/>
          <w:color w:val="212121"/>
          <w:shd w:val="clear" w:color="auto" w:fill="FFFFFF"/>
        </w:rPr>
        <w:t xml:space="preserve"> Senate Insurance &amp; Financial Institutions Committee</w:t>
      </w:r>
    </w:p>
    <w:p w:rsidR="003C2671" w:rsidRDefault="003C2671" w:rsidP="003C2671">
      <w:pPr>
        <w:spacing w:after="0"/>
        <w:jc w:val="center"/>
        <w:rPr>
          <w:rFonts w:ascii="Calibri" w:hAnsi="Calibri" w:cs="Calibri"/>
          <w:color w:val="212121"/>
          <w:shd w:val="clear" w:color="auto" w:fill="FFFFFF"/>
        </w:rPr>
      </w:pPr>
      <w:r>
        <w:rPr>
          <w:rFonts w:ascii="Calibri" w:hAnsi="Calibri" w:cs="Calibri"/>
          <w:color w:val="212121"/>
          <w:shd w:val="clear" w:color="auto" w:fill="FFFFFF"/>
        </w:rPr>
        <w:t>May 15, 2018</w:t>
      </w:r>
    </w:p>
    <w:p w:rsidR="003C2671" w:rsidRDefault="003C2671" w:rsidP="003C2671">
      <w:pPr>
        <w:spacing w:after="0" w:line="480" w:lineRule="auto"/>
        <w:rPr>
          <w:rFonts w:ascii="Calibri" w:hAnsi="Calibri" w:cs="Calibri"/>
          <w:color w:val="212121"/>
          <w:shd w:val="clear" w:color="auto" w:fill="FFFFFF"/>
        </w:rPr>
      </w:pPr>
    </w:p>
    <w:p w:rsidR="00123E0B" w:rsidRDefault="003C2671" w:rsidP="003C2671">
      <w:pPr>
        <w:spacing w:after="0" w:line="480" w:lineRule="auto"/>
        <w:rPr>
          <w:rFonts w:ascii="Calibri" w:hAnsi="Calibri" w:cs="Calibri"/>
          <w:color w:val="212121"/>
          <w:shd w:val="clear" w:color="auto" w:fill="FFFFFF"/>
        </w:rPr>
      </w:pPr>
      <w:r>
        <w:rPr>
          <w:rFonts w:ascii="Calibri" w:hAnsi="Calibri" w:cs="Calibri"/>
          <w:color w:val="212121"/>
          <w:shd w:val="clear" w:color="auto" w:fill="FFFFFF"/>
        </w:rPr>
        <w:t xml:space="preserve">My Name is Angela R. Corbett, RN at OSUP Internal Medicine and Pediatrics.  Our clinic sees </w:t>
      </w:r>
      <w:r w:rsidR="00123E0B">
        <w:rPr>
          <w:rFonts w:ascii="Calibri" w:hAnsi="Calibri" w:cs="Calibri"/>
          <w:color w:val="212121"/>
          <w:shd w:val="clear" w:color="auto" w:fill="FFFFFF"/>
        </w:rPr>
        <w:t>people of all ages from newborns to geriatrics. My role as care coordinator is not only to triage all calls, but also follow up with those who were recently admitted to the hospital, review medications, check lab results for those that need to be addressed immediately, follow up with patients on new medications for blood pressure, diabetes, or psychotropics to make sure that they are taking them correctly and not experiencing side effects</w:t>
      </w:r>
      <w:r w:rsidR="004E551C">
        <w:rPr>
          <w:rFonts w:ascii="Calibri" w:hAnsi="Calibri" w:cs="Calibri"/>
          <w:color w:val="212121"/>
          <w:shd w:val="clear" w:color="auto" w:fill="FFFFFF"/>
        </w:rPr>
        <w:t xml:space="preserve"> among many other duties</w:t>
      </w:r>
      <w:r w:rsidR="00123E0B">
        <w:rPr>
          <w:rFonts w:ascii="Calibri" w:hAnsi="Calibri" w:cs="Calibri"/>
          <w:color w:val="212121"/>
          <w:shd w:val="clear" w:color="auto" w:fill="FFFFFF"/>
        </w:rPr>
        <w:t xml:space="preserve">.  I would like to say that this job would be impossible if we did not enlist the help of our pharmacist in the office. They review medications after patients are discharged from any hospital, they follow up with blood pressures after starting new medications and they find alternative drugs if the patient cannot afford what was prescribed, or they find a way for the patient to be able to afford it. This happens too often. </w:t>
      </w:r>
    </w:p>
    <w:p w:rsidR="008E2427" w:rsidRDefault="00123E0B" w:rsidP="00123E0B">
      <w:pPr>
        <w:spacing w:after="0" w:line="480" w:lineRule="auto"/>
        <w:ind w:firstLine="720"/>
        <w:rPr>
          <w:rFonts w:ascii="Calibri" w:hAnsi="Calibri" w:cs="Calibri"/>
          <w:color w:val="212121"/>
          <w:shd w:val="clear" w:color="auto" w:fill="FFFFFF"/>
        </w:rPr>
      </w:pPr>
      <w:r>
        <w:rPr>
          <w:rFonts w:ascii="Calibri" w:hAnsi="Calibri" w:cs="Calibri"/>
          <w:color w:val="212121"/>
          <w:shd w:val="clear" w:color="auto" w:fill="FFFFFF"/>
        </w:rPr>
        <w:t xml:space="preserve">In one </w:t>
      </w:r>
      <w:r w:rsidR="00F131EF">
        <w:rPr>
          <w:rFonts w:ascii="Calibri" w:hAnsi="Calibri" w:cs="Calibri"/>
          <w:color w:val="212121"/>
          <w:shd w:val="clear" w:color="auto" w:fill="FFFFFF"/>
        </w:rPr>
        <w:t>case</w:t>
      </w:r>
      <w:r>
        <w:rPr>
          <w:rFonts w:ascii="Calibri" w:hAnsi="Calibri" w:cs="Calibri"/>
          <w:color w:val="212121"/>
          <w:shd w:val="clear" w:color="auto" w:fill="FFFFFF"/>
        </w:rPr>
        <w:t xml:space="preserve">, a patient’s INR level </w:t>
      </w:r>
      <w:r w:rsidR="00F131EF">
        <w:rPr>
          <w:rFonts w:ascii="Calibri" w:hAnsi="Calibri" w:cs="Calibri"/>
          <w:color w:val="212121"/>
          <w:shd w:val="clear" w:color="auto" w:fill="FFFFFF"/>
        </w:rPr>
        <w:t xml:space="preserve">(International Normalized Ratio) jumped too high in a short period of time, and the pharmacist was the only person who discovered that the pills were ordered by the pharmacy from a different vender which made the same dose of pills a different color. The patient didn’t realize the change and began taking the wrong dose putting them at risk for bleeding. </w:t>
      </w:r>
    </w:p>
    <w:p w:rsidR="008E2427" w:rsidRDefault="00F131EF" w:rsidP="00123E0B">
      <w:pPr>
        <w:spacing w:after="0" w:line="480" w:lineRule="auto"/>
        <w:ind w:firstLine="720"/>
        <w:rPr>
          <w:rFonts w:ascii="Calibri" w:hAnsi="Calibri" w:cs="Calibri"/>
          <w:color w:val="212121"/>
          <w:shd w:val="clear" w:color="auto" w:fill="FFFFFF"/>
        </w:rPr>
      </w:pPr>
      <w:r>
        <w:rPr>
          <w:rFonts w:ascii="Calibri" w:hAnsi="Calibri" w:cs="Calibri"/>
          <w:color w:val="212121"/>
          <w:shd w:val="clear" w:color="auto" w:fill="FFFFFF"/>
        </w:rPr>
        <w:lastRenderedPageBreak/>
        <w:t xml:space="preserve">We as clinical professionals count on pharmacists and their recommendations every day at our practice, and I know that the physicians and patients alike are grateful for their support and care. Our pharmacist meets with patients in appointments to give guidance, teach them about their medications and risks, and possibly keep the patient from being readmitted in the hospital because they did not understand how important it is too take their prescriptions properly and as directed. </w:t>
      </w:r>
    </w:p>
    <w:p w:rsidR="00F131EF" w:rsidRDefault="00F131EF" w:rsidP="00123E0B">
      <w:pPr>
        <w:spacing w:after="0" w:line="480" w:lineRule="auto"/>
        <w:ind w:firstLine="720"/>
        <w:rPr>
          <w:rFonts w:ascii="Calibri" w:hAnsi="Calibri" w:cs="Calibri"/>
          <w:color w:val="212121"/>
          <w:shd w:val="clear" w:color="auto" w:fill="FFFFFF"/>
        </w:rPr>
      </w:pPr>
      <w:r>
        <w:rPr>
          <w:rFonts w:ascii="Calibri" w:hAnsi="Calibri" w:cs="Calibri"/>
          <w:color w:val="212121"/>
          <w:shd w:val="clear" w:color="auto" w:fill="FFFFFF"/>
        </w:rPr>
        <w:t>As a clinical professional, I stand in support of SB-265.</w:t>
      </w:r>
    </w:p>
    <w:p w:rsidR="00F131EF" w:rsidRDefault="00F131EF" w:rsidP="00123E0B">
      <w:pPr>
        <w:spacing w:after="0" w:line="480" w:lineRule="auto"/>
        <w:ind w:firstLine="720"/>
        <w:rPr>
          <w:rFonts w:ascii="Calibri" w:hAnsi="Calibri" w:cs="Calibri"/>
          <w:color w:val="212121"/>
          <w:shd w:val="clear" w:color="auto" w:fill="FFFFFF"/>
        </w:rPr>
      </w:pPr>
    </w:p>
    <w:p w:rsidR="00F131EF" w:rsidRDefault="00F131EF" w:rsidP="00F131EF">
      <w:pPr>
        <w:spacing w:after="0" w:line="480" w:lineRule="auto"/>
        <w:ind w:firstLine="720"/>
        <w:rPr>
          <w:rFonts w:ascii="Calibri" w:hAnsi="Calibri" w:cs="Calibri"/>
          <w:color w:val="212121"/>
          <w:shd w:val="clear" w:color="auto" w:fill="FFFFFF"/>
        </w:rPr>
      </w:pPr>
      <w:r>
        <w:rPr>
          <w:rFonts w:ascii="Calibri" w:hAnsi="Calibri" w:cs="Calibri"/>
          <w:color w:val="212121"/>
          <w:shd w:val="clear" w:color="auto" w:fill="FFFFFF"/>
        </w:rPr>
        <w:t>Sincerely,</w:t>
      </w:r>
    </w:p>
    <w:p w:rsidR="00F131EF" w:rsidRDefault="00F131EF" w:rsidP="00F131EF">
      <w:pPr>
        <w:spacing w:after="0" w:line="480" w:lineRule="auto"/>
        <w:ind w:firstLine="720"/>
        <w:rPr>
          <w:rFonts w:ascii="Calibri" w:hAnsi="Calibri" w:cs="Calibri"/>
          <w:color w:val="212121"/>
          <w:shd w:val="clear" w:color="auto" w:fill="FFFFFF"/>
        </w:rPr>
      </w:pPr>
      <w:r>
        <w:rPr>
          <w:rFonts w:ascii="Calibri" w:hAnsi="Calibri" w:cs="Calibri"/>
          <w:color w:val="212121"/>
          <w:shd w:val="clear" w:color="auto" w:fill="FFFFFF"/>
        </w:rPr>
        <w:t>Angela R. Corbett RN/BSN</w:t>
      </w:r>
    </w:p>
    <w:sectPr w:rsidR="00F131EF" w:rsidSect="003C2671">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11"/>
    <w:rsid w:val="00097711"/>
    <w:rsid w:val="00123E0B"/>
    <w:rsid w:val="001E5146"/>
    <w:rsid w:val="003C2671"/>
    <w:rsid w:val="004E551C"/>
    <w:rsid w:val="00810750"/>
    <w:rsid w:val="008E2427"/>
    <w:rsid w:val="00BC2CF5"/>
    <w:rsid w:val="00C13550"/>
    <w:rsid w:val="00F1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Corbett</dc:creator>
  <cp:lastModifiedBy>Moore, Kyle</cp:lastModifiedBy>
  <cp:revision>2</cp:revision>
  <dcterms:created xsi:type="dcterms:W3CDTF">2018-05-14T17:45:00Z</dcterms:created>
  <dcterms:modified xsi:type="dcterms:W3CDTF">2018-05-14T17:45:00Z</dcterms:modified>
</cp:coreProperties>
</file>