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25AA" w14:textId="77777777" w:rsidR="00993614" w:rsidRPr="00BF0BEC" w:rsidRDefault="00993614" w:rsidP="00993614">
      <w:pPr>
        <w:spacing w:after="0"/>
        <w:jc w:val="center"/>
        <w:rPr>
          <w:rFonts w:ascii="Arial" w:hAnsi="Arial" w:cs="Arial"/>
          <w:b/>
          <w:sz w:val="28"/>
          <w:szCs w:val="28"/>
        </w:rPr>
      </w:pPr>
      <w:bookmarkStart w:id="0" w:name="_GoBack"/>
      <w:bookmarkEnd w:id="0"/>
      <w:r w:rsidRPr="00BF0BEC">
        <w:rPr>
          <w:rFonts w:ascii="Arial" w:hAnsi="Arial" w:cs="Arial"/>
          <w:b/>
          <w:sz w:val="28"/>
          <w:szCs w:val="28"/>
        </w:rPr>
        <w:t xml:space="preserve">Ohio </w:t>
      </w:r>
      <w:r>
        <w:rPr>
          <w:rFonts w:ascii="Arial" w:hAnsi="Arial" w:cs="Arial"/>
          <w:b/>
          <w:sz w:val="28"/>
          <w:szCs w:val="28"/>
        </w:rPr>
        <w:t>Senate</w:t>
      </w:r>
    </w:p>
    <w:p w14:paraId="1449DD67" w14:textId="77777777" w:rsidR="00993614" w:rsidRPr="00BF0BEC" w:rsidRDefault="005E3E61" w:rsidP="00993614">
      <w:pPr>
        <w:spacing w:after="0"/>
        <w:jc w:val="center"/>
        <w:rPr>
          <w:rFonts w:ascii="Arial" w:hAnsi="Arial" w:cs="Arial"/>
          <w:b/>
          <w:sz w:val="28"/>
          <w:szCs w:val="28"/>
        </w:rPr>
      </w:pPr>
      <w:r>
        <w:rPr>
          <w:rFonts w:ascii="Arial" w:hAnsi="Arial" w:cs="Arial"/>
          <w:b/>
          <w:sz w:val="28"/>
          <w:szCs w:val="28"/>
        </w:rPr>
        <w:t>Local Government, Public Safety and Veterans Affairs</w:t>
      </w:r>
      <w:r w:rsidR="00993614">
        <w:rPr>
          <w:rFonts w:ascii="Arial" w:hAnsi="Arial" w:cs="Arial"/>
          <w:b/>
          <w:sz w:val="28"/>
          <w:szCs w:val="28"/>
        </w:rPr>
        <w:t xml:space="preserve"> Committee</w:t>
      </w:r>
    </w:p>
    <w:p w14:paraId="70BF6872" w14:textId="77777777" w:rsidR="00993614" w:rsidRPr="00BF0BEC" w:rsidRDefault="005E3E61" w:rsidP="00993614">
      <w:pPr>
        <w:spacing w:after="0"/>
        <w:jc w:val="center"/>
        <w:rPr>
          <w:rFonts w:ascii="Arial" w:hAnsi="Arial" w:cs="Arial"/>
          <w:b/>
          <w:sz w:val="28"/>
          <w:szCs w:val="28"/>
        </w:rPr>
      </w:pPr>
      <w:r>
        <w:rPr>
          <w:rFonts w:ascii="Arial" w:hAnsi="Arial" w:cs="Arial"/>
          <w:b/>
          <w:sz w:val="28"/>
          <w:szCs w:val="28"/>
        </w:rPr>
        <w:t>SB 127</w:t>
      </w:r>
      <w:r w:rsidR="00993614" w:rsidRPr="00BF0BEC">
        <w:rPr>
          <w:rFonts w:ascii="Arial" w:hAnsi="Arial" w:cs="Arial"/>
          <w:b/>
          <w:sz w:val="28"/>
          <w:szCs w:val="28"/>
        </w:rPr>
        <w:t xml:space="preserve">, </w:t>
      </w:r>
      <w:r w:rsidR="00993614">
        <w:rPr>
          <w:rFonts w:ascii="Arial" w:hAnsi="Arial" w:cs="Arial"/>
          <w:b/>
          <w:sz w:val="28"/>
          <w:szCs w:val="28"/>
        </w:rPr>
        <w:t>Slow Down to Get Around</w:t>
      </w:r>
    </w:p>
    <w:p w14:paraId="7A16C7CF" w14:textId="77777777" w:rsidR="00993614" w:rsidRPr="00DC27B3" w:rsidRDefault="00993614" w:rsidP="00DC27B3">
      <w:pPr>
        <w:pStyle w:val="Heading1"/>
      </w:pPr>
      <w:r w:rsidRPr="00BF0BEC">
        <w:t xml:space="preserve">Testimony of </w:t>
      </w:r>
      <w:r>
        <w:t>Kathy Trent</w:t>
      </w:r>
      <w:r w:rsidRPr="00BF0BEC">
        <w:t xml:space="preserve">, </w:t>
      </w:r>
      <w:r w:rsidR="00DC27B3">
        <w:t>Chapter Chair</w:t>
      </w:r>
    </w:p>
    <w:p w14:paraId="56FC4DB4" w14:textId="77777777" w:rsidR="00993614" w:rsidRDefault="00DC27B3" w:rsidP="00993614">
      <w:pPr>
        <w:spacing w:after="0"/>
        <w:jc w:val="center"/>
        <w:rPr>
          <w:rFonts w:ascii="Arial" w:hAnsi="Arial" w:cs="Arial"/>
          <w:b/>
          <w:sz w:val="28"/>
          <w:szCs w:val="28"/>
        </w:rPr>
      </w:pPr>
      <w:r>
        <w:rPr>
          <w:rFonts w:ascii="Arial" w:hAnsi="Arial" w:cs="Arial"/>
          <w:b/>
          <w:sz w:val="28"/>
          <w:szCs w:val="28"/>
        </w:rPr>
        <w:t>National Waste &amp; Recycling Association</w:t>
      </w:r>
    </w:p>
    <w:p w14:paraId="283DD5D2" w14:textId="77777777" w:rsidR="00B3777C" w:rsidRPr="00BF0BEC" w:rsidRDefault="005E3E61" w:rsidP="00993614">
      <w:pPr>
        <w:spacing w:after="0"/>
        <w:jc w:val="center"/>
        <w:rPr>
          <w:rFonts w:ascii="Arial" w:hAnsi="Arial" w:cs="Arial"/>
          <w:b/>
          <w:sz w:val="28"/>
          <w:szCs w:val="28"/>
        </w:rPr>
      </w:pPr>
      <w:r>
        <w:rPr>
          <w:rFonts w:ascii="Arial" w:hAnsi="Arial" w:cs="Arial"/>
          <w:b/>
          <w:sz w:val="28"/>
          <w:szCs w:val="28"/>
        </w:rPr>
        <w:t>September 19, 2017</w:t>
      </w:r>
    </w:p>
    <w:p w14:paraId="6740B48D" w14:textId="77777777" w:rsidR="00EF57C2" w:rsidRDefault="00EF57C2" w:rsidP="00993614">
      <w:pPr>
        <w:spacing w:after="0"/>
        <w:rPr>
          <w:rFonts w:ascii="Calibri" w:eastAsia="Times New Roman" w:hAnsi="Calibri" w:cs="Times New Roman"/>
        </w:rPr>
      </w:pPr>
    </w:p>
    <w:p w14:paraId="385B6834" w14:textId="77777777" w:rsidR="00EF57C2" w:rsidRPr="005E3E61" w:rsidRDefault="00993614" w:rsidP="005E3E61">
      <w:pPr>
        <w:spacing w:after="0"/>
        <w:rPr>
          <w:rFonts w:ascii="Calibri" w:eastAsia="Times New Roman" w:hAnsi="Calibri" w:cs="Times New Roman"/>
        </w:rPr>
      </w:pPr>
      <w:r w:rsidRPr="005E3E61">
        <w:rPr>
          <w:rFonts w:ascii="Calibri" w:eastAsia="Times New Roman" w:hAnsi="Calibri" w:cs="Times New Roman"/>
        </w:rPr>
        <w:t xml:space="preserve">Chair </w:t>
      </w:r>
      <w:r w:rsidR="005E3E61" w:rsidRPr="005E3E61">
        <w:rPr>
          <w:rFonts w:ascii="Calibri" w:eastAsia="Times New Roman" w:hAnsi="Calibri" w:cs="Times New Roman"/>
        </w:rPr>
        <w:t>Uecker, Vice Chair Wilson</w:t>
      </w:r>
      <w:r w:rsidRPr="005E3E61">
        <w:rPr>
          <w:rFonts w:ascii="Calibri" w:eastAsia="Times New Roman" w:hAnsi="Calibri" w:cs="Times New Roman"/>
        </w:rPr>
        <w:t xml:space="preserve"> and Members of t</w:t>
      </w:r>
      <w:r w:rsidR="00DC27B3" w:rsidRPr="005E3E61">
        <w:rPr>
          <w:rFonts w:ascii="Calibri" w:eastAsia="Times New Roman" w:hAnsi="Calibri" w:cs="Times New Roman"/>
        </w:rPr>
        <w:t xml:space="preserve">he Committee, I am Kathy Trent, Director of Government Affairs for Waste Management and Chapter Chair of the </w:t>
      </w:r>
      <w:r w:rsidR="00EF57C2" w:rsidRPr="005E3E61">
        <w:rPr>
          <w:rFonts w:ascii="Calibri" w:eastAsia="Times New Roman" w:hAnsi="Calibri" w:cs="Times New Roman"/>
        </w:rPr>
        <w:t>National Waste</w:t>
      </w:r>
      <w:r w:rsidR="00DC27B3" w:rsidRPr="005E3E61">
        <w:rPr>
          <w:rFonts w:ascii="Calibri" w:eastAsia="Times New Roman" w:hAnsi="Calibri" w:cs="Times New Roman"/>
        </w:rPr>
        <w:t xml:space="preserve"> &amp; Recycling Association (NWRA).  I am speaking on behalf of both Waste Management and the NWRA today.  </w:t>
      </w:r>
      <w:r w:rsidR="00EF57C2" w:rsidRPr="005E3E61">
        <w:rPr>
          <w:rFonts w:ascii="Calibri" w:eastAsia="Times New Roman" w:hAnsi="Calibri" w:cs="Times New Roman"/>
        </w:rPr>
        <w:t xml:space="preserve">I </w:t>
      </w:r>
      <w:r w:rsidRPr="005E3E61">
        <w:rPr>
          <w:rFonts w:ascii="Calibri" w:eastAsia="Times New Roman" w:hAnsi="Calibri" w:cs="Times New Roman"/>
        </w:rPr>
        <w:t>would like</w:t>
      </w:r>
      <w:r w:rsidR="005E3E61" w:rsidRPr="005E3E61">
        <w:rPr>
          <w:rFonts w:ascii="Calibri" w:eastAsia="Times New Roman" w:hAnsi="Calibri" w:cs="Times New Roman"/>
        </w:rPr>
        <w:t xml:space="preserve"> to convey our support for SB 127</w:t>
      </w:r>
      <w:r w:rsidR="00EF57C2" w:rsidRPr="005E3E61">
        <w:rPr>
          <w:rFonts w:ascii="Calibri" w:eastAsia="Times New Roman" w:hAnsi="Calibri" w:cs="Times New Roman"/>
        </w:rPr>
        <w:t>, spons</w:t>
      </w:r>
      <w:r w:rsidR="005E3E61" w:rsidRPr="005E3E61">
        <w:rPr>
          <w:rFonts w:ascii="Calibri" w:eastAsia="Times New Roman" w:hAnsi="Calibri" w:cs="Times New Roman"/>
        </w:rPr>
        <w:t xml:space="preserve">ored by Senators LaRose, Beagle, Gardner, Manning, Hottinger, Yuko and Hite. </w:t>
      </w:r>
      <w:r w:rsidR="00EF57C2" w:rsidRPr="005E3E61">
        <w:rPr>
          <w:rFonts w:ascii="Calibri" w:eastAsia="Times New Roman" w:hAnsi="Calibri" w:cs="Times New Roman"/>
        </w:rPr>
        <w:t xml:space="preserve">  </w:t>
      </w:r>
      <w:r w:rsidR="00B3777C" w:rsidRPr="005E3E61">
        <w:rPr>
          <w:rFonts w:ascii="Calibri" w:eastAsia="Times New Roman" w:hAnsi="Calibri" w:cs="Times New Roman"/>
        </w:rPr>
        <w:t xml:space="preserve">The </w:t>
      </w:r>
      <w:r w:rsidR="00EF57C2" w:rsidRPr="005E3E61">
        <w:rPr>
          <w:rFonts w:ascii="Calibri" w:eastAsia="Times New Roman" w:hAnsi="Calibri" w:cs="Times New Roman"/>
        </w:rPr>
        <w:t>NWRA Ohio Chapter represents the private solid waste</w:t>
      </w:r>
      <w:r w:rsidR="00DC27B3" w:rsidRPr="005E3E61">
        <w:rPr>
          <w:rFonts w:ascii="Calibri" w:eastAsia="Times New Roman" w:hAnsi="Calibri" w:cs="Times New Roman"/>
        </w:rPr>
        <w:t xml:space="preserve"> and recycling industry in Ohio and Waste Management of Ohio provides direct waste </w:t>
      </w:r>
      <w:r w:rsidR="00B3777C" w:rsidRPr="005E3E61">
        <w:rPr>
          <w:rFonts w:ascii="Calibri" w:eastAsia="Times New Roman" w:hAnsi="Calibri" w:cs="Times New Roman"/>
        </w:rPr>
        <w:t xml:space="preserve">collection </w:t>
      </w:r>
      <w:r w:rsidR="00DC27B3" w:rsidRPr="005E3E61">
        <w:rPr>
          <w:rFonts w:ascii="Calibri" w:eastAsia="Times New Roman" w:hAnsi="Calibri" w:cs="Times New Roman"/>
        </w:rPr>
        <w:t>and recycling services throughout Ohio and the nation.</w:t>
      </w:r>
      <w:r w:rsidR="005E3E61" w:rsidRPr="005E3E61">
        <w:rPr>
          <w:rFonts w:ascii="Calibri" w:eastAsia="Times New Roman" w:hAnsi="Calibri" w:cs="Times New Roman"/>
        </w:rPr>
        <w:t xml:space="preserve">  Safety for our employees and for the community members we serve in Ohio is our single highe</w:t>
      </w:r>
      <w:r w:rsidR="005E3E61">
        <w:rPr>
          <w:rFonts w:ascii="Calibri" w:eastAsia="Times New Roman" w:hAnsi="Calibri" w:cs="Times New Roman"/>
        </w:rPr>
        <w:t xml:space="preserve">st priority.  </w:t>
      </w:r>
    </w:p>
    <w:p w14:paraId="25B96AB5" w14:textId="77777777" w:rsidR="00993614" w:rsidRDefault="00993614" w:rsidP="00993614">
      <w:pPr>
        <w:spacing w:after="0"/>
        <w:rPr>
          <w:rFonts w:ascii="Calibri" w:eastAsia="Times New Roman" w:hAnsi="Calibri" w:cs="Times New Roman"/>
        </w:rPr>
      </w:pPr>
    </w:p>
    <w:p w14:paraId="553F7719" w14:textId="77777777" w:rsidR="00EF57C2" w:rsidRDefault="00EF57C2" w:rsidP="00993614">
      <w:pPr>
        <w:spacing w:after="0"/>
        <w:rPr>
          <w:rFonts w:ascii="Calibri" w:eastAsia="Times New Roman" w:hAnsi="Calibri" w:cs="Times New Roman"/>
        </w:rPr>
      </w:pPr>
      <w:r>
        <w:rPr>
          <w:rFonts w:ascii="Calibri" w:eastAsia="Times New Roman" w:hAnsi="Calibri" w:cs="Times New Roman"/>
        </w:rPr>
        <w:t xml:space="preserve">Every day our member companies have employees on the streets of Ohio collecting solid waste from residents and businesses. </w:t>
      </w:r>
      <w:r w:rsidRPr="00EF57C2">
        <w:rPr>
          <w:rFonts w:ascii="Calibri" w:eastAsia="Times New Roman" w:hAnsi="Calibri" w:cs="Times New Roman"/>
        </w:rPr>
        <w:t>A solid waste collection vehicle may literally stop by the side of the road</w:t>
      </w:r>
      <w:r w:rsidRPr="00EF57C2">
        <w:rPr>
          <w:rFonts w:ascii="Calibri" w:eastAsia="Times New Roman" w:hAnsi="Calibri" w:cs="Times New Roman"/>
          <w:color w:val="FF0000"/>
        </w:rPr>
        <w:t xml:space="preserve"> </w:t>
      </w:r>
      <w:r w:rsidRPr="00EF57C2">
        <w:rPr>
          <w:rFonts w:ascii="Calibri" w:eastAsia="Times New Roman" w:hAnsi="Calibri" w:cs="Times New Roman"/>
        </w:rPr>
        <w:t>600 – 900 times a day.  While the truck is stopped, both the truck and most importantly our employee</w:t>
      </w:r>
      <w:r>
        <w:rPr>
          <w:rFonts w:ascii="Calibri" w:eastAsia="Times New Roman" w:hAnsi="Calibri" w:cs="Times New Roman"/>
        </w:rPr>
        <w:t>s</w:t>
      </w:r>
      <w:r w:rsidRPr="00EF57C2">
        <w:rPr>
          <w:rFonts w:ascii="Calibri" w:eastAsia="Times New Roman" w:hAnsi="Calibri" w:cs="Times New Roman"/>
        </w:rPr>
        <w:t>, in the case where one of our people is out of the truck, are in danger that someone will crash into the employee and/or the truck.</w:t>
      </w:r>
      <w:r w:rsidR="00DC27B3">
        <w:rPr>
          <w:rFonts w:ascii="Calibri" w:eastAsia="Times New Roman" w:hAnsi="Calibri" w:cs="Times New Roman"/>
        </w:rPr>
        <w:t xml:space="preserve">  </w:t>
      </w:r>
    </w:p>
    <w:p w14:paraId="7EC8CFA6" w14:textId="77777777" w:rsidR="00993614" w:rsidRPr="00EF57C2" w:rsidRDefault="00993614" w:rsidP="00993614">
      <w:pPr>
        <w:spacing w:after="0"/>
        <w:rPr>
          <w:rFonts w:ascii="Calibri" w:eastAsia="Times New Roman" w:hAnsi="Calibri" w:cs="Times New Roman"/>
        </w:rPr>
      </w:pPr>
    </w:p>
    <w:p w14:paraId="78D2FDC6" w14:textId="77777777" w:rsidR="00EF57C2" w:rsidRPr="00DC27B3" w:rsidRDefault="00EF57C2" w:rsidP="00993614">
      <w:pPr>
        <w:spacing w:after="0"/>
        <w:rPr>
          <w:rFonts w:ascii="Calibri" w:eastAsia="Times New Roman" w:hAnsi="Calibri" w:cs="Times New Roman"/>
          <w:i/>
        </w:rPr>
      </w:pPr>
      <w:r w:rsidRPr="00EF57C2">
        <w:rPr>
          <w:rFonts w:ascii="Calibri" w:eastAsia="Times New Roman" w:hAnsi="Calibri" w:cs="Times New Roman"/>
        </w:rPr>
        <w:t xml:space="preserve">In its current form, ORC 4511.213 requires that the driver of a motor vehicle, when approaching a stationary public safety vehicle, emergency vehicle, road service vehicle, a PUCO vehicle conducting an inspection or a highway maintenance vehicle to either change lanes or proceed with due caution, reduce the speed of the vehicle and maintain a safe speed. </w:t>
      </w:r>
      <w:r w:rsidR="005E3E61">
        <w:rPr>
          <w:rFonts w:ascii="Calibri" w:eastAsia="Times New Roman" w:hAnsi="Calibri" w:cs="Times New Roman"/>
          <w:i/>
        </w:rPr>
        <w:t>SB 127</w:t>
      </w:r>
      <w:r w:rsidRPr="00DC27B3">
        <w:rPr>
          <w:rFonts w:ascii="Calibri" w:eastAsia="Times New Roman" w:hAnsi="Calibri" w:cs="Times New Roman"/>
          <w:i/>
        </w:rPr>
        <w:t xml:space="preserve"> would extend these protections to waste collection vehicles. </w:t>
      </w:r>
    </w:p>
    <w:p w14:paraId="515E997A" w14:textId="77777777" w:rsidR="00993614" w:rsidRDefault="00993614" w:rsidP="00993614">
      <w:pPr>
        <w:spacing w:after="0"/>
        <w:rPr>
          <w:rFonts w:ascii="Calibri" w:eastAsia="Times New Roman" w:hAnsi="Calibri" w:cs="Times New Roman"/>
        </w:rPr>
      </w:pPr>
    </w:p>
    <w:p w14:paraId="3532C399" w14:textId="77777777" w:rsidR="00EF57C2" w:rsidRPr="00EF57C2" w:rsidRDefault="00EF57C2" w:rsidP="00993614">
      <w:pPr>
        <w:spacing w:after="0"/>
        <w:rPr>
          <w:rFonts w:ascii="Calibri" w:eastAsia="Times New Roman" w:hAnsi="Calibri" w:cs="Times New Roman"/>
        </w:rPr>
      </w:pPr>
      <w:r w:rsidRPr="00EF57C2">
        <w:rPr>
          <w:rFonts w:ascii="Calibri" w:eastAsia="Times New Roman" w:hAnsi="Calibri" w:cs="Times New Roman"/>
        </w:rPr>
        <w:t>Due to the nature of solid waste collection, I think it is safe to say that waste collection vehicles are stopped at the side of the road or on the road as much, if not more than, any of the previously listed vehicles that are currently covered under ORC 4511.213. In addition, as noted above our employees are often at the back of a truck in the most vulnerable position possible – between the truck and on-coming traffic. It only takes one distracted driver, one driver in a hurry or some other unfortunate circumstance to cost our employee their life.</w:t>
      </w:r>
    </w:p>
    <w:p w14:paraId="77869C18" w14:textId="77777777" w:rsidR="008B0089" w:rsidRDefault="008B0089" w:rsidP="00993614">
      <w:pPr>
        <w:spacing w:after="0"/>
      </w:pPr>
    </w:p>
    <w:p w14:paraId="021F4AEB" w14:textId="77777777" w:rsidR="00DC27B3" w:rsidRPr="008B0089" w:rsidRDefault="00DC27B3" w:rsidP="00993614">
      <w:pPr>
        <w:spacing w:after="0"/>
        <w:rPr>
          <w:b/>
        </w:rPr>
      </w:pPr>
      <w:r>
        <w:t xml:space="preserve">We have had drivers crush driver feet, tear off mirrors, cut right in front of a truck turning.  Over the last </w:t>
      </w:r>
      <w:r w:rsidR="00B3777C">
        <w:t xml:space="preserve">year </w:t>
      </w:r>
      <w:r>
        <w:t>our drivers report distracted driving by others o</w:t>
      </w:r>
      <w:r w:rsidR="005E3E61">
        <w:t>n the road has increased.  HB 127</w:t>
      </w:r>
      <w:r>
        <w:t xml:space="preserve"> is an effort to help support safety for our workers.  </w:t>
      </w:r>
    </w:p>
    <w:p w14:paraId="0589D924" w14:textId="77777777" w:rsidR="008B0089" w:rsidRDefault="008B0089" w:rsidP="00993614">
      <w:pPr>
        <w:spacing w:after="0"/>
      </w:pPr>
    </w:p>
    <w:p w14:paraId="145BDD4D" w14:textId="77777777" w:rsidR="00EF57C2" w:rsidRDefault="0030614D" w:rsidP="0030614D">
      <w:r>
        <w:t xml:space="preserve">Sixteen states have already passed similar legislation including Michigan, Indiana, Illinois, New York, Kentucky, and West Virginia </w:t>
      </w:r>
      <w:r w:rsidR="00DC27B3">
        <w:t xml:space="preserve"> </w:t>
      </w:r>
      <w:r w:rsidR="00EF57C2">
        <w:t xml:space="preserve">enacted similar laws </w:t>
      </w:r>
      <w:r w:rsidR="005E3E61">
        <w:t>recently.  Please support SB 127</w:t>
      </w:r>
      <w:r w:rsidR="00EF57C2">
        <w:t xml:space="preserve">.  </w:t>
      </w:r>
      <w:r w:rsidR="00B3777C">
        <w:t>I have attached some flyers for your information.  Further, my colleagues would like to share some of their</w:t>
      </w:r>
      <w:r w:rsidR="005E3E61">
        <w:t xml:space="preserve"> experiences in support of SB 127</w:t>
      </w:r>
      <w:r w:rsidR="00B3777C">
        <w:t xml:space="preserve">.   </w:t>
      </w:r>
      <w:r w:rsidR="008B0089">
        <w:t>I</w:t>
      </w:r>
      <w:r w:rsidR="00EF57C2">
        <w:t xml:space="preserve"> would be happy to provide further information or answer any questions</w:t>
      </w:r>
      <w:r w:rsidR="008B0089">
        <w:t xml:space="preserve"> you may have</w:t>
      </w:r>
      <w:r w:rsidR="00EF57C2">
        <w:t>.</w:t>
      </w:r>
    </w:p>
    <w:sectPr w:rsidR="00EF57C2" w:rsidSect="00426FDD">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9817" w14:textId="77777777" w:rsidR="00D30F58" w:rsidRDefault="00D30F58" w:rsidP="00221E2C">
      <w:pPr>
        <w:spacing w:after="0"/>
      </w:pPr>
      <w:r>
        <w:separator/>
      </w:r>
    </w:p>
  </w:endnote>
  <w:endnote w:type="continuationSeparator" w:id="0">
    <w:p w14:paraId="7DB2AF9A" w14:textId="77777777" w:rsidR="00D30F58" w:rsidRDefault="00D30F58" w:rsidP="0022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8551" w14:textId="77777777" w:rsidR="00D30F58" w:rsidRDefault="00D30F58" w:rsidP="00221E2C">
      <w:pPr>
        <w:spacing w:after="0"/>
      </w:pPr>
      <w:r>
        <w:separator/>
      </w:r>
    </w:p>
  </w:footnote>
  <w:footnote w:type="continuationSeparator" w:id="0">
    <w:p w14:paraId="66925E8D" w14:textId="77777777" w:rsidR="00D30F58" w:rsidRDefault="00D30F58" w:rsidP="00221E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5E45" w14:textId="77777777" w:rsidR="00221E2C" w:rsidRDefault="00221E2C">
    <w:pPr>
      <w:pStyle w:val="Header"/>
    </w:pPr>
    <w:r>
      <w:rPr>
        <w:rFonts w:ascii="Georgia" w:hAnsi="Georgia"/>
        <w:noProof/>
      </w:rPr>
      <w:drawing>
        <wp:inline distT="0" distB="0" distL="0" distR="0" wp14:anchorId="657E7E06" wp14:editId="40B58E7C">
          <wp:extent cx="2266950" cy="633969"/>
          <wp:effectExtent l="0" t="0" r="0" b="0"/>
          <wp:docPr id="1" name="Picture 1" descr="NWRA_logo_CMYK_CS6_Compa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A_logo_CMYK_CS6_Compat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560" cy="636377"/>
                  </a:xfrm>
                  <a:prstGeom prst="rect">
                    <a:avLst/>
                  </a:prstGeom>
                  <a:noFill/>
                  <a:ln>
                    <a:noFill/>
                  </a:ln>
                </pic:spPr>
              </pic:pic>
            </a:graphicData>
          </a:graphic>
        </wp:inline>
      </w:drawing>
    </w:r>
  </w:p>
  <w:p w14:paraId="39558AAE" w14:textId="77777777" w:rsidR="00221E2C" w:rsidRDefault="00221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C2"/>
    <w:rsid w:val="001D75AC"/>
    <w:rsid w:val="00221E2C"/>
    <w:rsid w:val="0030614D"/>
    <w:rsid w:val="00380D9D"/>
    <w:rsid w:val="005E3E61"/>
    <w:rsid w:val="008B0089"/>
    <w:rsid w:val="00993614"/>
    <w:rsid w:val="00AF65AD"/>
    <w:rsid w:val="00B3777C"/>
    <w:rsid w:val="00B8559A"/>
    <w:rsid w:val="00CC48D1"/>
    <w:rsid w:val="00D30F58"/>
    <w:rsid w:val="00DC27B3"/>
    <w:rsid w:val="00E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3571"/>
  <w15:docId w15:val="{6FAAFBD9-86EB-44DC-9CE5-DE3900D6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7B3"/>
    <w:pPr>
      <w:keepNext/>
      <w:spacing w:after="0"/>
      <w:jc w:val="cente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B3"/>
    <w:rPr>
      <w:rFonts w:ascii="Arial" w:hAnsi="Arial" w:cs="Arial"/>
      <w:b/>
      <w:sz w:val="28"/>
      <w:szCs w:val="28"/>
    </w:rPr>
  </w:style>
  <w:style w:type="paragraph" w:styleId="Header">
    <w:name w:val="header"/>
    <w:basedOn w:val="Normal"/>
    <w:link w:val="HeaderChar"/>
    <w:uiPriority w:val="99"/>
    <w:unhideWhenUsed/>
    <w:rsid w:val="00221E2C"/>
    <w:pPr>
      <w:tabs>
        <w:tab w:val="center" w:pos="4680"/>
        <w:tab w:val="right" w:pos="9360"/>
      </w:tabs>
      <w:spacing w:after="0"/>
    </w:pPr>
  </w:style>
  <w:style w:type="character" w:customStyle="1" w:styleId="HeaderChar">
    <w:name w:val="Header Char"/>
    <w:basedOn w:val="DefaultParagraphFont"/>
    <w:link w:val="Header"/>
    <w:uiPriority w:val="99"/>
    <w:rsid w:val="00221E2C"/>
  </w:style>
  <w:style w:type="paragraph" w:styleId="Footer">
    <w:name w:val="footer"/>
    <w:basedOn w:val="Normal"/>
    <w:link w:val="FooterChar"/>
    <w:uiPriority w:val="99"/>
    <w:unhideWhenUsed/>
    <w:rsid w:val="00221E2C"/>
    <w:pPr>
      <w:tabs>
        <w:tab w:val="center" w:pos="4680"/>
        <w:tab w:val="right" w:pos="9360"/>
      </w:tabs>
      <w:spacing w:after="0"/>
    </w:pPr>
  </w:style>
  <w:style w:type="character" w:customStyle="1" w:styleId="FooterChar">
    <w:name w:val="Footer Char"/>
    <w:basedOn w:val="DefaultParagraphFont"/>
    <w:link w:val="Footer"/>
    <w:uiPriority w:val="99"/>
    <w:rsid w:val="00221E2C"/>
  </w:style>
  <w:style w:type="paragraph" w:styleId="BalloonText">
    <w:name w:val="Balloon Text"/>
    <w:basedOn w:val="Normal"/>
    <w:link w:val="BalloonTextChar"/>
    <w:uiPriority w:val="99"/>
    <w:semiHidden/>
    <w:unhideWhenUsed/>
    <w:rsid w:val="00221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E2C"/>
    <w:rPr>
      <w:rFonts w:ascii="Tahoma" w:hAnsi="Tahoma" w:cs="Tahoma"/>
      <w:sz w:val="16"/>
      <w:szCs w:val="16"/>
    </w:rPr>
  </w:style>
  <w:style w:type="paragraph" w:styleId="ListParagraph">
    <w:name w:val="List Paragraph"/>
    <w:basedOn w:val="Normal"/>
    <w:uiPriority w:val="34"/>
    <w:qFormat/>
    <w:rsid w:val="005E3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c:creator>
  <cp:lastModifiedBy>Dee Smith</cp:lastModifiedBy>
  <cp:revision>2</cp:revision>
  <cp:lastPrinted>2016-05-17T16:26:00Z</cp:lastPrinted>
  <dcterms:created xsi:type="dcterms:W3CDTF">2017-09-18T13:52:00Z</dcterms:created>
  <dcterms:modified xsi:type="dcterms:W3CDTF">2017-09-18T13:52:00Z</dcterms:modified>
</cp:coreProperties>
</file>