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DF7" w:rsidRPr="00930FFB" w:rsidRDefault="00721312" w:rsidP="00780FB7">
      <w:pPr>
        <w:pStyle w:val="NoSpacing"/>
        <w:jc w:val="center"/>
        <w:rPr>
          <w:rFonts w:ascii="Adobe Hebrew" w:hAnsi="Adobe Hebrew" w:cs="Adobe Hebrew"/>
          <w:b/>
          <w:sz w:val="52"/>
          <w:szCs w:val="52"/>
        </w:rPr>
      </w:pPr>
      <w:r w:rsidRPr="00930FFB">
        <w:rPr>
          <w:rFonts w:ascii="Adobe Hebrew" w:hAnsi="Adobe Hebrew" w:cs="Adobe Hebrew"/>
          <w:b/>
          <w:noProof/>
          <w:sz w:val="52"/>
          <w:szCs w:val="52"/>
        </w:rPr>
        <mc:AlternateContent>
          <mc:Choice Requires="wps">
            <w:drawing>
              <wp:anchor distT="45720" distB="45720" distL="114300" distR="114300" simplePos="0" relativeHeight="251661312" behindDoc="0" locked="0" layoutInCell="1" allowOverlap="1" wp14:anchorId="60EF780A" wp14:editId="5DDCFD16">
                <wp:simplePos x="0" y="0"/>
                <wp:positionH relativeFrom="margin">
                  <wp:posOffset>3562350</wp:posOffset>
                </wp:positionH>
                <wp:positionV relativeFrom="paragraph">
                  <wp:posOffset>-1143000</wp:posOffset>
                </wp:positionV>
                <wp:extent cx="3133725" cy="10191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19175"/>
                        </a:xfrm>
                        <a:prstGeom prst="rect">
                          <a:avLst/>
                        </a:prstGeom>
                        <a:solidFill>
                          <a:srgbClr val="FFFFFF"/>
                        </a:solidFill>
                        <a:ln w="9525">
                          <a:solidFill>
                            <a:schemeClr val="bg1"/>
                          </a:solidFill>
                          <a:miter lim="800000"/>
                          <a:headEnd/>
                          <a:tailEnd/>
                        </a:ln>
                      </wps:spPr>
                      <wps:txbx>
                        <w:txbxContent>
                          <w:p w:rsidR="009754D0" w:rsidRPr="004C6B5B"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Higher Education— </w:t>
                            </w:r>
                            <w:r w:rsidRPr="009754D0">
                              <w:rPr>
                                <w:rFonts w:ascii="Adobe Hebrew" w:hAnsi="Adobe Hebrew" w:cs="Adobe Hebrew"/>
                                <w:i/>
                                <w:sz w:val="20"/>
                                <w:szCs w:val="20"/>
                              </w:rPr>
                              <w:t>Ranking Member</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Primary &amp; Secondary Education </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Economic &amp; Workforce Development </w:t>
                            </w:r>
                            <w:r w:rsidRPr="009754D0">
                              <w:rPr>
                                <w:rFonts w:ascii="Adobe Hebrew" w:hAnsi="Adobe Hebrew" w:cs="Adobe Hebrew"/>
                                <w:b/>
                                <w:sz w:val="20"/>
                                <w:szCs w:val="20"/>
                              </w:rPr>
                              <w:t xml:space="preserve"> </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Broadcast Educational Media Commission</w:t>
                            </w:r>
                          </w:p>
                          <w:p w:rsidR="00721312" w:rsidRDefault="00721312" w:rsidP="00721312">
                            <w:pPr>
                              <w:pStyle w:val="NoSpacing"/>
                              <w:jc w:val="center"/>
                              <w:rPr>
                                <w:rFonts w:ascii="Adobe Hebrew" w:hAnsi="Adobe Hebrew" w:cs="Adobe Hebrew"/>
                                <w:b/>
                                <w:sz w:val="20"/>
                                <w:szCs w:val="20"/>
                              </w:rPr>
                            </w:pPr>
                            <w:r w:rsidRPr="007305D2">
                              <w:rPr>
                                <w:rFonts w:ascii="Adobe Hebrew" w:hAnsi="Adobe Hebrew" w:cs="Adobe Hebrew"/>
                                <w:b/>
                                <w:sz w:val="20"/>
                                <w:szCs w:val="20"/>
                              </w:rPr>
                              <w:t xml:space="preserve">Joint Legislative </w:t>
                            </w:r>
                            <w:r>
                              <w:rPr>
                                <w:rFonts w:ascii="Adobe Hebrew" w:hAnsi="Adobe Hebrew" w:cs="Adobe Hebrew"/>
                                <w:b/>
                                <w:sz w:val="20"/>
                                <w:szCs w:val="20"/>
                              </w:rPr>
                              <w:t xml:space="preserve">Committee on </w:t>
                            </w:r>
                            <w:r w:rsidRPr="007305D2">
                              <w:rPr>
                                <w:rFonts w:ascii="Adobe Hebrew" w:hAnsi="Adobe Hebrew" w:cs="Adobe Hebrew"/>
                                <w:b/>
                                <w:sz w:val="20"/>
                                <w:szCs w:val="20"/>
                              </w:rPr>
                              <w:t>E-School Funding</w:t>
                            </w:r>
                          </w:p>
                          <w:p w:rsidR="00721312" w:rsidRDefault="00721312" w:rsidP="009754D0">
                            <w:pPr>
                              <w:pStyle w:val="NoSpacing"/>
                              <w:jc w:val="center"/>
                              <w:rPr>
                                <w:rFonts w:ascii="Adobe Hebrew" w:hAnsi="Adobe Hebrew" w:cs="Adobe Hebrew"/>
                                <w:b/>
                                <w:sz w:val="20"/>
                                <w:szCs w:val="20"/>
                              </w:rPr>
                            </w:pPr>
                          </w:p>
                          <w:p w:rsidR="00D645EA" w:rsidRPr="0009194D" w:rsidRDefault="00D645EA" w:rsidP="0009194D">
                            <w:pPr>
                              <w:pStyle w:val="NoSpacing"/>
                              <w:jc w:val="center"/>
                              <w:rPr>
                                <w:rFonts w:ascii="Adobe Hebrew" w:hAnsi="Adobe Hebrew" w:cs="Adobe Hebre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F780A" id="_x0000_t202" coordsize="21600,21600" o:spt="202" path="m,l,21600r21600,l21600,xe">
                <v:stroke joinstyle="miter"/>
                <v:path gradientshapeok="t" o:connecttype="rect"/>
              </v:shapetype>
              <v:shape id="Text Box 2" o:spid="_x0000_s1026" type="#_x0000_t202" style="position:absolute;left:0;text-align:left;margin-left:280.5pt;margin-top:-90pt;width:246.75pt;height:8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" strokecolor="white [3212]">
                <v:textbox>
                  <w:txbxContent>
                    <w:p w:rsidR="009754D0" w:rsidRPr="004C6B5B"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Higher Education— </w:t>
                      </w:r>
                      <w:r w:rsidRPr="009754D0">
                        <w:rPr>
                          <w:rFonts w:ascii="Adobe Hebrew" w:hAnsi="Adobe Hebrew" w:cs="Adobe Hebrew"/>
                          <w:i/>
                          <w:sz w:val="20"/>
                          <w:szCs w:val="20"/>
                        </w:rPr>
                        <w:t>Ranking Member</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Primary &amp; Secondary Education </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 xml:space="preserve">Economic &amp; Workforce Development </w:t>
                      </w:r>
                      <w:r w:rsidRPr="009754D0">
                        <w:rPr>
                          <w:rFonts w:ascii="Adobe Hebrew" w:hAnsi="Adobe Hebrew" w:cs="Adobe Hebrew"/>
                          <w:b/>
                          <w:sz w:val="20"/>
                          <w:szCs w:val="20"/>
                        </w:rPr>
                        <w:t xml:space="preserve"> </w:t>
                      </w:r>
                    </w:p>
                    <w:p w:rsidR="009754D0" w:rsidRDefault="009754D0" w:rsidP="009754D0">
                      <w:pPr>
                        <w:pStyle w:val="NoSpacing"/>
                        <w:jc w:val="center"/>
                        <w:rPr>
                          <w:rFonts w:ascii="Adobe Hebrew" w:hAnsi="Adobe Hebrew" w:cs="Adobe Hebrew"/>
                          <w:b/>
                          <w:sz w:val="20"/>
                          <w:szCs w:val="20"/>
                        </w:rPr>
                      </w:pPr>
                      <w:r>
                        <w:rPr>
                          <w:rFonts w:ascii="Adobe Hebrew" w:hAnsi="Adobe Hebrew" w:cs="Adobe Hebrew"/>
                          <w:b/>
                          <w:sz w:val="20"/>
                          <w:szCs w:val="20"/>
                        </w:rPr>
                        <w:t>Broadcast Educational Media Commission</w:t>
                      </w:r>
                    </w:p>
                    <w:p w:rsidR="00721312" w:rsidRDefault="00721312" w:rsidP="00721312">
                      <w:pPr>
                        <w:pStyle w:val="NoSpacing"/>
                        <w:jc w:val="center"/>
                        <w:rPr>
                          <w:rFonts w:ascii="Adobe Hebrew" w:hAnsi="Adobe Hebrew" w:cs="Adobe Hebrew"/>
                          <w:b/>
                          <w:sz w:val="20"/>
                          <w:szCs w:val="20"/>
                        </w:rPr>
                      </w:pPr>
                      <w:r w:rsidRPr="007305D2">
                        <w:rPr>
                          <w:rFonts w:ascii="Adobe Hebrew" w:hAnsi="Adobe Hebrew" w:cs="Adobe Hebrew"/>
                          <w:b/>
                          <w:sz w:val="20"/>
                          <w:szCs w:val="20"/>
                        </w:rPr>
                        <w:t xml:space="preserve">Joint Legislative </w:t>
                      </w:r>
                      <w:r>
                        <w:rPr>
                          <w:rFonts w:ascii="Adobe Hebrew" w:hAnsi="Adobe Hebrew" w:cs="Adobe Hebrew"/>
                          <w:b/>
                          <w:sz w:val="20"/>
                          <w:szCs w:val="20"/>
                        </w:rPr>
                        <w:t xml:space="preserve">Committee on </w:t>
                      </w:r>
                      <w:r w:rsidRPr="007305D2">
                        <w:rPr>
                          <w:rFonts w:ascii="Adobe Hebrew" w:hAnsi="Adobe Hebrew" w:cs="Adobe Hebrew"/>
                          <w:b/>
                          <w:sz w:val="20"/>
                          <w:szCs w:val="20"/>
                        </w:rPr>
                        <w:t>E-School Funding</w:t>
                      </w:r>
                    </w:p>
                    <w:p w:rsidR="00721312" w:rsidRDefault="00721312" w:rsidP="009754D0">
                      <w:pPr>
                        <w:pStyle w:val="NoSpacing"/>
                        <w:jc w:val="center"/>
                        <w:rPr>
                          <w:rFonts w:ascii="Adobe Hebrew" w:hAnsi="Adobe Hebrew" w:cs="Adobe Hebrew"/>
                          <w:b/>
                          <w:sz w:val="20"/>
                          <w:szCs w:val="20"/>
                        </w:rPr>
                      </w:pPr>
                    </w:p>
                    <w:p w:rsidR="00D645EA" w:rsidRPr="0009194D" w:rsidRDefault="00D645EA" w:rsidP="0009194D">
                      <w:pPr>
                        <w:pStyle w:val="NoSpacing"/>
                        <w:jc w:val="center"/>
                        <w:rPr>
                          <w:rFonts w:ascii="Adobe Hebrew" w:hAnsi="Adobe Hebrew" w:cs="Adobe Hebrew"/>
                          <w:b/>
                          <w:sz w:val="20"/>
                          <w:szCs w:val="20"/>
                        </w:rPr>
                      </w:pPr>
                    </w:p>
                  </w:txbxContent>
                </v:textbox>
                <w10:wrap anchorx="margin"/>
              </v:shape>
            </w:pict>
          </mc:Fallback>
        </mc:AlternateContent>
      </w:r>
      <w:r w:rsidR="007E637B" w:rsidRPr="00930FFB">
        <w:rPr>
          <w:rFonts w:ascii="Adobe Hebrew" w:hAnsi="Adobe Hebrew" w:cs="Adobe Hebrew"/>
          <w:noProof/>
          <w:sz w:val="52"/>
          <w:szCs w:val="52"/>
        </w:rPr>
        <mc:AlternateContent>
          <mc:Choice Requires="wps">
            <w:drawing>
              <wp:anchor distT="45720" distB="45720" distL="114300" distR="114300" simplePos="0" relativeHeight="251659264" behindDoc="0" locked="0" layoutInCell="1" allowOverlap="1" wp14:anchorId="19509E1D" wp14:editId="44CE8378">
                <wp:simplePos x="0" y="0"/>
                <wp:positionH relativeFrom="margin">
                  <wp:posOffset>-533400</wp:posOffset>
                </wp:positionH>
                <wp:positionV relativeFrom="paragraph">
                  <wp:posOffset>-1143000</wp:posOffset>
                </wp:positionV>
                <wp:extent cx="2790825" cy="1404620"/>
                <wp:effectExtent l="0" t="0" r="2857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solidFill>
                            <a:schemeClr val="bg1"/>
                          </a:solidFill>
                          <a:miter lim="800000"/>
                          <a:headEnd/>
                          <a:tailEnd/>
                        </a:ln>
                      </wps:spPr>
                      <wps:txbx>
                        <w:txbxContent>
                          <w:p w:rsidR="00D645EA" w:rsidRPr="004C6B5B" w:rsidRDefault="00D645EA"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77 S. High Street, 10</w:t>
                            </w:r>
                            <w:r w:rsidRPr="004C6B5B">
                              <w:rPr>
                                <w:rFonts w:ascii="Adobe Hebrew" w:hAnsi="Adobe Hebrew" w:cs="Adobe Hebrew"/>
                                <w:b/>
                                <w:sz w:val="20"/>
                                <w:szCs w:val="20"/>
                                <w:vertAlign w:val="superscript"/>
                              </w:rPr>
                              <w:t>th</w:t>
                            </w:r>
                            <w:r w:rsidRPr="004C6B5B">
                              <w:rPr>
                                <w:rFonts w:ascii="Adobe Hebrew" w:hAnsi="Adobe Hebrew" w:cs="Adobe Hebrew"/>
                                <w:b/>
                                <w:sz w:val="20"/>
                                <w:szCs w:val="20"/>
                              </w:rPr>
                              <w:t xml:space="preserve"> Floor</w:t>
                            </w:r>
                          </w:p>
                          <w:p w:rsidR="00D645EA" w:rsidRPr="004C6B5B" w:rsidRDefault="00D645EA"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Columbus, OH 43215</w:t>
                            </w:r>
                          </w:p>
                          <w:p w:rsidR="0009194D" w:rsidRDefault="00B84874"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w:t>
                            </w:r>
                            <w:r w:rsidR="0009194D">
                              <w:rPr>
                                <w:rFonts w:ascii="Adobe Hebrew" w:hAnsi="Adobe Hebrew" w:cs="Adobe Hebrew"/>
                                <w:b/>
                                <w:sz w:val="20"/>
                                <w:szCs w:val="20"/>
                              </w:rPr>
                              <w:t>614) 466-1645</w:t>
                            </w:r>
                          </w:p>
                          <w:p w:rsidR="00B84874" w:rsidRPr="004C6B5B" w:rsidRDefault="0009194D" w:rsidP="00D645EA">
                            <w:pPr>
                              <w:pStyle w:val="NoSpacing"/>
                              <w:jc w:val="center"/>
                              <w:rPr>
                                <w:rFonts w:ascii="Adobe Hebrew" w:hAnsi="Adobe Hebrew" w:cs="Adobe Hebrew"/>
                                <w:b/>
                                <w:sz w:val="20"/>
                                <w:szCs w:val="20"/>
                              </w:rPr>
                            </w:pPr>
                            <w:r>
                              <w:rPr>
                                <w:rFonts w:ascii="Adobe Hebrew" w:hAnsi="Adobe Hebrew" w:cs="Adobe Hebrew"/>
                                <w:b/>
                                <w:sz w:val="20"/>
                                <w:szCs w:val="20"/>
                              </w:rPr>
                              <w:t>r</w:t>
                            </w:r>
                            <w:r w:rsidR="004C6B5B" w:rsidRPr="004C6B5B">
                              <w:rPr>
                                <w:rFonts w:ascii="Adobe Hebrew" w:hAnsi="Adobe Hebrew" w:cs="Adobe Hebrew"/>
                                <w:b/>
                                <w:sz w:val="20"/>
                                <w:szCs w:val="20"/>
                              </w:rPr>
                              <w:t>ep32</w:t>
                            </w:r>
                            <w:r>
                              <w:rPr>
                                <w:rFonts w:ascii="Adobe Hebrew" w:hAnsi="Adobe Hebrew" w:cs="Adobe Hebrew"/>
                                <w:b/>
                                <w:sz w:val="20"/>
                                <w:szCs w:val="20"/>
                              </w:rPr>
                              <w:t>@ohioh</w:t>
                            </w:r>
                            <w:r w:rsidR="00B84874" w:rsidRPr="004C6B5B">
                              <w:rPr>
                                <w:rFonts w:ascii="Adobe Hebrew" w:hAnsi="Adobe Hebrew" w:cs="Adobe Hebrew"/>
                                <w:b/>
                                <w:sz w:val="20"/>
                                <w:szCs w:val="20"/>
                              </w:rPr>
                              <w:t>ouse.gov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509E1D" id="_x0000_s1027" type="#_x0000_t202" style="position:absolute;left:0;text-align:left;margin-left:-42pt;margin-top:-90pt;width:21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" strokecolor="white [3212]">
                <v:textbox style="mso-fit-shape-to-text:t">
                  <w:txbxContent>
                    <w:p w:rsidR="00D645EA" w:rsidRPr="004C6B5B" w:rsidRDefault="00D645EA"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77 S. High Street, 10</w:t>
                      </w:r>
                      <w:r w:rsidRPr="004C6B5B">
                        <w:rPr>
                          <w:rFonts w:ascii="Adobe Hebrew" w:hAnsi="Adobe Hebrew" w:cs="Adobe Hebrew"/>
                          <w:b/>
                          <w:sz w:val="20"/>
                          <w:szCs w:val="20"/>
                          <w:vertAlign w:val="superscript"/>
                        </w:rPr>
                        <w:t>th</w:t>
                      </w:r>
                      <w:r w:rsidRPr="004C6B5B">
                        <w:rPr>
                          <w:rFonts w:ascii="Adobe Hebrew" w:hAnsi="Adobe Hebrew" w:cs="Adobe Hebrew"/>
                          <w:b/>
                          <w:sz w:val="20"/>
                          <w:szCs w:val="20"/>
                        </w:rPr>
                        <w:t xml:space="preserve"> Floor</w:t>
                      </w:r>
                    </w:p>
                    <w:p w:rsidR="00D645EA" w:rsidRPr="004C6B5B" w:rsidRDefault="00D645EA"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Columbus, OH 43215</w:t>
                      </w:r>
                    </w:p>
                    <w:p w:rsidR="0009194D" w:rsidRDefault="00B84874" w:rsidP="00D645EA">
                      <w:pPr>
                        <w:pStyle w:val="NoSpacing"/>
                        <w:jc w:val="center"/>
                        <w:rPr>
                          <w:rFonts w:ascii="Adobe Hebrew" w:hAnsi="Adobe Hebrew" w:cs="Adobe Hebrew"/>
                          <w:b/>
                          <w:sz w:val="20"/>
                          <w:szCs w:val="20"/>
                        </w:rPr>
                      </w:pPr>
                      <w:r w:rsidRPr="004C6B5B">
                        <w:rPr>
                          <w:rFonts w:ascii="Adobe Hebrew" w:hAnsi="Adobe Hebrew" w:cs="Adobe Hebrew"/>
                          <w:b/>
                          <w:sz w:val="20"/>
                          <w:szCs w:val="20"/>
                        </w:rPr>
                        <w:t>(</w:t>
                      </w:r>
                      <w:r w:rsidR="0009194D">
                        <w:rPr>
                          <w:rFonts w:ascii="Adobe Hebrew" w:hAnsi="Adobe Hebrew" w:cs="Adobe Hebrew"/>
                          <w:b/>
                          <w:sz w:val="20"/>
                          <w:szCs w:val="20"/>
                        </w:rPr>
                        <w:t>614) 466-1645</w:t>
                      </w:r>
                    </w:p>
                    <w:p w:rsidR="00B84874" w:rsidRPr="004C6B5B" w:rsidRDefault="0009194D" w:rsidP="00D645EA">
                      <w:pPr>
                        <w:pStyle w:val="NoSpacing"/>
                        <w:jc w:val="center"/>
                        <w:rPr>
                          <w:rFonts w:ascii="Adobe Hebrew" w:hAnsi="Adobe Hebrew" w:cs="Adobe Hebrew"/>
                          <w:b/>
                          <w:sz w:val="20"/>
                          <w:szCs w:val="20"/>
                        </w:rPr>
                      </w:pPr>
                      <w:r>
                        <w:rPr>
                          <w:rFonts w:ascii="Adobe Hebrew" w:hAnsi="Adobe Hebrew" w:cs="Adobe Hebrew"/>
                          <w:b/>
                          <w:sz w:val="20"/>
                          <w:szCs w:val="20"/>
                        </w:rPr>
                        <w:t>r</w:t>
                      </w:r>
                      <w:r w:rsidR="004C6B5B" w:rsidRPr="004C6B5B">
                        <w:rPr>
                          <w:rFonts w:ascii="Adobe Hebrew" w:hAnsi="Adobe Hebrew" w:cs="Adobe Hebrew"/>
                          <w:b/>
                          <w:sz w:val="20"/>
                          <w:szCs w:val="20"/>
                        </w:rPr>
                        <w:t>ep32</w:t>
                      </w:r>
                      <w:r>
                        <w:rPr>
                          <w:rFonts w:ascii="Adobe Hebrew" w:hAnsi="Adobe Hebrew" w:cs="Adobe Hebrew"/>
                          <w:b/>
                          <w:sz w:val="20"/>
                          <w:szCs w:val="20"/>
                        </w:rPr>
                        <w:t>@ohioh</w:t>
                      </w:r>
                      <w:r w:rsidR="00B84874" w:rsidRPr="004C6B5B">
                        <w:rPr>
                          <w:rFonts w:ascii="Adobe Hebrew" w:hAnsi="Adobe Hebrew" w:cs="Adobe Hebrew"/>
                          <w:b/>
                          <w:sz w:val="20"/>
                          <w:szCs w:val="20"/>
                        </w:rPr>
                        <w:t>ouse.gov</w:t>
                      </w:r>
                    </w:p>
                  </w:txbxContent>
                </v:textbox>
                <w10:wrap anchorx="margin"/>
              </v:shape>
            </w:pict>
          </mc:Fallback>
        </mc:AlternateContent>
      </w:r>
      <w:r w:rsidR="00930FFB" w:rsidRPr="00930FFB">
        <w:rPr>
          <w:rFonts w:ascii="Adobe Hebrew" w:hAnsi="Adobe Hebrew" w:cs="Adobe Hebrew"/>
          <w:b/>
          <w:sz w:val="52"/>
          <w:szCs w:val="52"/>
        </w:rPr>
        <w:t xml:space="preserve">State Representative </w:t>
      </w:r>
      <w:r w:rsidR="00780FB7" w:rsidRPr="00930FFB">
        <w:rPr>
          <w:rFonts w:ascii="Adobe Hebrew" w:hAnsi="Adobe Hebrew" w:cs="Adobe Hebrew"/>
          <w:b/>
          <w:sz w:val="52"/>
          <w:szCs w:val="52"/>
        </w:rPr>
        <w:t>Catherine D. Ingram</w:t>
      </w:r>
    </w:p>
    <w:p w:rsidR="00B0475E" w:rsidRDefault="00B0475E" w:rsidP="00B0475E">
      <w:pPr>
        <w:pStyle w:val="NoSpacing"/>
        <w:rPr>
          <w:rFonts w:ascii="Adobe Hebrew" w:hAnsi="Adobe Hebrew" w:cs="Adobe Hebrew"/>
        </w:rPr>
      </w:pPr>
    </w:p>
    <w:p w:rsidR="003A7536" w:rsidRPr="00597DA0" w:rsidRDefault="003A7536" w:rsidP="003A7536">
      <w:pPr>
        <w:pStyle w:val="NoSpacing"/>
        <w:jc w:val="center"/>
        <w:rPr>
          <w:rFonts w:ascii="Adobe Hebrew" w:hAnsi="Adobe Hebrew" w:cs="Adobe Hebrew"/>
          <w:b/>
          <w:sz w:val="24"/>
          <w:szCs w:val="24"/>
        </w:rPr>
      </w:pPr>
      <w:r w:rsidRPr="00597DA0">
        <w:rPr>
          <w:rFonts w:ascii="Adobe Hebrew" w:hAnsi="Adobe Hebrew" w:cs="Adobe Hebrew"/>
          <w:b/>
          <w:sz w:val="24"/>
          <w:szCs w:val="24"/>
        </w:rPr>
        <w:t xml:space="preserve">Sponsor Testimony - </w:t>
      </w:r>
      <w:r w:rsidR="00812515">
        <w:rPr>
          <w:rFonts w:ascii="Adobe Hebrew" w:hAnsi="Adobe Hebrew" w:cs="Adobe Hebrew"/>
          <w:b/>
          <w:sz w:val="24"/>
          <w:szCs w:val="24"/>
        </w:rPr>
        <w:t>House Bill 160</w:t>
      </w:r>
    </w:p>
    <w:p w:rsidR="003A7536" w:rsidRPr="00597DA0" w:rsidRDefault="003F11F3" w:rsidP="003A7536">
      <w:pPr>
        <w:pStyle w:val="NoSpacing"/>
        <w:jc w:val="center"/>
        <w:rPr>
          <w:rFonts w:ascii="Adobe Hebrew" w:hAnsi="Adobe Hebrew" w:cs="Adobe Hebrew"/>
          <w:b/>
          <w:sz w:val="24"/>
          <w:szCs w:val="24"/>
        </w:rPr>
      </w:pPr>
      <w:r>
        <w:rPr>
          <w:rFonts w:ascii="Adobe Hebrew" w:hAnsi="Adobe Hebrew" w:cs="Adobe Hebrew"/>
          <w:b/>
          <w:sz w:val="24"/>
          <w:szCs w:val="24"/>
        </w:rPr>
        <w:t xml:space="preserve">State and Local Government </w:t>
      </w:r>
      <w:r w:rsidR="003A7536">
        <w:rPr>
          <w:rFonts w:ascii="Adobe Hebrew" w:hAnsi="Adobe Hebrew" w:cs="Adobe Hebrew"/>
          <w:b/>
          <w:sz w:val="24"/>
          <w:szCs w:val="24"/>
        </w:rPr>
        <w:t xml:space="preserve">Committee </w:t>
      </w:r>
    </w:p>
    <w:p w:rsidR="003A7536" w:rsidRPr="00597DA0" w:rsidRDefault="003F11F3" w:rsidP="003A7536">
      <w:pPr>
        <w:pStyle w:val="NoSpacing"/>
        <w:jc w:val="center"/>
        <w:rPr>
          <w:rFonts w:ascii="Adobe Hebrew" w:hAnsi="Adobe Hebrew" w:cs="Adobe Hebrew"/>
          <w:b/>
          <w:sz w:val="24"/>
          <w:szCs w:val="24"/>
        </w:rPr>
      </w:pPr>
      <w:r>
        <w:rPr>
          <w:rFonts w:ascii="Adobe Hebrew" w:hAnsi="Adobe Hebrew" w:cs="Adobe Hebrew"/>
          <w:b/>
          <w:sz w:val="24"/>
          <w:szCs w:val="24"/>
        </w:rPr>
        <w:t>May 14</w:t>
      </w:r>
      <w:r w:rsidR="003A7536">
        <w:rPr>
          <w:rFonts w:ascii="Adobe Hebrew" w:hAnsi="Adobe Hebrew" w:cs="Adobe Hebrew"/>
          <w:b/>
          <w:sz w:val="24"/>
          <w:szCs w:val="24"/>
        </w:rPr>
        <w:t>, 2019</w:t>
      </w:r>
    </w:p>
    <w:p w:rsidR="003A7536" w:rsidRDefault="003A7536" w:rsidP="003A7536">
      <w:pPr>
        <w:rPr>
          <w:rFonts w:ascii="Adobe Hebrew" w:hAnsi="Adobe Hebrew" w:cs="Adobe Hebrew"/>
        </w:rPr>
      </w:pPr>
    </w:p>
    <w:p w:rsidR="003A7536" w:rsidRPr="00597DA0" w:rsidRDefault="00812515" w:rsidP="003A7536">
      <w:pPr>
        <w:rPr>
          <w:rFonts w:ascii="Adobe Hebrew" w:hAnsi="Adobe Hebrew" w:cs="Adobe Hebrew"/>
          <w:sz w:val="24"/>
          <w:szCs w:val="24"/>
        </w:rPr>
      </w:pPr>
      <w:r>
        <w:rPr>
          <w:rFonts w:ascii="Adobe Hebrew" w:hAnsi="Adobe Hebrew" w:cs="Adobe Hebrew"/>
          <w:sz w:val="24"/>
          <w:szCs w:val="24"/>
        </w:rPr>
        <w:t xml:space="preserve">Chairman </w:t>
      </w:r>
      <w:proofErr w:type="spellStart"/>
      <w:r>
        <w:rPr>
          <w:rFonts w:ascii="Adobe Hebrew" w:hAnsi="Adobe Hebrew" w:cs="Adobe Hebrew"/>
          <w:sz w:val="24"/>
          <w:szCs w:val="24"/>
        </w:rPr>
        <w:t>Wiggam</w:t>
      </w:r>
      <w:proofErr w:type="spellEnd"/>
      <w:r w:rsidR="003A7536" w:rsidRPr="00597DA0">
        <w:rPr>
          <w:rFonts w:ascii="Adobe Hebrew" w:hAnsi="Adobe Hebrew" w:cs="Adobe Hebrew"/>
          <w:sz w:val="24"/>
          <w:szCs w:val="24"/>
        </w:rPr>
        <w:t xml:space="preserve">, Vice </w:t>
      </w:r>
      <w:r>
        <w:rPr>
          <w:rFonts w:ascii="Adobe Hebrew" w:hAnsi="Adobe Hebrew" w:cs="Adobe Hebrew"/>
          <w:sz w:val="24"/>
          <w:szCs w:val="24"/>
        </w:rPr>
        <w:t xml:space="preserve">Chair </w:t>
      </w:r>
      <w:proofErr w:type="spellStart"/>
      <w:r>
        <w:rPr>
          <w:rFonts w:ascii="Adobe Hebrew" w:hAnsi="Adobe Hebrew" w:cs="Adobe Hebrew"/>
          <w:sz w:val="24"/>
          <w:szCs w:val="24"/>
        </w:rPr>
        <w:t>Ginter</w:t>
      </w:r>
      <w:proofErr w:type="spellEnd"/>
      <w:r w:rsidR="003A7536">
        <w:rPr>
          <w:rFonts w:ascii="Adobe Hebrew" w:hAnsi="Adobe Hebrew" w:cs="Adobe Hebrew"/>
          <w:sz w:val="24"/>
          <w:szCs w:val="24"/>
        </w:rPr>
        <w:t>,</w:t>
      </w:r>
      <w:r w:rsidR="003A7536" w:rsidRPr="00597DA0">
        <w:rPr>
          <w:rFonts w:ascii="Adobe Hebrew" w:hAnsi="Adobe Hebrew" w:cs="Adobe Hebrew"/>
          <w:sz w:val="24"/>
          <w:szCs w:val="24"/>
        </w:rPr>
        <w:t xml:space="preserve"> Ranking Member </w:t>
      </w:r>
      <w:r>
        <w:rPr>
          <w:rFonts w:ascii="Adobe Hebrew" w:hAnsi="Adobe Hebrew" w:cs="Adobe Hebrew"/>
          <w:sz w:val="24"/>
          <w:szCs w:val="24"/>
        </w:rPr>
        <w:t>Kelly</w:t>
      </w:r>
      <w:r w:rsidR="003A7536">
        <w:rPr>
          <w:rFonts w:ascii="Adobe Hebrew" w:hAnsi="Adobe Hebrew" w:cs="Adobe Hebrew"/>
          <w:sz w:val="24"/>
          <w:szCs w:val="24"/>
        </w:rPr>
        <w:t>,</w:t>
      </w:r>
      <w:r w:rsidR="003A7536" w:rsidRPr="00597DA0">
        <w:rPr>
          <w:rFonts w:ascii="Adobe Hebrew" w:hAnsi="Adobe Hebrew" w:cs="Adobe Hebrew"/>
          <w:sz w:val="24"/>
          <w:szCs w:val="24"/>
        </w:rPr>
        <w:t xml:space="preserve"> an</w:t>
      </w:r>
      <w:r>
        <w:rPr>
          <w:rFonts w:ascii="Adobe Hebrew" w:hAnsi="Adobe Hebrew" w:cs="Adobe Hebrew"/>
          <w:sz w:val="24"/>
          <w:szCs w:val="24"/>
        </w:rPr>
        <w:t>d members of the State and Local Government</w:t>
      </w:r>
      <w:r w:rsidR="005B7784">
        <w:rPr>
          <w:rFonts w:ascii="Adobe Hebrew" w:hAnsi="Adobe Hebrew" w:cs="Adobe Hebrew"/>
          <w:sz w:val="24"/>
          <w:szCs w:val="24"/>
        </w:rPr>
        <w:t xml:space="preserve"> </w:t>
      </w:r>
      <w:r w:rsidR="003A7536" w:rsidRPr="00597DA0">
        <w:rPr>
          <w:rFonts w:ascii="Adobe Hebrew" w:hAnsi="Adobe Hebrew" w:cs="Adobe Hebrew"/>
          <w:sz w:val="24"/>
          <w:szCs w:val="24"/>
        </w:rPr>
        <w:t>Committee, thank you for the opportunity to provide spo</w:t>
      </w:r>
      <w:r>
        <w:rPr>
          <w:rFonts w:ascii="Adobe Hebrew" w:hAnsi="Adobe Hebrew" w:cs="Adobe Hebrew"/>
          <w:sz w:val="24"/>
          <w:szCs w:val="24"/>
        </w:rPr>
        <w:t>nsor testimony on House Bill 160</w:t>
      </w:r>
      <w:r w:rsidR="003A7536" w:rsidRPr="00597DA0">
        <w:rPr>
          <w:rFonts w:ascii="Adobe Hebrew" w:hAnsi="Adobe Hebrew" w:cs="Adobe Hebrew"/>
          <w:sz w:val="24"/>
          <w:szCs w:val="24"/>
        </w:rPr>
        <w:t xml:space="preserve">. </w:t>
      </w:r>
    </w:p>
    <w:p w:rsidR="003A7536" w:rsidRPr="00597DA0" w:rsidRDefault="00D12E29" w:rsidP="003A7536">
      <w:pPr>
        <w:rPr>
          <w:rFonts w:ascii="Adobe Hebrew" w:hAnsi="Adobe Hebrew" w:cs="Adobe Hebrew"/>
          <w:sz w:val="24"/>
          <w:szCs w:val="24"/>
        </w:rPr>
      </w:pPr>
      <w:r>
        <w:rPr>
          <w:rFonts w:ascii="Adobe Hebrew" w:hAnsi="Adobe Hebrew" w:cs="Adobe Hebrew"/>
          <w:sz w:val="24"/>
          <w:szCs w:val="24"/>
        </w:rPr>
        <w:t>House Bill 160</w:t>
      </w:r>
      <w:r w:rsidR="00812515">
        <w:rPr>
          <w:rFonts w:ascii="Adobe Hebrew" w:hAnsi="Adobe Hebrew" w:cs="Adobe Hebrew"/>
          <w:sz w:val="24"/>
          <w:szCs w:val="24"/>
        </w:rPr>
        <w:t xml:space="preserve"> allows</w:t>
      </w:r>
      <w:r w:rsidR="00C4129B">
        <w:rPr>
          <w:rFonts w:ascii="Adobe Hebrew" w:hAnsi="Adobe Hebrew" w:cs="Adobe Hebrew"/>
          <w:sz w:val="24"/>
          <w:szCs w:val="24"/>
        </w:rPr>
        <w:t>,</w:t>
      </w:r>
      <w:r w:rsidR="00812515">
        <w:rPr>
          <w:rFonts w:ascii="Adobe Hebrew" w:hAnsi="Adobe Hebrew" w:cs="Adobe Hebrew"/>
          <w:sz w:val="24"/>
          <w:szCs w:val="24"/>
        </w:rPr>
        <w:t xml:space="preserve"> </w:t>
      </w:r>
      <w:r w:rsidR="00327435">
        <w:rPr>
          <w:rFonts w:ascii="Adobe Hebrew" w:hAnsi="Adobe Hebrew" w:cs="Adobe Hebrew"/>
          <w:sz w:val="24"/>
          <w:szCs w:val="24"/>
        </w:rPr>
        <w:t xml:space="preserve">among other things, </w:t>
      </w:r>
      <w:r w:rsidR="00812515">
        <w:rPr>
          <w:rFonts w:ascii="Adobe Hebrew" w:hAnsi="Adobe Hebrew" w:cs="Adobe Hebrew"/>
          <w:sz w:val="24"/>
          <w:szCs w:val="24"/>
        </w:rPr>
        <w:t>an alcoholic ice cream manufacturer the right to ship their products to personal consumers</w:t>
      </w:r>
      <w:r>
        <w:rPr>
          <w:rFonts w:ascii="Adobe Hebrew" w:hAnsi="Adobe Hebrew" w:cs="Adobe Hebrew"/>
          <w:sz w:val="24"/>
          <w:szCs w:val="24"/>
        </w:rPr>
        <w:t xml:space="preserve"> through a permitted shipper</w:t>
      </w:r>
      <w:r w:rsidR="00327435">
        <w:rPr>
          <w:rFonts w:ascii="Adobe Hebrew" w:hAnsi="Adobe Hebrew" w:cs="Adobe Hebrew"/>
          <w:sz w:val="24"/>
          <w:szCs w:val="24"/>
        </w:rPr>
        <w:t xml:space="preserve">. </w:t>
      </w:r>
      <w:r w:rsidR="00C4129B">
        <w:rPr>
          <w:rFonts w:ascii="Adobe Hebrew" w:hAnsi="Adobe Hebrew" w:cs="Adobe Hebrew"/>
          <w:sz w:val="24"/>
          <w:szCs w:val="24"/>
        </w:rPr>
        <w:t>It</w:t>
      </w:r>
      <w:r w:rsidR="00327435">
        <w:rPr>
          <w:rFonts w:ascii="Adobe Hebrew" w:hAnsi="Adobe Hebrew" w:cs="Adobe Hebrew"/>
          <w:sz w:val="24"/>
          <w:szCs w:val="24"/>
        </w:rPr>
        <w:t xml:space="preserve"> a</w:t>
      </w:r>
      <w:r>
        <w:rPr>
          <w:rFonts w:ascii="Adobe Hebrew" w:hAnsi="Adobe Hebrew" w:cs="Adobe Hebrew"/>
          <w:sz w:val="24"/>
          <w:szCs w:val="24"/>
        </w:rPr>
        <w:t>lso allows the manufacturer to sell their product to retail liquor holders for resale to consumers. This product is only able to be sold to personal consumers if certain conditions are met, including verification that the consumer is at least 21 years old.</w:t>
      </w:r>
    </w:p>
    <w:p w:rsidR="003A7536" w:rsidRPr="00597DA0" w:rsidRDefault="003A7536" w:rsidP="003A7536">
      <w:pPr>
        <w:rPr>
          <w:rFonts w:ascii="Adobe Hebrew" w:hAnsi="Adobe Hebrew" w:cs="Adobe Hebrew"/>
          <w:sz w:val="24"/>
          <w:szCs w:val="24"/>
        </w:rPr>
      </w:pPr>
      <w:r w:rsidRPr="00597DA0">
        <w:rPr>
          <w:rFonts w:ascii="Adobe Hebrew" w:hAnsi="Adobe Hebrew" w:cs="Adobe Hebrew"/>
          <w:sz w:val="24"/>
          <w:szCs w:val="24"/>
        </w:rPr>
        <w:t>Under current Ohio law,</w:t>
      </w:r>
      <w:r w:rsidR="00D12E29">
        <w:rPr>
          <w:rFonts w:ascii="Adobe Hebrew" w:hAnsi="Adobe Hebrew" w:cs="Adobe Hebrew"/>
          <w:sz w:val="24"/>
          <w:szCs w:val="24"/>
        </w:rPr>
        <w:t xml:space="preserve"> beer growlers and wine bottles are able to be sold from retailers and </w:t>
      </w:r>
      <w:r w:rsidR="00AC5C3B">
        <w:rPr>
          <w:rFonts w:ascii="Adobe Hebrew" w:hAnsi="Adobe Hebrew" w:cs="Adobe Hebrew"/>
          <w:sz w:val="24"/>
          <w:szCs w:val="24"/>
        </w:rPr>
        <w:t>restaurants and</w:t>
      </w:r>
      <w:r w:rsidR="00C4129B">
        <w:rPr>
          <w:rFonts w:ascii="Adobe Hebrew" w:hAnsi="Adobe Hebrew" w:cs="Adobe Hebrew"/>
          <w:sz w:val="24"/>
          <w:szCs w:val="24"/>
        </w:rPr>
        <w:t xml:space="preserve"> these</w:t>
      </w:r>
      <w:r w:rsidR="00D12E29">
        <w:rPr>
          <w:rFonts w:ascii="Adobe Hebrew" w:hAnsi="Adobe Hebrew" w:cs="Adobe Hebrew"/>
          <w:sz w:val="24"/>
          <w:szCs w:val="24"/>
        </w:rPr>
        <w:t xml:space="preserve"> type of sale</w:t>
      </w:r>
      <w:r w:rsidR="00C4129B">
        <w:rPr>
          <w:rFonts w:ascii="Adobe Hebrew" w:hAnsi="Adobe Hebrew" w:cs="Adobe Hebrew"/>
          <w:sz w:val="24"/>
          <w:szCs w:val="24"/>
        </w:rPr>
        <w:t>s</w:t>
      </w:r>
      <w:r w:rsidR="00D12E29">
        <w:rPr>
          <w:rFonts w:ascii="Adobe Hebrew" w:hAnsi="Adobe Hebrew" w:cs="Adobe Hebrew"/>
          <w:sz w:val="24"/>
          <w:szCs w:val="24"/>
        </w:rPr>
        <w:t xml:space="preserve"> should include the up and coming product of alcoholic ice cream. Current law also restricts the sale of this</w:t>
      </w:r>
      <w:r w:rsidR="00AC5C3B">
        <w:rPr>
          <w:rFonts w:ascii="Adobe Hebrew" w:hAnsi="Adobe Hebrew" w:cs="Adobe Hebrew"/>
          <w:sz w:val="24"/>
          <w:szCs w:val="24"/>
        </w:rPr>
        <w:t xml:space="preserve"> product to only the permit-holders premises and under new law, this product will be able to be sold from grocery stores and by the scoop at restaurants.</w:t>
      </w:r>
    </w:p>
    <w:p w:rsidR="003A7536" w:rsidRDefault="00AC5C3B" w:rsidP="003A7536">
      <w:pPr>
        <w:rPr>
          <w:rFonts w:ascii="Adobe Hebrew" w:hAnsi="Adobe Hebrew" w:cs="Adobe Hebrew"/>
          <w:sz w:val="24"/>
          <w:szCs w:val="24"/>
        </w:rPr>
      </w:pPr>
      <w:r>
        <w:rPr>
          <w:rFonts w:ascii="Adobe Hebrew" w:hAnsi="Adobe Hebrew" w:cs="Adobe Hebrew"/>
          <w:sz w:val="24"/>
          <w:szCs w:val="24"/>
        </w:rPr>
        <w:t xml:space="preserve">Clear requirements for verification are included when shipping the product </w:t>
      </w:r>
      <w:r w:rsidR="00C4129B">
        <w:rPr>
          <w:rFonts w:ascii="Adobe Hebrew" w:hAnsi="Adobe Hebrew" w:cs="Adobe Hebrew"/>
          <w:sz w:val="24"/>
          <w:szCs w:val="24"/>
        </w:rPr>
        <w:t>in this</w:t>
      </w:r>
      <w:r>
        <w:rPr>
          <w:rFonts w:ascii="Adobe Hebrew" w:hAnsi="Adobe Hebrew" w:cs="Adobe Hebrew"/>
          <w:sz w:val="24"/>
          <w:szCs w:val="24"/>
        </w:rPr>
        <w:t xml:space="preserve"> bill. The package must be clearly marked that alcohol is enclosed, prior to sending the shipment the permit holder must make an effort to ensure the consumer is at least 21 and at time of delivery, verify that the consumer is 21.</w:t>
      </w:r>
    </w:p>
    <w:p w:rsidR="00AC5C3B" w:rsidRDefault="00AC5C3B" w:rsidP="003A7536">
      <w:pPr>
        <w:rPr>
          <w:rFonts w:ascii="Adobe Hebrew" w:hAnsi="Adobe Hebrew" w:cs="Adobe Hebrew"/>
          <w:sz w:val="24"/>
          <w:szCs w:val="24"/>
        </w:rPr>
      </w:pPr>
      <w:r>
        <w:rPr>
          <w:rFonts w:ascii="Adobe Hebrew" w:hAnsi="Adobe Hebrew" w:cs="Adobe Hebrew"/>
          <w:sz w:val="24"/>
          <w:szCs w:val="24"/>
        </w:rPr>
        <w:t>Ohio has an opportunity to become a national leader in this product</w:t>
      </w:r>
      <w:r w:rsidR="003F11F3">
        <w:rPr>
          <w:rFonts w:ascii="Adobe Hebrew" w:hAnsi="Adobe Hebrew" w:cs="Adobe Hebrew"/>
          <w:sz w:val="24"/>
          <w:szCs w:val="24"/>
        </w:rPr>
        <w:t xml:space="preserve"> with laws that are more conducive to this business. Buzzed Bull Creamery in Cincinnati has a business model that is great for our state. Analysts on Wall Street have pegged this industry at 1.25 and 2.5 billion dollars per year in the U.S by 2022. Let’s keep this growth in Ohio and lead in this industry.</w:t>
      </w:r>
    </w:p>
    <w:p w:rsidR="00E7157A" w:rsidRPr="00C4129B" w:rsidRDefault="003A7536" w:rsidP="00C4129B">
      <w:pPr>
        <w:rPr>
          <w:rFonts w:ascii="Adobe Hebrew" w:hAnsi="Adobe Hebrew" w:cs="Adobe Hebrew"/>
          <w:sz w:val="24"/>
          <w:szCs w:val="24"/>
        </w:rPr>
      </w:pPr>
      <w:r w:rsidRPr="00597DA0">
        <w:rPr>
          <w:rFonts w:ascii="Adobe Hebrew" w:hAnsi="Adobe Hebrew" w:cs="Adobe Hebrew"/>
          <w:sz w:val="24"/>
          <w:szCs w:val="24"/>
        </w:rPr>
        <w:t xml:space="preserve">Chairman </w:t>
      </w:r>
      <w:proofErr w:type="spellStart"/>
      <w:r w:rsidR="003F11F3">
        <w:rPr>
          <w:rFonts w:ascii="Adobe Hebrew" w:hAnsi="Adobe Hebrew" w:cs="Adobe Hebrew"/>
          <w:sz w:val="24"/>
          <w:szCs w:val="24"/>
        </w:rPr>
        <w:t>Wiggam</w:t>
      </w:r>
      <w:proofErr w:type="spellEnd"/>
      <w:r w:rsidRPr="00597DA0">
        <w:rPr>
          <w:rFonts w:ascii="Adobe Hebrew" w:hAnsi="Adobe Hebrew" w:cs="Adobe Hebrew"/>
          <w:sz w:val="24"/>
          <w:szCs w:val="24"/>
        </w:rPr>
        <w:t xml:space="preserve">, Vice </w:t>
      </w:r>
      <w:r w:rsidR="003F11F3">
        <w:rPr>
          <w:rFonts w:ascii="Adobe Hebrew" w:hAnsi="Adobe Hebrew" w:cs="Adobe Hebrew"/>
          <w:sz w:val="24"/>
          <w:szCs w:val="24"/>
        </w:rPr>
        <w:t xml:space="preserve">Chair </w:t>
      </w:r>
      <w:proofErr w:type="spellStart"/>
      <w:r w:rsidR="003F11F3">
        <w:rPr>
          <w:rFonts w:ascii="Adobe Hebrew" w:hAnsi="Adobe Hebrew" w:cs="Adobe Hebrew"/>
          <w:sz w:val="24"/>
          <w:szCs w:val="24"/>
        </w:rPr>
        <w:t>Ginter</w:t>
      </w:r>
      <w:proofErr w:type="spellEnd"/>
      <w:r>
        <w:rPr>
          <w:rFonts w:ascii="Adobe Hebrew" w:hAnsi="Adobe Hebrew" w:cs="Adobe Hebrew"/>
          <w:sz w:val="24"/>
          <w:szCs w:val="24"/>
        </w:rPr>
        <w:t>,</w:t>
      </w:r>
      <w:r w:rsidRPr="00597DA0">
        <w:rPr>
          <w:rFonts w:ascii="Adobe Hebrew" w:hAnsi="Adobe Hebrew" w:cs="Adobe Hebrew"/>
          <w:sz w:val="24"/>
          <w:szCs w:val="24"/>
        </w:rPr>
        <w:t xml:space="preserve"> Ranking Member </w:t>
      </w:r>
      <w:r w:rsidR="003F11F3">
        <w:rPr>
          <w:rFonts w:ascii="Adobe Hebrew" w:hAnsi="Adobe Hebrew" w:cs="Adobe Hebrew"/>
          <w:sz w:val="24"/>
          <w:szCs w:val="24"/>
        </w:rPr>
        <w:t>Kelly</w:t>
      </w:r>
      <w:r>
        <w:rPr>
          <w:rFonts w:ascii="Adobe Hebrew" w:hAnsi="Adobe Hebrew" w:cs="Adobe Hebrew"/>
          <w:sz w:val="24"/>
          <w:szCs w:val="24"/>
        </w:rPr>
        <w:t>,</w:t>
      </w:r>
      <w:r w:rsidRPr="00597DA0">
        <w:rPr>
          <w:rFonts w:ascii="Adobe Hebrew" w:hAnsi="Adobe Hebrew" w:cs="Adobe Hebrew"/>
          <w:sz w:val="24"/>
          <w:szCs w:val="24"/>
        </w:rPr>
        <w:t xml:space="preserve"> and members of the </w:t>
      </w:r>
      <w:proofErr w:type="spellStart"/>
      <w:r w:rsidR="003F11F3">
        <w:rPr>
          <w:rFonts w:ascii="Adobe Hebrew" w:hAnsi="Adobe Hebrew" w:cs="Adobe Hebrew"/>
          <w:sz w:val="24"/>
          <w:szCs w:val="24"/>
        </w:rPr>
        <w:t>Stateand</w:t>
      </w:r>
      <w:proofErr w:type="spellEnd"/>
      <w:r w:rsidR="003F11F3">
        <w:rPr>
          <w:rFonts w:ascii="Adobe Hebrew" w:hAnsi="Adobe Hebrew" w:cs="Adobe Hebrew"/>
          <w:sz w:val="24"/>
          <w:szCs w:val="24"/>
        </w:rPr>
        <w:t xml:space="preserve"> Local Government </w:t>
      </w:r>
      <w:r w:rsidRPr="00597DA0">
        <w:rPr>
          <w:rFonts w:ascii="Adobe Hebrew" w:hAnsi="Adobe Hebrew" w:cs="Adobe Hebrew"/>
          <w:sz w:val="24"/>
          <w:szCs w:val="24"/>
        </w:rPr>
        <w:t>Committee, I thank you for your time, and I will be happy to an</w:t>
      </w:r>
      <w:r w:rsidR="00C4129B">
        <w:rPr>
          <w:rFonts w:ascii="Adobe Hebrew" w:hAnsi="Adobe Hebrew" w:cs="Adobe Hebrew"/>
          <w:sz w:val="24"/>
          <w:szCs w:val="24"/>
        </w:rPr>
        <w:t>swer any questions at this time.</w:t>
      </w:r>
      <w:bookmarkStart w:id="0" w:name="_GoBack"/>
      <w:bookmarkEnd w:id="0"/>
    </w:p>
    <w:sectPr w:rsidR="00E7157A" w:rsidRPr="00C4129B" w:rsidSect="00741841">
      <w:headerReference w:type="default" r:id="rId7"/>
      <w:footerReference w:type="default" r:id="rId8"/>
      <w:pgSz w:w="12240" w:h="15840" w:code="1"/>
      <w:pgMar w:top="2880" w:right="1440" w:bottom="1440" w:left="1440" w:header="720" w:footer="144"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A60" w:rsidRDefault="00B14A60" w:rsidP="004532D7">
      <w:pPr>
        <w:spacing w:after="0" w:line="240" w:lineRule="auto"/>
      </w:pPr>
      <w:r>
        <w:separator/>
      </w:r>
    </w:p>
  </w:endnote>
  <w:endnote w:type="continuationSeparator" w:id="0">
    <w:p w:rsidR="00B14A60" w:rsidRDefault="00B14A60" w:rsidP="0045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brew">
    <w:panose1 w:val="02040503050201020203"/>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174" w:rsidRDefault="004F0174" w:rsidP="004F0174">
    <w:pPr>
      <w:pBdr>
        <w:bottom w:val="single" w:sz="6" w:space="1" w:color="auto"/>
      </w:pBdr>
      <w:rPr>
        <w:rFonts w:ascii="Adobe Hebrew" w:hAnsi="Adobe Hebrew" w:cs="Adobe Hebrew"/>
        <w:sz w:val="18"/>
        <w:szCs w:val="18"/>
      </w:rPr>
    </w:pPr>
  </w:p>
  <w:p w:rsidR="008A3D65" w:rsidRPr="008A3D65" w:rsidRDefault="008A3D65" w:rsidP="008A3D65">
    <w:pPr>
      <w:jc w:val="center"/>
      <w:rPr>
        <w:rFonts w:ascii="Adobe Hebrew" w:hAnsi="Adobe Hebrew" w:cs="Adobe Hebrew"/>
        <w:sz w:val="18"/>
        <w:szCs w:val="18"/>
      </w:rPr>
    </w:pPr>
    <w:r>
      <w:rPr>
        <w:rFonts w:ascii="Adobe Hebrew" w:hAnsi="Adobe Hebrew" w:cs="Adobe Hebrew"/>
        <w:sz w:val="18"/>
        <w:szCs w:val="18"/>
      </w:rPr>
      <w:t>32</w:t>
    </w:r>
    <w:r w:rsidRPr="008A3D65">
      <w:rPr>
        <w:rFonts w:ascii="Adobe Hebrew" w:hAnsi="Adobe Hebrew" w:cs="Adobe Hebrew"/>
        <w:sz w:val="18"/>
        <w:szCs w:val="18"/>
        <w:vertAlign w:val="superscript"/>
      </w:rPr>
      <w:t>nd</w:t>
    </w:r>
    <w:r w:rsidRPr="008A3D65">
      <w:rPr>
        <w:rFonts w:ascii="Adobe Hebrew" w:hAnsi="Adobe Hebrew" w:cs="Adobe Hebrew"/>
        <w:sz w:val="18"/>
        <w:szCs w:val="18"/>
      </w:rPr>
      <w:t xml:space="preserve"> Ohio House District</w:t>
    </w:r>
  </w:p>
  <w:p w:rsidR="004532D7" w:rsidRPr="00924FB1" w:rsidRDefault="008A3D65" w:rsidP="008A3D65">
    <w:pPr>
      <w:jc w:val="center"/>
      <w:rPr>
        <w:rFonts w:ascii="Adobe Hebrew" w:hAnsi="Adobe Hebrew" w:cs="Adobe Hebrew"/>
        <w:sz w:val="18"/>
        <w:szCs w:val="18"/>
      </w:rPr>
    </w:pPr>
    <w:r w:rsidRPr="008A3D65">
      <w:rPr>
        <w:rFonts w:ascii="Adobe Hebrew" w:hAnsi="Adobe Hebrew" w:cs="Adobe Hebrew"/>
        <w:sz w:val="18"/>
        <w:szCs w:val="18"/>
      </w:rPr>
      <w:t xml:space="preserve">Camp Washington | College Hill | Downtown | East End | East Price Hill | East Westwood | Millvale                                        Mt. Adams | Mt. Airy | Mt. Auburn | Mt. Healthy | North College Hill | North Fairmount | Northside                                       Over-the-Rhine | Pendleton | </w:t>
    </w:r>
    <w:proofErr w:type="spellStart"/>
    <w:r w:rsidRPr="008A3D65">
      <w:rPr>
        <w:rFonts w:ascii="Adobe Hebrew" w:hAnsi="Adobe Hebrew" w:cs="Adobe Hebrew"/>
        <w:sz w:val="18"/>
        <w:szCs w:val="18"/>
      </w:rPr>
      <w:t>Queensgate</w:t>
    </w:r>
    <w:proofErr w:type="spellEnd"/>
    <w:r w:rsidRPr="008A3D65">
      <w:rPr>
        <w:rFonts w:ascii="Adobe Hebrew" w:hAnsi="Adobe Hebrew" w:cs="Adobe Hebrew"/>
        <w:sz w:val="18"/>
        <w:szCs w:val="18"/>
      </w:rPr>
      <w:t xml:space="preserve"> | South </w:t>
    </w:r>
    <w:proofErr w:type="spellStart"/>
    <w:r w:rsidRPr="008A3D65">
      <w:rPr>
        <w:rFonts w:ascii="Adobe Hebrew" w:hAnsi="Adobe Hebrew" w:cs="Adobe Hebrew"/>
        <w:sz w:val="18"/>
        <w:szCs w:val="18"/>
      </w:rPr>
      <w:t>Cumminsville</w:t>
    </w:r>
    <w:proofErr w:type="spellEnd"/>
    <w:r w:rsidRPr="008A3D65">
      <w:rPr>
        <w:rFonts w:ascii="Adobe Hebrew" w:hAnsi="Adobe Hebrew" w:cs="Adobe Hebrew"/>
        <w:sz w:val="18"/>
        <w:szCs w:val="18"/>
      </w:rPr>
      <w:t xml:space="preserve"> | South Fairmount | Springfield Township                                                   Villages at Roll Hill | Walnut Hills | West End | Westwood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A60" w:rsidRDefault="00B14A60" w:rsidP="004532D7">
      <w:pPr>
        <w:spacing w:after="0" w:line="240" w:lineRule="auto"/>
      </w:pPr>
      <w:r>
        <w:separator/>
      </w:r>
    </w:p>
  </w:footnote>
  <w:footnote w:type="continuationSeparator" w:id="0">
    <w:p w:rsidR="00B14A60" w:rsidRDefault="00B14A60" w:rsidP="00453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F7" w:rsidRPr="006A3DF7" w:rsidRDefault="006A3DF7">
    <w:pPr>
      <w:pStyle w:val="Header"/>
      <w:rPr>
        <w:rFonts w:ascii="Adobe Hebrew" w:hAnsi="Adobe Hebrew" w:cs="Adobe Hebrew"/>
        <w:sz w:val="18"/>
        <w:szCs w:val="18"/>
      </w:rPr>
    </w:pPr>
    <w:r>
      <w:rPr>
        <w:rFonts w:ascii="Adobe Hebrew" w:hAnsi="Adobe Hebrew" w:cs="Adobe Hebrew"/>
        <w:sz w:val="18"/>
        <w:szCs w:val="18"/>
      </w:rPr>
      <w:tab/>
    </w:r>
    <w:r>
      <w:rPr>
        <w:rFonts w:ascii="Adobe Hebrew" w:hAnsi="Adobe Hebrew" w:cs="Adobe Hebrew"/>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D7"/>
    <w:rsid w:val="0009194D"/>
    <w:rsid w:val="000A0633"/>
    <w:rsid w:val="000B0F16"/>
    <w:rsid w:val="000C2E88"/>
    <w:rsid w:val="000C3761"/>
    <w:rsid w:val="000D6D5F"/>
    <w:rsid w:val="00114C8A"/>
    <w:rsid w:val="00130E6C"/>
    <w:rsid w:val="00153E9B"/>
    <w:rsid w:val="00154E23"/>
    <w:rsid w:val="00163621"/>
    <w:rsid w:val="00182CE1"/>
    <w:rsid w:val="00215B70"/>
    <w:rsid w:val="00264B93"/>
    <w:rsid w:val="00267CC5"/>
    <w:rsid w:val="002902E5"/>
    <w:rsid w:val="002A28F1"/>
    <w:rsid w:val="002A45AB"/>
    <w:rsid w:val="002A5021"/>
    <w:rsid w:val="002B0CE1"/>
    <w:rsid w:val="002E2A4F"/>
    <w:rsid w:val="00327435"/>
    <w:rsid w:val="003627DE"/>
    <w:rsid w:val="0037468D"/>
    <w:rsid w:val="003815BB"/>
    <w:rsid w:val="00384A3D"/>
    <w:rsid w:val="00394753"/>
    <w:rsid w:val="003A7536"/>
    <w:rsid w:val="003B7DB2"/>
    <w:rsid w:val="003C11E5"/>
    <w:rsid w:val="003F11F3"/>
    <w:rsid w:val="0042703E"/>
    <w:rsid w:val="00445A9F"/>
    <w:rsid w:val="004532D7"/>
    <w:rsid w:val="00462C54"/>
    <w:rsid w:val="004C6B5B"/>
    <w:rsid w:val="004F0174"/>
    <w:rsid w:val="0055432C"/>
    <w:rsid w:val="005933FE"/>
    <w:rsid w:val="005B4ACC"/>
    <w:rsid w:val="005B7784"/>
    <w:rsid w:val="005E09B7"/>
    <w:rsid w:val="005F1255"/>
    <w:rsid w:val="006341BE"/>
    <w:rsid w:val="006461DF"/>
    <w:rsid w:val="0065021D"/>
    <w:rsid w:val="006868A2"/>
    <w:rsid w:val="006A3DF7"/>
    <w:rsid w:val="006C1C03"/>
    <w:rsid w:val="006E4AEE"/>
    <w:rsid w:val="00712CAA"/>
    <w:rsid w:val="007159F5"/>
    <w:rsid w:val="00721312"/>
    <w:rsid w:val="00741841"/>
    <w:rsid w:val="00751AE4"/>
    <w:rsid w:val="00780FB7"/>
    <w:rsid w:val="00793BAA"/>
    <w:rsid w:val="007C3912"/>
    <w:rsid w:val="007C7EC6"/>
    <w:rsid w:val="007E637B"/>
    <w:rsid w:val="00812515"/>
    <w:rsid w:val="00815C5D"/>
    <w:rsid w:val="00820620"/>
    <w:rsid w:val="00880924"/>
    <w:rsid w:val="008A3D65"/>
    <w:rsid w:val="008E7F88"/>
    <w:rsid w:val="00924FB1"/>
    <w:rsid w:val="00930FE1"/>
    <w:rsid w:val="00930FFB"/>
    <w:rsid w:val="009465BD"/>
    <w:rsid w:val="009754D0"/>
    <w:rsid w:val="00A04028"/>
    <w:rsid w:val="00A13017"/>
    <w:rsid w:val="00A45944"/>
    <w:rsid w:val="00A80BDE"/>
    <w:rsid w:val="00A8300E"/>
    <w:rsid w:val="00A84541"/>
    <w:rsid w:val="00AA3E99"/>
    <w:rsid w:val="00AB0327"/>
    <w:rsid w:val="00AC5C3B"/>
    <w:rsid w:val="00AC5D83"/>
    <w:rsid w:val="00B0475E"/>
    <w:rsid w:val="00B14A60"/>
    <w:rsid w:val="00B17DCC"/>
    <w:rsid w:val="00B62916"/>
    <w:rsid w:val="00B655C5"/>
    <w:rsid w:val="00B67DC6"/>
    <w:rsid w:val="00B7758B"/>
    <w:rsid w:val="00B84874"/>
    <w:rsid w:val="00BA5E93"/>
    <w:rsid w:val="00BD4471"/>
    <w:rsid w:val="00BD46EF"/>
    <w:rsid w:val="00C4129B"/>
    <w:rsid w:val="00C703BF"/>
    <w:rsid w:val="00C704E9"/>
    <w:rsid w:val="00C92BB5"/>
    <w:rsid w:val="00CA4EB4"/>
    <w:rsid w:val="00CC1228"/>
    <w:rsid w:val="00CC5D6E"/>
    <w:rsid w:val="00D12E29"/>
    <w:rsid w:val="00D31E11"/>
    <w:rsid w:val="00D3696A"/>
    <w:rsid w:val="00D645EA"/>
    <w:rsid w:val="00D732E2"/>
    <w:rsid w:val="00DF2F7F"/>
    <w:rsid w:val="00E52DDF"/>
    <w:rsid w:val="00E60710"/>
    <w:rsid w:val="00E6136C"/>
    <w:rsid w:val="00E7157A"/>
    <w:rsid w:val="00E763FC"/>
    <w:rsid w:val="00EE7450"/>
    <w:rsid w:val="00F12058"/>
    <w:rsid w:val="00F44F23"/>
    <w:rsid w:val="00F54BC9"/>
    <w:rsid w:val="00FA4158"/>
    <w:rsid w:val="00FA4FB4"/>
    <w:rsid w:val="00FC525A"/>
    <w:rsid w:val="00FD0F5D"/>
    <w:rsid w:val="00FE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2CB13F2A"/>
  <w15:chartTrackingRefBased/>
  <w15:docId w15:val="{E014FE4C-E4B0-477A-8311-3214CF78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D7"/>
  </w:style>
  <w:style w:type="paragraph" w:styleId="Footer">
    <w:name w:val="footer"/>
    <w:basedOn w:val="Normal"/>
    <w:link w:val="FooterChar"/>
    <w:uiPriority w:val="99"/>
    <w:unhideWhenUsed/>
    <w:rsid w:val="0045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D7"/>
  </w:style>
  <w:style w:type="paragraph" w:styleId="NoSpacing">
    <w:name w:val="No Spacing"/>
    <w:uiPriority w:val="1"/>
    <w:qFormat/>
    <w:rsid w:val="00B67DC6"/>
    <w:pPr>
      <w:spacing w:after="0" w:line="240" w:lineRule="auto"/>
    </w:pPr>
  </w:style>
  <w:style w:type="character" w:styleId="Hyperlink">
    <w:name w:val="Hyperlink"/>
    <w:basedOn w:val="DefaultParagraphFont"/>
    <w:uiPriority w:val="99"/>
    <w:unhideWhenUsed/>
    <w:rsid w:val="00D645EA"/>
    <w:rPr>
      <w:color w:val="0563C1" w:themeColor="hyperlink"/>
      <w:u w:val="single"/>
    </w:rPr>
  </w:style>
  <w:style w:type="paragraph" w:styleId="BalloonText">
    <w:name w:val="Balloon Text"/>
    <w:basedOn w:val="Normal"/>
    <w:link w:val="BalloonTextChar"/>
    <w:uiPriority w:val="99"/>
    <w:semiHidden/>
    <w:unhideWhenUsed/>
    <w:rsid w:val="00A80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6A83-D699-47B6-9B7F-A58A59D9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Ohio Legislative Information Systems</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Legislative Information Systems</dc:creator>
  <cp:keywords/>
  <dc:description/>
  <cp:lastModifiedBy>Vizzuso, Courtlen</cp:lastModifiedBy>
  <cp:revision>2</cp:revision>
  <cp:lastPrinted>2019-05-14T18:57:00Z</cp:lastPrinted>
  <dcterms:created xsi:type="dcterms:W3CDTF">2019-05-14T19:21:00Z</dcterms:created>
  <dcterms:modified xsi:type="dcterms:W3CDTF">2019-05-14T19:21:00Z</dcterms:modified>
</cp:coreProperties>
</file>