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AEB" w:rsidRDefault="005426B8" w:rsidP="005426B8">
      <w:pPr>
        <w:jc w:val="center"/>
      </w:pPr>
      <w:r>
        <w:rPr>
          <w:rFonts w:ascii="Times New Roman" w:hAnsi="Times New Roman" w:cs="Times New Roman"/>
          <w:b/>
          <w:bCs/>
          <w:noProof/>
          <w:sz w:val="24"/>
          <w:szCs w:val="24"/>
        </w:rPr>
        <w:drawing>
          <wp:inline distT="0" distB="0" distL="0" distR="0" wp14:anchorId="0E2D4009" wp14:editId="78FE4BD8">
            <wp:extent cx="3686175" cy="1381125"/>
            <wp:effectExtent l="0" t="0" r="9525" b="9525"/>
            <wp:docPr id="1" name="Picture 1" descr="cid:image001.png@01D4559F.EE6F9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559F.EE6F9C8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686175" cy="1381125"/>
                    </a:xfrm>
                    <a:prstGeom prst="rect">
                      <a:avLst/>
                    </a:prstGeom>
                    <a:noFill/>
                    <a:ln>
                      <a:noFill/>
                    </a:ln>
                  </pic:spPr>
                </pic:pic>
              </a:graphicData>
            </a:graphic>
          </wp:inline>
        </w:drawing>
      </w:r>
    </w:p>
    <w:p w:rsidR="009C07C3" w:rsidRPr="009C07C3" w:rsidRDefault="009C07C3" w:rsidP="009C07C3">
      <w:pPr>
        <w:spacing w:after="0"/>
        <w:jc w:val="center"/>
        <w:rPr>
          <w:b/>
          <w:sz w:val="28"/>
          <w:szCs w:val="28"/>
        </w:rPr>
      </w:pPr>
      <w:r w:rsidRPr="009C07C3">
        <w:rPr>
          <w:b/>
          <w:sz w:val="28"/>
          <w:szCs w:val="28"/>
        </w:rPr>
        <w:t>Tom Brinkman, Jr.</w:t>
      </w:r>
    </w:p>
    <w:p w:rsidR="009C07C3" w:rsidRDefault="009C07C3" w:rsidP="009C07C3">
      <w:pPr>
        <w:spacing w:after="0"/>
        <w:jc w:val="center"/>
      </w:pPr>
      <w:r>
        <w:t>State Representative</w:t>
      </w:r>
    </w:p>
    <w:p w:rsidR="005426B8" w:rsidRDefault="009C07C3" w:rsidP="009C07C3">
      <w:pPr>
        <w:spacing w:after="0"/>
        <w:jc w:val="center"/>
      </w:pPr>
      <w:r>
        <w:t>27</w:t>
      </w:r>
      <w:r w:rsidRPr="009C07C3">
        <w:rPr>
          <w:vertAlign w:val="superscript"/>
        </w:rPr>
        <w:t>th</w:t>
      </w:r>
      <w:r>
        <w:t xml:space="preserve"> House District</w:t>
      </w:r>
      <w:r>
        <w:cr/>
      </w:r>
    </w:p>
    <w:p w:rsidR="009351E0" w:rsidRDefault="005426B8" w:rsidP="005426B8">
      <w:pPr>
        <w:ind w:firstLine="720"/>
        <w:rPr>
          <w:sz w:val="24"/>
          <w:szCs w:val="24"/>
        </w:rPr>
      </w:pPr>
      <w:r w:rsidRPr="005426B8">
        <w:rPr>
          <w:sz w:val="24"/>
          <w:szCs w:val="24"/>
        </w:rPr>
        <w:t xml:space="preserve">Chair </w:t>
      </w:r>
      <w:r>
        <w:rPr>
          <w:sz w:val="24"/>
          <w:szCs w:val="24"/>
        </w:rPr>
        <w:t>Green</w:t>
      </w:r>
      <w:r w:rsidRPr="005426B8">
        <w:rPr>
          <w:sz w:val="24"/>
          <w:szCs w:val="24"/>
        </w:rPr>
        <w:t xml:space="preserve">, Vice Chair </w:t>
      </w:r>
      <w:r>
        <w:rPr>
          <w:sz w:val="24"/>
          <w:szCs w:val="24"/>
        </w:rPr>
        <w:t>McClain</w:t>
      </w:r>
      <w:r w:rsidRPr="005426B8">
        <w:rPr>
          <w:sz w:val="24"/>
          <w:szCs w:val="24"/>
        </w:rPr>
        <w:t xml:space="preserve">, Ranking Member </w:t>
      </w:r>
      <w:r>
        <w:rPr>
          <w:sz w:val="24"/>
          <w:szCs w:val="24"/>
        </w:rPr>
        <w:t>Sheehy</w:t>
      </w:r>
      <w:r w:rsidRPr="005426B8">
        <w:rPr>
          <w:sz w:val="24"/>
          <w:szCs w:val="24"/>
        </w:rPr>
        <w:t>, and</w:t>
      </w:r>
      <w:r w:rsidR="009351E0">
        <w:rPr>
          <w:sz w:val="24"/>
          <w:szCs w:val="24"/>
        </w:rPr>
        <w:t xml:space="preserve"> members of the House Transportation </w:t>
      </w:r>
      <w:r w:rsidRPr="005426B8">
        <w:rPr>
          <w:sz w:val="24"/>
          <w:szCs w:val="24"/>
        </w:rPr>
        <w:t xml:space="preserve">Committee, thank you for the opportunity to testify on behalf of House Bill </w:t>
      </w:r>
      <w:r>
        <w:rPr>
          <w:sz w:val="24"/>
          <w:szCs w:val="24"/>
        </w:rPr>
        <w:t>147</w:t>
      </w:r>
      <w:r w:rsidRPr="005426B8">
        <w:rPr>
          <w:sz w:val="24"/>
          <w:szCs w:val="24"/>
        </w:rPr>
        <w:t>.</w:t>
      </w:r>
      <w:r>
        <w:rPr>
          <w:sz w:val="24"/>
          <w:szCs w:val="24"/>
        </w:rPr>
        <w:t xml:space="preserve"> This legislation aims to address </w:t>
      </w:r>
      <w:r w:rsidRPr="005426B8">
        <w:rPr>
          <w:sz w:val="24"/>
          <w:szCs w:val="24"/>
        </w:rPr>
        <w:t xml:space="preserve">the </w:t>
      </w:r>
      <w:r>
        <w:rPr>
          <w:sz w:val="24"/>
          <w:szCs w:val="24"/>
        </w:rPr>
        <w:t>manner</w:t>
      </w:r>
      <w:r w:rsidRPr="005426B8">
        <w:rPr>
          <w:sz w:val="24"/>
          <w:szCs w:val="24"/>
        </w:rPr>
        <w:t xml:space="preserve"> in which the Ohio Bureau of Motor Vehicles releases photos. </w:t>
      </w:r>
    </w:p>
    <w:p w:rsidR="009351E0" w:rsidRDefault="009351E0" w:rsidP="009351E0">
      <w:pPr>
        <w:rPr>
          <w:sz w:val="24"/>
          <w:szCs w:val="24"/>
        </w:rPr>
      </w:pPr>
      <w:r>
        <w:rPr>
          <w:sz w:val="24"/>
          <w:szCs w:val="24"/>
        </w:rPr>
        <w:t xml:space="preserve">In the past news media could obtain your photo for release to the </w:t>
      </w:r>
      <w:r w:rsidR="00D2510A">
        <w:rPr>
          <w:sz w:val="24"/>
          <w:szCs w:val="24"/>
        </w:rPr>
        <w:t>viewing</w:t>
      </w:r>
      <w:r>
        <w:rPr>
          <w:sz w:val="24"/>
          <w:szCs w:val="24"/>
        </w:rPr>
        <w:t xml:space="preserve"> public in two ways:</w:t>
      </w:r>
    </w:p>
    <w:p w:rsidR="009351E0" w:rsidRDefault="009351E0" w:rsidP="009351E0">
      <w:pPr>
        <w:pStyle w:val="ListParagraph"/>
        <w:numPr>
          <w:ilvl w:val="0"/>
          <w:numId w:val="1"/>
        </w:numPr>
        <w:rPr>
          <w:sz w:val="24"/>
          <w:szCs w:val="24"/>
        </w:rPr>
      </w:pPr>
      <w:r>
        <w:rPr>
          <w:sz w:val="24"/>
          <w:szCs w:val="24"/>
        </w:rPr>
        <w:t>A photo provided by you or your family whose use was authorized, or</w:t>
      </w:r>
    </w:p>
    <w:p w:rsidR="009351E0" w:rsidRPr="009351E0" w:rsidRDefault="009351E0" w:rsidP="009351E0">
      <w:pPr>
        <w:pStyle w:val="ListParagraph"/>
        <w:numPr>
          <w:ilvl w:val="0"/>
          <w:numId w:val="1"/>
        </w:numPr>
        <w:rPr>
          <w:sz w:val="24"/>
          <w:szCs w:val="24"/>
        </w:rPr>
      </w:pPr>
      <w:r>
        <w:rPr>
          <w:sz w:val="24"/>
          <w:szCs w:val="24"/>
        </w:rPr>
        <w:t>A criminal mug shot</w:t>
      </w:r>
    </w:p>
    <w:p w:rsidR="009351E0" w:rsidRDefault="009351E0" w:rsidP="009351E0">
      <w:pPr>
        <w:rPr>
          <w:sz w:val="24"/>
          <w:szCs w:val="24"/>
        </w:rPr>
      </w:pPr>
      <w:r>
        <w:rPr>
          <w:sz w:val="24"/>
          <w:szCs w:val="24"/>
        </w:rPr>
        <w:t>Over the last few years</w:t>
      </w:r>
      <w:r w:rsidR="005426B8" w:rsidRPr="005426B8">
        <w:rPr>
          <w:sz w:val="24"/>
          <w:szCs w:val="24"/>
        </w:rPr>
        <w:t xml:space="preserve"> law enforceme</w:t>
      </w:r>
      <w:r>
        <w:rPr>
          <w:sz w:val="24"/>
          <w:szCs w:val="24"/>
        </w:rPr>
        <w:t xml:space="preserve">nt and other state agencies has been </w:t>
      </w:r>
      <w:r w:rsidR="00D2510A">
        <w:rPr>
          <w:sz w:val="24"/>
          <w:szCs w:val="24"/>
        </w:rPr>
        <w:t xml:space="preserve">releasing </w:t>
      </w:r>
      <w:r w:rsidR="00D2510A" w:rsidRPr="005426B8">
        <w:rPr>
          <w:sz w:val="24"/>
          <w:szCs w:val="24"/>
        </w:rPr>
        <w:t>driver’s</w:t>
      </w:r>
      <w:r w:rsidR="005426B8" w:rsidRPr="005426B8">
        <w:rPr>
          <w:sz w:val="24"/>
          <w:szCs w:val="24"/>
        </w:rPr>
        <w:t xml:space="preserve"> license photos without any indication on said </w:t>
      </w:r>
      <w:r w:rsidR="00D2510A">
        <w:rPr>
          <w:sz w:val="24"/>
          <w:szCs w:val="24"/>
        </w:rPr>
        <w:t xml:space="preserve">photos under what circumstances </w:t>
      </w:r>
      <w:r>
        <w:rPr>
          <w:sz w:val="24"/>
          <w:szCs w:val="24"/>
        </w:rPr>
        <w:t xml:space="preserve">the photo was obtained. </w:t>
      </w:r>
      <w:r w:rsidR="005426B8" w:rsidRPr="005426B8">
        <w:rPr>
          <w:sz w:val="24"/>
          <w:szCs w:val="24"/>
        </w:rPr>
        <w:t xml:space="preserve"> Because these photos are released without any identifying mark</w:t>
      </w:r>
      <w:r w:rsidR="009C07C3">
        <w:rPr>
          <w:sz w:val="24"/>
          <w:szCs w:val="24"/>
        </w:rPr>
        <w:t>,</w:t>
      </w:r>
      <w:r w:rsidR="005426B8" w:rsidRPr="005426B8">
        <w:rPr>
          <w:sz w:val="24"/>
          <w:szCs w:val="24"/>
        </w:rPr>
        <w:t xml:space="preserve"> and </w:t>
      </w:r>
      <w:r w:rsidR="009C07C3">
        <w:rPr>
          <w:sz w:val="24"/>
          <w:szCs w:val="24"/>
        </w:rPr>
        <w:t>the</w:t>
      </w:r>
      <w:r w:rsidR="009C07C3" w:rsidRPr="005426B8">
        <w:rPr>
          <w:sz w:val="24"/>
          <w:szCs w:val="24"/>
        </w:rPr>
        <w:t xml:space="preserve"> “mugshot</w:t>
      </w:r>
      <w:r w:rsidR="005426B8" w:rsidRPr="005426B8">
        <w:rPr>
          <w:sz w:val="24"/>
          <w:szCs w:val="24"/>
        </w:rPr>
        <w:t>” appearance of many identification phot</w:t>
      </w:r>
      <w:r>
        <w:rPr>
          <w:sz w:val="24"/>
          <w:szCs w:val="24"/>
        </w:rPr>
        <w:t xml:space="preserve">os, the public is lead to </w:t>
      </w:r>
      <w:r w:rsidR="00D2510A">
        <w:rPr>
          <w:sz w:val="24"/>
          <w:szCs w:val="24"/>
        </w:rPr>
        <w:t>believe</w:t>
      </w:r>
      <w:r>
        <w:rPr>
          <w:sz w:val="24"/>
          <w:szCs w:val="24"/>
        </w:rPr>
        <w:t xml:space="preserve"> that the citizen has in fact been “in trouble” and has a criminal history.</w:t>
      </w:r>
    </w:p>
    <w:p w:rsidR="009C07C3" w:rsidRPr="005426B8" w:rsidRDefault="009351E0" w:rsidP="005426B8">
      <w:pPr>
        <w:ind w:firstLine="720"/>
        <w:rPr>
          <w:sz w:val="24"/>
          <w:szCs w:val="24"/>
        </w:rPr>
      </w:pPr>
      <w:r>
        <w:rPr>
          <w:sz w:val="24"/>
          <w:szCs w:val="24"/>
        </w:rPr>
        <w:t>The explosion of internet sites rushing headlines to the public in order to drive up clicks has sent the release of photos into overdrive.</w:t>
      </w:r>
    </w:p>
    <w:p w:rsidR="00D2510A" w:rsidRDefault="005426B8" w:rsidP="005426B8">
      <w:pPr>
        <w:ind w:firstLine="720"/>
        <w:rPr>
          <w:sz w:val="24"/>
          <w:szCs w:val="24"/>
        </w:rPr>
      </w:pPr>
      <w:r w:rsidRPr="005426B8">
        <w:rPr>
          <w:sz w:val="24"/>
          <w:szCs w:val="24"/>
        </w:rPr>
        <w:t xml:space="preserve">In order to protect the </w:t>
      </w:r>
      <w:r w:rsidR="009351E0">
        <w:rPr>
          <w:sz w:val="24"/>
          <w:szCs w:val="24"/>
        </w:rPr>
        <w:t xml:space="preserve">reputation of the law abiding citizens of Ohio and the manner in which </w:t>
      </w:r>
      <w:r w:rsidRPr="005426B8">
        <w:rPr>
          <w:sz w:val="24"/>
          <w:szCs w:val="24"/>
        </w:rPr>
        <w:t>they are presented to the pub</w:t>
      </w:r>
      <w:r w:rsidR="009351E0">
        <w:rPr>
          <w:sz w:val="24"/>
          <w:szCs w:val="24"/>
        </w:rPr>
        <w:t xml:space="preserve">lic, the bill intends to have state agencies embed a “watermark” of their </w:t>
      </w:r>
      <w:r w:rsidR="00D2510A">
        <w:rPr>
          <w:sz w:val="24"/>
          <w:szCs w:val="24"/>
        </w:rPr>
        <w:t>agency</w:t>
      </w:r>
      <w:r w:rsidR="009351E0">
        <w:rPr>
          <w:sz w:val="24"/>
          <w:szCs w:val="24"/>
        </w:rPr>
        <w:t xml:space="preserve"> logo </w:t>
      </w:r>
      <w:r w:rsidRPr="005426B8">
        <w:rPr>
          <w:sz w:val="24"/>
          <w:szCs w:val="24"/>
        </w:rPr>
        <w:t xml:space="preserve">on every photo </w:t>
      </w:r>
      <w:r w:rsidR="00D2510A">
        <w:rPr>
          <w:sz w:val="24"/>
          <w:szCs w:val="24"/>
        </w:rPr>
        <w:t xml:space="preserve">they take at the time they take it. </w:t>
      </w:r>
      <w:proofErr w:type="spellStart"/>
      <w:r w:rsidR="00D2510A">
        <w:rPr>
          <w:sz w:val="24"/>
          <w:szCs w:val="24"/>
        </w:rPr>
        <w:t>There fore</w:t>
      </w:r>
      <w:proofErr w:type="spellEnd"/>
      <w:r w:rsidR="00D2510A">
        <w:rPr>
          <w:sz w:val="24"/>
          <w:szCs w:val="24"/>
        </w:rPr>
        <w:t xml:space="preserve"> there can be no confusion among law abiding citizens and damage to their reputations should the photos be released.</w:t>
      </w:r>
    </w:p>
    <w:p w:rsidR="00D2510A" w:rsidRDefault="00D2510A" w:rsidP="005426B8">
      <w:pPr>
        <w:ind w:firstLine="720"/>
        <w:rPr>
          <w:sz w:val="24"/>
          <w:szCs w:val="24"/>
        </w:rPr>
      </w:pPr>
      <w:r>
        <w:rPr>
          <w:sz w:val="24"/>
          <w:szCs w:val="24"/>
        </w:rPr>
        <w:t xml:space="preserve">The </w:t>
      </w:r>
      <w:r w:rsidR="005426B8" w:rsidRPr="005426B8">
        <w:rPr>
          <w:sz w:val="24"/>
          <w:szCs w:val="24"/>
        </w:rPr>
        <w:t>Bureau of Motor V</w:t>
      </w:r>
      <w:r>
        <w:rPr>
          <w:sz w:val="24"/>
          <w:szCs w:val="24"/>
        </w:rPr>
        <w:t xml:space="preserve">ehicles is the largest photographer of Ohioans and my preliminary discussions with the new Register, Charlie Norman, have been positive. Certainly we welcome their input because the new REAL ID compliant </w:t>
      </w:r>
      <w:r w:rsidR="00932B18">
        <w:rPr>
          <w:sz w:val="24"/>
          <w:szCs w:val="24"/>
        </w:rPr>
        <w:t>driver’s</w:t>
      </w:r>
      <w:bookmarkStart w:id="0" w:name="_GoBack"/>
      <w:bookmarkEnd w:id="0"/>
      <w:r>
        <w:rPr>
          <w:sz w:val="24"/>
          <w:szCs w:val="24"/>
        </w:rPr>
        <w:t xml:space="preserve"> license poses some challenges. But Mr. Norman is working with staff to make sure passage of HB 147 would result in nominal cost; I wouldn’t have it any other way.</w:t>
      </w:r>
    </w:p>
    <w:p w:rsidR="005426B8" w:rsidRPr="005426B8" w:rsidRDefault="009C07C3" w:rsidP="005426B8">
      <w:pPr>
        <w:ind w:firstLine="720"/>
        <w:rPr>
          <w:sz w:val="24"/>
          <w:szCs w:val="24"/>
        </w:rPr>
      </w:pPr>
      <w:r>
        <w:rPr>
          <w:sz w:val="24"/>
          <w:szCs w:val="24"/>
        </w:rPr>
        <w:t>Thank you again for the opportunity to testify to this body, and I look forward to any questions you might have.</w:t>
      </w:r>
    </w:p>
    <w:p w:rsidR="005426B8" w:rsidRPr="005426B8" w:rsidRDefault="005426B8" w:rsidP="005426B8">
      <w:pPr>
        <w:ind w:firstLine="720"/>
        <w:rPr>
          <w:sz w:val="24"/>
          <w:szCs w:val="24"/>
        </w:rPr>
      </w:pPr>
    </w:p>
    <w:sectPr w:rsidR="005426B8" w:rsidRPr="00542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F0EDF"/>
    <w:multiLevelType w:val="hybridMultilevel"/>
    <w:tmpl w:val="B7640C0A"/>
    <w:lvl w:ilvl="0" w:tplc="649C3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6B8"/>
    <w:rsid w:val="00007AEB"/>
    <w:rsid w:val="005426B8"/>
    <w:rsid w:val="00932B18"/>
    <w:rsid w:val="009351E0"/>
    <w:rsid w:val="009C07C3"/>
    <w:rsid w:val="00D2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1E0"/>
    <w:rPr>
      <w:rFonts w:ascii="Tahoma" w:hAnsi="Tahoma" w:cs="Tahoma"/>
      <w:sz w:val="16"/>
      <w:szCs w:val="16"/>
    </w:rPr>
  </w:style>
  <w:style w:type="paragraph" w:styleId="ListParagraph">
    <w:name w:val="List Paragraph"/>
    <w:basedOn w:val="Normal"/>
    <w:uiPriority w:val="34"/>
    <w:qFormat/>
    <w:rsid w:val="009351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1E0"/>
    <w:rPr>
      <w:rFonts w:ascii="Tahoma" w:hAnsi="Tahoma" w:cs="Tahoma"/>
      <w:sz w:val="16"/>
      <w:szCs w:val="16"/>
    </w:rPr>
  </w:style>
  <w:style w:type="paragraph" w:styleId="ListParagraph">
    <w:name w:val="List Paragraph"/>
    <w:basedOn w:val="Normal"/>
    <w:uiPriority w:val="34"/>
    <w:qFormat/>
    <w:rsid w:val="00935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png@01D4559F.EE6F9C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Ohio Legislative Information Systems</dc:creator>
  <cp:keywords/>
  <dc:description/>
  <cp:lastModifiedBy>Tom</cp:lastModifiedBy>
  <cp:revision>3</cp:revision>
  <dcterms:created xsi:type="dcterms:W3CDTF">2019-04-01T20:46:00Z</dcterms:created>
  <dcterms:modified xsi:type="dcterms:W3CDTF">2019-04-02T03:07:00Z</dcterms:modified>
</cp:coreProperties>
</file>