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33B57" w14:textId="77777777" w:rsidR="00AF3C02" w:rsidRPr="00AF3C02" w:rsidRDefault="00AF3C02" w:rsidP="00AF3C02">
      <w:pPr>
        <w:jc w:val="center"/>
        <w:rPr>
          <w:rFonts w:ascii="Arial" w:eastAsiaTheme="minorEastAsia" w:hAnsi="Arial" w:cs="Arial"/>
          <w:b/>
          <w:bCs/>
          <w:sz w:val="24"/>
          <w:szCs w:val="24"/>
        </w:rPr>
      </w:pPr>
      <w:r w:rsidRPr="00AF3C02">
        <w:rPr>
          <w:rFonts w:ascii="Arial" w:eastAsiaTheme="minorEastAsia" w:hAnsi="Arial" w:cs="Arial"/>
          <w:b/>
          <w:bCs/>
          <w:sz w:val="24"/>
          <w:szCs w:val="24"/>
        </w:rPr>
        <w:t>Ohio Senate Hearing</w:t>
      </w:r>
    </w:p>
    <w:p w14:paraId="22881754" w14:textId="77777777" w:rsidR="00AF3C02" w:rsidRPr="00AF3C02" w:rsidRDefault="00AF3C02" w:rsidP="00AF3C02">
      <w:pPr>
        <w:jc w:val="center"/>
        <w:rPr>
          <w:rFonts w:ascii="Arial" w:eastAsiaTheme="minorEastAsia" w:hAnsi="Arial" w:cs="Arial"/>
          <w:b/>
          <w:bCs/>
          <w:sz w:val="24"/>
          <w:szCs w:val="24"/>
        </w:rPr>
      </w:pPr>
      <w:r w:rsidRPr="00AF3C02">
        <w:rPr>
          <w:rFonts w:ascii="Arial" w:eastAsiaTheme="minorEastAsia" w:hAnsi="Arial" w:cs="Arial"/>
          <w:b/>
          <w:bCs/>
          <w:sz w:val="24"/>
          <w:szCs w:val="24"/>
        </w:rPr>
        <w:t>Graduation Requirements</w:t>
      </w:r>
    </w:p>
    <w:p w14:paraId="1133B545" w14:textId="07BDC6D3" w:rsidR="00AF3C02" w:rsidRDefault="00AF3C02" w:rsidP="00AF3C02">
      <w:pPr>
        <w:jc w:val="center"/>
        <w:rPr>
          <w:rFonts w:ascii="Arial" w:eastAsiaTheme="minorEastAsia" w:hAnsi="Arial" w:cs="Arial"/>
          <w:b/>
          <w:bCs/>
          <w:sz w:val="24"/>
          <w:szCs w:val="24"/>
        </w:rPr>
      </w:pPr>
      <w:r w:rsidRPr="00AF3C02">
        <w:rPr>
          <w:rFonts w:ascii="Arial" w:eastAsiaTheme="minorEastAsia" w:hAnsi="Arial" w:cs="Arial"/>
          <w:b/>
          <w:bCs/>
          <w:sz w:val="24"/>
          <w:szCs w:val="24"/>
        </w:rPr>
        <w:t xml:space="preserve">Testimony: </w:t>
      </w:r>
    </w:p>
    <w:p w14:paraId="16814D51" w14:textId="77777777" w:rsidR="00AF3C02" w:rsidRDefault="00AF3C02" w:rsidP="00AF3C02">
      <w:pPr>
        <w:jc w:val="center"/>
        <w:rPr>
          <w:rFonts w:ascii="Arial" w:eastAsiaTheme="minorEastAsia" w:hAnsi="Arial" w:cs="Arial"/>
          <w:b/>
          <w:bCs/>
          <w:sz w:val="24"/>
          <w:szCs w:val="24"/>
        </w:rPr>
      </w:pPr>
    </w:p>
    <w:p w14:paraId="59F3B720" w14:textId="21F36343" w:rsidR="00AF3C02" w:rsidRDefault="00AF3C02" w:rsidP="00AF3C02">
      <w:pPr>
        <w:jc w:val="center"/>
        <w:rPr>
          <w:rFonts w:ascii="Arial" w:eastAsiaTheme="minorEastAsia" w:hAnsi="Arial" w:cs="Arial"/>
          <w:b/>
          <w:bCs/>
          <w:sz w:val="24"/>
          <w:szCs w:val="24"/>
        </w:rPr>
      </w:pPr>
      <w:r>
        <w:rPr>
          <w:rFonts w:ascii="Arial" w:eastAsiaTheme="minorEastAsia" w:hAnsi="Arial" w:cs="Arial"/>
          <w:b/>
          <w:bCs/>
          <w:sz w:val="24"/>
          <w:szCs w:val="24"/>
        </w:rPr>
        <w:t>Jed Metzger, President/CEO</w:t>
      </w:r>
    </w:p>
    <w:p w14:paraId="75C3BCB4" w14:textId="056D2594" w:rsidR="00AF3C02" w:rsidRDefault="00AF3C02" w:rsidP="00AF3C02">
      <w:pPr>
        <w:jc w:val="center"/>
        <w:rPr>
          <w:rFonts w:ascii="Arial" w:eastAsiaTheme="minorEastAsia" w:hAnsi="Arial" w:cs="Arial"/>
          <w:b/>
          <w:bCs/>
          <w:sz w:val="24"/>
          <w:szCs w:val="24"/>
        </w:rPr>
      </w:pPr>
      <w:r>
        <w:rPr>
          <w:rFonts w:ascii="Arial" w:eastAsiaTheme="minorEastAsia" w:hAnsi="Arial" w:cs="Arial"/>
          <w:b/>
          <w:bCs/>
          <w:sz w:val="24"/>
          <w:szCs w:val="24"/>
        </w:rPr>
        <w:t>Lima/Allen County Chamber of Commerce</w:t>
      </w:r>
    </w:p>
    <w:p w14:paraId="3BB0108B" w14:textId="77777777" w:rsidR="00AF3C02" w:rsidRPr="00AF3C02" w:rsidRDefault="00AF3C02" w:rsidP="00AF3C02">
      <w:pPr>
        <w:jc w:val="center"/>
        <w:rPr>
          <w:rFonts w:ascii="Arial" w:eastAsiaTheme="minorEastAsia" w:hAnsi="Arial" w:cs="Arial"/>
          <w:b/>
          <w:bCs/>
          <w:sz w:val="24"/>
          <w:szCs w:val="24"/>
        </w:rPr>
      </w:pPr>
    </w:p>
    <w:p w14:paraId="75C52226" w14:textId="77777777" w:rsidR="00AF3C02" w:rsidRPr="00AF3C02" w:rsidRDefault="00AF3C02" w:rsidP="00AF3C02">
      <w:pPr>
        <w:jc w:val="center"/>
        <w:rPr>
          <w:rFonts w:ascii="Arial" w:eastAsiaTheme="minorEastAsia" w:hAnsi="Arial" w:cs="Arial"/>
          <w:b/>
          <w:bCs/>
          <w:sz w:val="24"/>
          <w:szCs w:val="24"/>
        </w:rPr>
      </w:pPr>
      <w:r w:rsidRPr="00AF3C02">
        <w:rPr>
          <w:rFonts w:ascii="Arial" w:eastAsiaTheme="minorEastAsia" w:hAnsi="Arial" w:cs="Arial"/>
          <w:b/>
          <w:bCs/>
          <w:sz w:val="24"/>
          <w:szCs w:val="24"/>
        </w:rPr>
        <w:t>May 22, 2019</w:t>
      </w:r>
    </w:p>
    <w:p w14:paraId="26BBF3F5" w14:textId="77777777" w:rsidR="00AF3C02" w:rsidRPr="00AF3C02" w:rsidRDefault="00AF3C02" w:rsidP="00AF3C02">
      <w:pPr>
        <w:rPr>
          <w:rFonts w:ascii="Arial" w:hAnsi="Arial" w:cs="Arial"/>
          <w:sz w:val="24"/>
          <w:szCs w:val="24"/>
        </w:rPr>
      </w:pPr>
    </w:p>
    <w:p w14:paraId="08E435B5" w14:textId="60B14706" w:rsidR="00C1131E" w:rsidRPr="008F48B6" w:rsidRDefault="00AF3C02" w:rsidP="00C1131E">
      <w:pPr>
        <w:rPr>
          <w:rFonts w:ascii="Arial" w:hAnsi="Arial" w:cs="Arial"/>
          <w:sz w:val="24"/>
          <w:szCs w:val="24"/>
        </w:rPr>
      </w:pPr>
      <w:r w:rsidRPr="00AF3C02">
        <w:rPr>
          <w:rFonts w:ascii="Arial" w:hAnsi="Arial" w:cs="Arial"/>
          <w:sz w:val="24"/>
          <w:szCs w:val="24"/>
        </w:rPr>
        <w:t>State legislative leaders: Thank you for the opportunity to provide testimony regarding Ohio graduation standards</w:t>
      </w:r>
      <w:r>
        <w:rPr>
          <w:rFonts w:ascii="Arial" w:hAnsi="Arial" w:cs="Arial"/>
          <w:sz w:val="24"/>
          <w:szCs w:val="24"/>
        </w:rPr>
        <w:t>/ Ohio Report Card</w:t>
      </w:r>
      <w:r w:rsidRPr="00AF3C02">
        <w:rPr>
          <w:rFonts w:ascii="Arial" w:hAnsi="Arial" w:cs="Arial"/>
          <w:sz w:val="24"/>
          <w:szCs w:val="24"/>
        </w:rPr>
        <w:t xml:space="preserve">.  My name is </w:t>
      </w:r>
      <w:r>
        <w:rPr>
          <w:rFonts w:ascii="Arial" w:hAnsi="Arial" w:cs="Arial"/>
          <w:sz w:val="24"/>
          <w:szCs w:val="24"/>
        </w:rPr>
        <w:t>Jed Metzger</w:t>
      </w:r>
      <w:r w:rsidRPr="00AF3C02">
        <w:rPr>
          <w:rFonts w:ascii="Arial" w:hAnsi="Arial" w:cs="Arial"/>
          <w:sz w:val="24"/>
          <w:szCs w:val="24"/>
        </w:rPr>
        <w:t xml:space="preserve">, I am the </w:t>
      </w:r>
      <w:r>
        <w:rPr>
          <w:rFonts w:ascii="Arial" w:hAnsi="Arial" w:cs="Arial"/>
          <w:sz w:val="24"/>
          <w:szCs w:val="24"/>
        </w:rPr>
        <w:t xml:space="preserve">President/CEO of the Lima/Allen County Chamber of Commerce. </w:t>
      </w:r>
      <w:r w:rsidR="00C1131E" w:rsidRPr="008F48B6">
        <w:rPr>
          <w:rFonts w:ascii="Arial" w:hAnsi="Arial" w:cs="Arial"/>
          <w:sz w:val="24"/>
          <w:szCs w:val="24"/>
        </w:rPr>
        <w:t xml:space="preserve">We represent </w:t>
      </w:r>
      <w:r w:rsidR="00C1131E" w:rsidRPr="008F48B6">
        <w:rPr>
          <w:rFonts w:ascii="Arial" w:hAnsi="Arial" w:cs="Arial"/>
          <w:sz w:val="24"/>
          <w:szCs w:val="24"/>
        </w:rPr>
        <w:t>over 900 businesses</w:t>
      </w:r>
      <w:r w:rsidR="00C1131E" w:rsidRPr="008F48B6">
        <w:rPr>
          <w:rFonts w:ascii="Arial" w:hAnsi="Arial" w:cs="Arial"/>
          <w:sz w:val="24"/>
          <w:szCs w:val="24"/>
        </w:rPr>
        <w:t>; o</w:t>
      </w:r>
      <w:r w:rsidR="00C1131E" w:rsidRPr="008F48B6">
        <w:rPr>
          <w:rFonts w:ascii="Arial" w:hAnsi="Arial" w:cs="Arial"/>
          <w:sz w:val="24"/>
          <w:szCs w:val="24"/>
        </w:rPr>
        <w:t>ur mission is to grow, represent and enhance business growth and success.</w:t>
      </w:r>
      <w:r w:rsidR="00C1131E" w:rsidRPr="008F48B6">
        <w:rPr>
          <w:rFonts w:ascii="Arial" w:eastAsia="MS Mincho" w:hAnsi="Arial" w:cs="Arial"/>
          <w:sz w:val="24"/>
          <w:szCs w:val="24"/>
        </w:rPr>
        <w:t xml:space="preserve"> </w:t>
      </w:r>
    </w:p>
    <w:p w14:paraId="60A16A76" w14:textId="77777777" w:rsidR="00C1131E" w:rsidRPr="008F48B6" w:rsidRDefault="00C1131E" w:rsidP="00C1131E">
      <w:pPr>
        <w:rPr>
          <w:rFonts w:ascii="Arial" w:hAnsi="Arial" w:cs="Arial"/>
          <w:sz w:val="24"/>
          <w:szCs w:val="24"/>
        </w:rPr>
      </w:pPr>
    </w:p>
    <w:p w14:paraId="78EB9C73" w14:textId="181B1CB6" w:rsidR="00C1131E" w:rsidRPr="008F48B6" w:rsidRDefault="00C1131E" w:rsidP="00C1131E">
      <w:pPr>
        <w:rPr>
          <w:rFonts w:ascii="Arial" w:hAnsi="Arial" w:cs="Arial"/>
          <w:sz w:val="24"/>
          <w:szCs w:val="24"/>
        </w:rPr>
      </w:pPr>
      <w:r w:rsidRPr="008F48B6">
        <w:rPr>
          <w:rFonts w:ascii="Arial" w:hAnsi="Arial" w:cs="Arial"/>
          <w:sz w:val="24"/>
          <w:szCs w:val="24"/>
        </w:rPr>
        <w:t xml:space="preserve">The workforce </w:t>
      </w:r>
      <w:proofErr w:type="gramStart"/>
      <w:r w:rsidRPr="008F48B6">
        <w:rPr>
          <w:rFonts w:ascii="Arial" w:hAnsi="Arial" w:cs="Arial"/>
          <w:sz w:val="24"/>
          <w:szCs w:val="24"/>
        </w:rPr>
        <w:t>challenge</w:t>
      </w:r>
      <w:proofErr w:type="gramEnd"/>
      <w:r w:rsidRPr="008F48B6">
        <w:rPr>
          <w:rFonts w:ascii="Arial" w:hAnsi="Arial" w:cs="Arial"/>
          <w:sz w:val="24"/>
          <w:szCs w:val="24"/>
        </w:rPr>
        <w:t xml:space="preserve"> our </w:t>
      </w:r>
      <w:r w:rsidRPr="008F48B6">
        <w:rPr>
          <w:rFonts w:ascii="Arial" w:hAnsi="Arial" w:cs="Arial"/>
          <w:sz w:val="24"/>
          <w:szCs w:val="24"/>
        </w:rPr>
        <w:t>region</w:t>
      </w:r>
      <w:r w:rsidRPr="008F48B6">
        <w:rPr>
          <w:rFonts w:ascii="Arial" w:hAnsi="Arial" w:cs="Arial"/>
          <w:sz w:val="24"/>
          <w:szCs w:val="24"/>
        </w:rPr>
        <w:t xml:space="preserve"> faces is typical of that faced by </w:t>
      </w:r>
      <w:r w:rsidR="008F48B6" w:rsidRPr="008F48B6">
        <w:rPr>
          <w:rFonts w:ascii="Arial" w:hAnsi="Arial" w:cs="Arial"/>
          <w:sz w:val="24"/>
          <w:szCs w:val="24"/>
        </w:rPr>
        <w:t>businesse</w:t>
      </w:r>
      <w:r w:rsidRPr="008F48B6">
        <w:rPr>
          <w:rFonts w:ascii="Arial" w:hAnsi="Arial" w:cs="Arial"/>
          <w:sz w:val="24"/>
          <w:szCs w:val="24"/>
        </w:rPr>
        <w:t>s across the state; we have many high-wage positions</w:t>
      </w:r>
      <w:r w:rsidR="001E73A9" w:rsidRPr="008F48B6">
        <w:rPr>
          <w:rFonts w:ascii="Arial" w:hAnsi="Arial" w:cs="Arial"/>
          <w:sz w:val="24"/>
          <w:szCs w:val="24"/>
        </w:rPr>
        <w:t xml:space="preserve"> within our region</w:t>
      </w:r>
      <w:r w:rsidRPr="008F48B6">
        <w:rPr>
          <w:rFonts w:ascii="Arial" w:hAnsi="Arial" w:cs="Arial"/>
          <w:sz w:val="24"/>
          <w:szCs w:val="24"/>
        </w:rPr>
        <w:t xml:space="preserve"> into which high school graduates are hired through internship, apprenticeship or co-op pathways. Each of these pathways maintain high standards of rigorous learning that is crucial to the success of the individual, and to that of our businesses.</w:t>
      </w:r>
    </w:p>
    <w:p w14:paraId="3436233C" w14:textId="77777777" w:rsidR="00AF3C02" w:rsidRDefault="00AF3C02" w:rsidP="00AF3C02">
      <w:pPr>
        <w:rPr>
          <w:sz w:val="24"/>
          <w:szCs w:val="24"/>
        </w:rPr>
      </w:pPr>
    </w:p>
    <w:p w14:paraId="50C449B6" w14:textId="0363195B" w:rsidR="00DE3EC2" w:rsidRDefault="00DE3EC2" w:rsidP="00DE3EC2">
      <w:pPr>
        <w:rPr>
          <w:rFonts w:ascii="Arial" w:hAnsi="Arial" w:cs="Arial"/>
          <w:sz w:val="24"/>
          <w:szCs w:val="24"/>
        </w:rPr>
      </w:pPr>
      <w:r w:rsidRPr="008F48B6">
        <w:rPr>
          <w:rFonts w:ascii="Arial" w:hAnsi="Arial" w:cs="Arial"/>
          <w:sz w:val="24"/>
          <w:szCs w:val="24"/>
        </w:rPr>
        <w:t xml:space="preserve">While we do want rigor in graduation requirements, there needs to be pathways to graduation.  </w:t>
      </w:r>
      <w:r>
        <w:rPr>
          <w:rFonts w:ascii="Arial" w:hAnsi="Arial" w:cs="Arial"/>
          <w:sz w:val="24"/>
          <w:szCs w:val="24"/>
        </w:rPr>
        <w:t>Pathways</w:t>
      </w:r>
      <w:r w:rsidRPr="008F48B6">
        <w:rPr>
          <w:rFonts w:ascii="Arial" w:hAnsi="Arial" w:cs="Arial"/>
          <w:sz w:val="24"/>
          <w:szCs w:val="24"/>
        </w:rPr>
        <w:t xml:space="preserve"> for the college bound student and </w:t>
      </w:r>
      <w:r>
        <w:rPr>
          <w:rFonts w:ascii="Arial" w:hAnsi="Arial" w:cs="Arial"/>
          <w:sz w:val="24"/>
          <w:szCs w:val="24"/>
        </w:rPr>
        <w:t>pathways</w:t>
      </w:r>
      <w:r w:rsidRPr="008F48B6">
        <w:rPr>
          <w:rFonts w:ascii="Arial" w:hAnsi="Arial" w:cs="Arial"/>
          <w:sz w:val="24"/>
          <w:szCs w:val="24"/>
        </w:rPr>
        <w:t xml:space="preserve"> for career tech/not college bound students.  </w:t>
      </w:r>
      <w:r>
        <w:rPr>
          <w:rFonts w:ascii="Arial" w:hAnsi="Arial" w:cs="Arial"/>
          <w:sz w:val="24"/>
          <w:szCs w:val="24"/>
        </w:rPr>
        <w:t>We feel our regional businesses</w:t>
      </w:r>
      <w:r w:rsidRPr="008F48B6">
        <w:rPr>
          <w:rFonts w:ascii="Arial" w:hAnsi="Arial" w:cs="Arial"/>
          <w:sz w:val="24"/>
          <w:szCs w:val="24"/>
        </w:rPr>
        <w:t xml:space="preserve">, members of the National Federation of Independent Business, </w:t>
      </w:r>
      <w:r w:rsidR="00440786">
        <w:rPr>
          <w:rFonts w:ascii="Arial" w:hAnsi="Arial" w:cs="Arial"/>
          <w:sz w:val="24"/>
          <w:szCs w:val="24"/>
        </w:rPr>
        <w:t>be at the table to discuss the Ohio graduation standards and the Ohio Report Card.</w:t>
      </w:r>
    </w:p>
    <w:p w14:paraId="3758A893" w14:textId="77777777" w:rsidR="00DE3EC2" w:rsidRPr="008F48B6" w:rsidRDefault="00DE3EC2" w:rsidP="00DE3EC2">
      <w:pPr>
        <w:rPr>
          <w:rFonts w:ascii="Arial" w:hAnsi="Arial" w:cs="Arial"/>
          <w:sz w:val="24"/>
          <w:szCs w:val="24"/>
        </w:rPr>
      </w:pPr>
    </w:p>
    <w:p w14:paraId="4D51BBC8" w14:textId="302C1153" w:rsidR="00AF3C02" w:rsidRPr="00AF3C02" w:rsidRDefault="00DE3EC2" w:rsidP="00AF3C02">
      <w:pPr>
        <w:rPr>
          <w:rFonts w:ascii="Arial" w:hAnsi="Arial" w:cs="Arial"/>
          <w:sz w:val="24"/>
          <w:szCs w:val="24"/>
        </w:rPr>
      </w:pPr>
      <w:r>
        <w:rPr>
          <w:rFonts w:ascii="Arial" w:hAnsi="Arial" w:cs="Arial"/>
          <w:sz w:val="24"/>
          <w:szCs w:val="24"/>
        </w:rPr>
        <w:t xml:space="preserve">Our regional taskforce conducted a survey of our members.  </w:t>
      </w:r>
      <w:r w:rsidR="00AF3C02" w:rsidRPr="00AF3C02">
        <w:rPr>
          <w:rFonts w:ascii="Arial" w:hAnsi="Arial" w:cs="Arial"/>
          <w:sz w:val="24"/>
          <w:szCs w:val="24"/>
        </w:rPr>
        <w:t xml:space="preserve">I </w:t>
      </w:r>
      <w:r w:rsidR="001E73A9">
        <w:rPr>
          <w:rFonts w:ascii="Arial" w:hAnsi="Arial" w:cs="Arial"/>
          <w:sz w:val="24"/>
          <w:szCs w:val="24"/>
        </w:rPr>
        <w:t>would like</w:t>
      </w:r>
      <w:r w:rsidR="00AF3C02" w:rsidRPr="00AF3C02">
        <w:rPr>
          <w:rFonts w:ascii="Arial" w:hAnsi="Arial" w:cs="Arial"/>
          <w:sz w:val="24"/>
          <w:szCs w:val="24"/>
        </w:rPr>
        <w:t xml:space="preserve"> to share the re</w:t>
      </w:r>
      <w:r w:rsidR="008F48B6">
        <w:rPr>
          <w:rFonts w:ascii="Arial" w:hAnsi="Arial" w:cs="Arial"/>
          <w:sz w:val="24"/>
          <w:szCs w:val="24"/>
        </w:rPr>
        <w:t>sul</w:t>
      </w:r>
      <w:r w:rsidR="00AF3C02" w:rsidRPr="00AF3C02">
        <w:rPr>
          <w:rFonts w:ascii="Arial" w:hAnsi="Arial" w:cs="Arial"/>
          <w:sz w:val="24"/>
          <w:szCs w:val="24"/>
        </w:rPr>
        <w:t>ts</w:t>
      </w:r>
      <w:r w:rsidR="008F48B6">
        <w:rPr>
          <w:rFonts w:ascii="Arial" w:hAnsi="Arial" w:cs="Arial"/>
          <w:sz w:val="24"/>
          <w:szCs w:val="24"/>
        </w:rPr>
        <w:t xml:space="preserve"> of the business survey that we </w:t>
      </w:r>
      <w:r w:rsidR="00AF3C02" w:rsidRPr="00AF3C02">
        <w:rPr>
          <w:rFonts w:ascii="Arial" w:hAnsi="Arial" w:cs="Arial"/>
          <w:sz w:val="24"/>
          <w:szCs w:val="24"/>
        </w:rPr>
        <w:t xml:space="preserve">sent </w:t>
      </w:r>
      <w:r w:rsidR="008F48B6">
        <w:rPr>
          <w:rFonts w:ascii="Arial" w:hAnsi="Arial" w:cs="Arial"/>
          <w:sz w:val="24"/>
          <w:szCs w:val="24"/>
        </w:rPr>
        <w:t xml:space="preserve">out </w:t>
      </w:r>
      <w:r w:rsidR="00AF3C02" w:rsidRPr="00AF3C02">
        <w:rPr>
          <w:rFonts w:ascii="Arial" w:hAnsi="Arial" w:cs="Arial"/>
          <w:sz w:val="24"/>
          <w:szCs w:val="24"/>
        </w:rPr>
        <w:t>to our regional</w:t>
      </w:r>
      <w:r w:rsidR="008F48B6">
        <w:rPr>
          <w:rFonts w:ascii="Arial" w:hAnsi="Arial" w:cs="Arial"/>
          <w:sz w:val="24"/>
          <w:szCs w:val="24"/>
        </w:rPr>
        <w:t xml:space="preserve"> business members</w:t>
      </w:r>
      <w:r w:rsidR="00AF3C02" w:rsidRPr="00AF3C02">
        <w:rPr>
          <w:rFonts w:ascii="Arial" w:hAnsi="Arial" w:cs="Arial"/>
          <w:sz w:val="24"/>
          <w:szCs w:val="24"/>
        </w:rPr>
        <w:t>. I have attached</w:t>
      </w:r>
      <w:r w:rsidR="001E73A9">
        <w:rPr>
          <w:rFonts w:ascii="Arial" w:hAnsi="Arial" w:cs="Arial"/>
          <w:sz w:val="24"/>
          <w:szCs w:val="24"/>
        </w:rPr>
        <w:t xml:space="preserve"> both</w:t>
      </w:r>
      <w:r w:rsidR="00AF3C02" w:rsidRPr="00AF3C02">
        <w:rPr>
          <w:rFonts w:ascii="Arial" w:hAnsi="Arial" w:cs="Arial"/>
          <w:sz w:val="24"/>
          <w:szCs w:val="24"/>
        </w:rPr>
        <w:t xml:space="preserve"> the Business Survey </w:t>
      </w:r>
      <w:proofErr w:type="gramStart"/>
      <w:r w:rsidR="00AF3C02" w:rsidRPr="00AF3C02">
        <w:rPr>
          <w:rFonts w:ascii="Arial" w:hAnsi="Arial" w:cs="Arial"/>
          <w:sz w:val="24"/>
          <w:szCs w:val="24"/>
        </w:rPr>
        <w:t>in regard</w:t>
      </w:r>
      <w:r w:rsidR="007875EC">
        <w:rPr>
          <w:rFonts w:ascii="Arial" w:hAnsi="Arial" w:cs="Arial"/>
          <w:sz w:val="24"/>
          <w:szCs w:val="24"/>
        </w:rPr>
        <w:t xml:space="preserve"> </w:t>
      </w:r>
      <w:r w:rsidR="00AF3C02" w:rsidRPr="00AF3C02">
        <w:rPr>
          <w:rFonts w:ascii="Arial" w:hAnsi="Arial" w:cs="Arial"/>
          <w:sz w:val="24"/>
          <w:szCs w:val="24"/>
        </w:rPr>
        <w:t>to</w:t>
      </w:r>
      <w:proofErr w:type="gramEnd"/>
      <w:r w:rsidR="00AF3C02" w:rsidRPr="00AF3C02">
        <w:rPr>
          <w:rFonts w:ascii="Arial" w:hAnsi="Arial" w:cs="Arial"/>
          <w:sz w:val="24"/>
          <w:szCs w:val="24"/>
        </w:rPr>
        <w:t xml:space="preserve"> the Ohio graduation standards</w:t>
      </w:r>
      <w:r w:rsidR="00AF3C02">
        <w:rPr>
          <w:rFonts w:ascii="Arial" w:hAnsi="Arial" w:cs="Arial"/>
          <w:sz w:val="24"/>
          <w:szCs w:val="24"/>
        </w:rPr>
        <w:t>/</w:t>
      </w:r>
      <w:r w:rsidR="00AF3C02" w:rsidRPr="00AF3C02">
        <w:rPr>
          <w:rFonts w:ascii="Arial" w:hAnsi="Arial" w:cs="Arial"/>
          <w:sz w:val="24"/>
          <w:szCs w:val="24"/>
        </w:rPr>
        <w:t xml:space="preserve">Ohio Report </w:t>
      </w:r>
      <w:r w:rsidR="00AF3C02">
        <w:rPr>
          <w:rFonts w:ascii="Arial" w:hAnsi="Arial" w:cs="Arial"/>
          <w:sz w:val="24"/>
          <w:szCs w:val="24"/>
        </w:rPr>
        <w:t>C</w:t>
      </w:r>
      <w:r w:rsidR="00AF3C02" w:rsidRPr="00AF3C02">
        <w:rPr>
          <w:rFonts w:ascii="Arial" w:hAnsi="Arial" w:cs="Arial"/>
          <w:sz w:val="24"/>
          <w:szCs w:val="24"/>
        </w:rPr>
        <w:t xml:space="preserve">ard and the Department of Education position. The taskforce is supporting the Ohio Department of education position. We support many components of Ohio Excels positions. The Department of Education attachment has been able to reflect the differences between the Ohio Department of Education position and Ohio Excels position. </w:t>
      </w:r>
    </w:p>
    <w:p w14:paraId="539DCAC9" w14:textId="77777777" w:rsidR="00AF3C02" w:rsidRPr="00AF3C02" w:rsidRDefault="00AF3C02" w:rsidP="00AF3C02">
      <w:pPr>
        <w:rPr>
          <w:rFonts w:ascii="Arial" w:hAnsi="Arial" w:cs="Arial"/>
          <w:sz w:val="24"/>
          <w:szCs w:val="24"/>
        </w:rPr>
      </w:pPr>
      <w:r w:rsidRPr="00AF3C02">
        <w:rPr>
          <w:rFonts w:ascii="Arial" w:hAnsi="Arial" w:cs="Arial"/>
          <w:sz w:val="24"/>
          <w:szCs w:val="24"/>
        </w:rPr>
        <w:t> </w:t>
      </w:r>
    </w:p>
    <w:p w14:paraId="677966C5" w14:textId="3FA8C9D9" w:rsidR="00AF3C02" w:rsidRPr="00AF3C02" w:rsidRDefault="00AF3C02" w:rsidP="00AF3C02">
      <w:pPr>
        <w:rPr>
          <w:rFonts w:ascii="Arial" w:hAnsi="Arial" w:cs="Arial"/>
          <w:sz w:val="24"/>
          <w:szCs w:val="24"/>
        </w:rPr>
      </w:pPr>
      <w:bookmarkStart w:id="0" w:name="_GoBack"/>
      <w:bookmarkEnd w:id="0"/>
      <w:r w:rsidRPr="00AF3C02">
        <w:rPr>
          <w:rFonts w:ascii="Arial" w:hAnsi="Arial" w:cs="Arial"/>
          <w:sz w:val="24"/>
          <w:szCs w:val="24"/>
        </w:rPr>
        <w:t>The culminating experience in the ODE proposal encompasses everything in the Ohio Excels proposal and provides flexibility. We feel that this is key to supporting individual students and allows them to demonstrate proficiency of knowledge and skills i</w:t>
      </w:r>
      <w:r w:rsidR="00440786">
        <w:rPr>
          <w:rFonts w:ascii="Arial" w:hAnsi="Arial" w:cs="Arial"/>
          <w:sz w:val="24"/>
          <w:szCs w:val="24"/>
        </w:rPr>
        <w:t>n</w:t>
      </w:r>
      <w:r w:rsidRPr="00AF3C02">
        <w:rPr>
          <w:rFonts w:ascii="Arial" w:hAnsi="Arial" w:cs="Arial"/>
          <w:sz w:val="24"/>
          <w:szCs w:val="24"/>
        </w:rPr>
        <w:t xml:space="preserve"> a variety o</w:t>
      </w:r>
      <w:r w:rsidR="00440786">
        <w:rPr>
          <w:rFonts w:ascii="Arial" w:hAnsi="Arial" w:cs="Arial"/>
          <w:sz w:val="24"/>
          <w:szCs w:val="24"/>
        </w:rPr>
        <w:t>f</w:t>
      </w:r>
      <w:r w:rsidRPr="00AF3C02">
        <w:rPr>
          <w:rFonts w:ascii="Arial" w:hAnsi="Arial" w:cs="Arial"/>
          <w:sz w:val="24"/>
          <w:szCs w:val="24"/>
        </w:rPr>
        <w:t xml:space="preserve"> authentic ways. The ODE proposal allows for businesses to work with school districts in their region to create learning experiences for students and support workforce development. </w:t>
      </w:r>
      <w:r w:rsidRPr="00AF3C02">
        <w:rPr>
          <w:rFonts w:ascii="Arial" w:hAnsi="Arial" w:cs="Arial"/>
          <w:b/>
          <w:bCs/>
          <w:sz w:val="24"/>
          <w:szCs w:val="24"/>
        </w:rPr>
        <w:t>This systematic change strengthens the high school experience and supports the workforce pipeline for Ohio Businesses.</w:t>
      </w:r>
    </w:p>
    <w:p w14:paraId="37688708" w14:textId="77777777" w:rsidR="00A9257E" w:rsidRDefault="00A9257E"/>
    <w:sectPr w:rsidR="00A9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02"/>
    <w:rsid w:val="001E73A9"/>
    <w:rsid w:val="00440786"/>
    <w:rsid w:val="007875EC"/>
    <w:rsid w:val="008F48B6"/>
    <w:rsid w:val="00A9257E"/>
    <w:rsid w:val="00AF3C02"/>
    <w:rsid w:val="00C1131E"/>
    <w:rsid w:val="00DE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CC1A"/>
  <w15:chartTrackingRefBased/>
  <w15:docId w15:val="{02E01680-52AD-49D7-A5C3-F5F2D7A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1792">
      <w:bodyDiv w:val="1"/>
      <w:marLeft w:val="0"/>
      <w:marRight w:val="0"/>
      <w:marTop w:val="0"/>
      <w:marBottom w:val="0"/>
      <w:divBdr>
        <w:top w:val="none" w:sz="0" w:space="0" w:color="auto"/>
        <w:left w:val="none" w:sz="0" w:space="0" w:color="auto"/>
        <w:bottom w:val="none" w:sz="0" w:space="0" w:color="auto"/>
        <w:right w:val="none" w:sz="0" w:space="0" w:color="auto"/>
      </w:divBdr>
    </w:div>
    <w:div w:id="5484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Metzger</dc:creator>
  <cp:keywords/>
  <dc:description/>
  <cp:lastModifiedBy>Jed Metzger</cp:lastModifiedBy>
  <cp:revision>1</cp:revision>
  <cp:lastPrinted>2019-05-22T16:38:00Z</cp:lastPrinted>
  <dcterms:created xsi:type="dcterms:W3CDTF">2019-05-22T11:39:00Z</dcterms:created>
  <dcterms:modified xsi:type="dcterms:W3CDTF">2019-05-22T16:51:00Z</dcterms:modified>
</cp:coreProperties>
</file>