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EB" w:rsidRPr="008D1268" w:rsidRDefault="008225D9" w:rsidP="007C68EB">
      <w:pPr>
        <w:spacing w:after="0" w:line="240" w:lineRule="auto"/>
        <w:rPr>
          <w:sz w:val="26"/>
          <w:szCs w:val="26"/>
        </w:rPr>
      </w:pPr>
      <w:r w:rsidRPr="008D1268">
        <w:rPr>
          <w:sz w:val="26"/>
          <w:szCs w:val="26"/>
        </w:rPr>
        <w:t xml:space="preserve">Good afternoon Chair </w:t>
      </w:r>
      <w:proofErr w:type="spellStart"/>
      <w:r w:rsidRPr="008D1268">
        <w:rPr>
          <w:sz w:val="26"/>
          <w:szCs w:val="26"/>
        </w:rPr>
        <w:t>Lehner</w:t>
      </w:r>
      <w:proofErr w:type="spellEnd"/>
      <w:r w:rsidRPr="008D1268">
        <w:rPr>
          <w:sz w:val="26"/>
          <w:szCs w:val="26"/>
        </w:rPr>
        <w:t xml:space="preserve">, Vice Chair </w:t>
      </w:r>
      <w:proofErr w:type="spellStart"/>
      <w:r w:rsidRPr="008D1268">
        <w:rPr>
          <w:sz w:val="26"/>
          <w:szCs w:val="26"/>
        </w:rPr>
        <w:t>Terhar</w:t>
      </w:r>
      <w:proofErr w:type="spellEnd"/>
      <w:r w:rsidRPr="008D1268">
        <w:rPr>
          <w:sz w:val="26"/>
          <w:szCs w:val="26"/>
        </w:rPr>
        <w:t xml:space="preserve">, Ranking Member </w:t>
      </w:r>
      <w:proofErr w:type="spellStart"/>
      <w:r w:rsidRPr="008D1268">
        <w:rPr>
          <w:sz w:val="26"/>
          <w:szCs w:val="26"/>
        </w:rPr>
        <w:t>Fedor</w:t>
      </w:r>
      <w:proofErr w:type="spellEnd"/>
      <w:r w:rsidRPr="008D1268">
        <w:rPr>
          <w:sz w:val="26"/>
          <w:szCs w:val="26"/>
        </w:rPr>
        <w:t xml:space="preserve"> and members of the Senate Education Committee.</w:t>
      </w:r>
    </w:p>
    <w:p w:rsidR="007C68EB" w:rsidRDefault="007C68EB" w:rsidP="007C68EB">
      <w:pPr>
        <w:spacing w:after="0" w:line="240" w:lineRule="auto"/>
        <w:rPr>
          <w:sz w:val="26"/>
          <w:szCs w:val="26"/>
        </w:rPr>
      </w:pPr>
    </w:p>
    <w:p w:rsidR="00C03C9C" w:rsidRDefault="00C03C9C" w:rsidP="00C03C9C">
      <w:pPr>
        <w:spacing w:after="0" w:line="240" w:lineRule="auto"/>
        <w:rPr>
          <w:sz w:val="26"/>
          <w:szCs w:val="26"/>
        </w:rPr>
      </w:pPr>
      <w:r>
        <w:rPr>
          <w:sz w:val="26"/>
          <w:szCs w:val="26"/>
        </w:rPr>
        <w:t xml:space="preserve">My name is Larry Ellis and I am the President of the Youngstown Education Association. I am here today to offer testimony in </w:t>
      </w:r>
      <w:r w:rsidRPr="00C03C9C">
        <w:rPr>
          <w:sz w:val="26"/>
          <w:szCs w:val="26"/>
        </w:rPr>
        <w:t>support</w:t>
      </w:r>
      <w:r>
        <w:rPr>
          <w:sz w:val="26"/>
          <w:szCs w:val="26"/>
        </w:rPr>
        <w:t xml:space="preserve"> of</w:t>
      </w:r>
      <w:r w:rsidRPr="00C03C9C">
        <w:rPr>
          <w:sz w:val="26"/>
          <w:szCs w:val="26"/>
        </w:rPr>
        <w:t xml:space="preserve"> the Academic Distress Commission (ADC) language</w:t>
      </w:r>
      <w:r>
        <w:rPr>
          <w:sz w:val="26"/>
          <w:szCs w:val="26"/>
        </w:rPr>
        <w:t xml:space="preserve"> </w:t>
      </w:r>
      <w:r w:rsidRPr="00C03C9C">
        <w:rPr>
          <w:sz w:val="26"/>
          <w:szCs w:val="26"/>
        </w:rPr>
        <w:t>from HB 154 that has been included in HB 166</w:t>
      </w:r>
      <w:r>
        <w:rPr>
          <w:sz w:val="26"/>
          <w:szCs w:val="26"/>
        </w:rPr>
        <w:t xml:space="preserve"> as </w:t>
      </w:r>
      <w:r w:rsidRPr="00C03C9C">
        <w:rPr>
          <w:sz w:val="26"/>
          <w:szCs w:val="26"/>
        </w:rPr>
        <w:t>passed by the House</w:t>
      </w:r>
      <w:r>
        <w:rPr>
          <w:sz w:val="26"/>
          <w:szCs w:val="26"/>
        </w:rPr>
        <w:t>.</w:t>
      </w:r>
    </w:p>
    <w:p w:rsidR="00C03C9C" w:rsidRPr="008D1268" w:rsidRDefault="00C03C9C" w:rsidP="00C03C9C">
      <w:pPr>
        <w:spacing w:after="0" w:line="240" w:lineRule="auto"/>
        <w:rPr>
          <w:sz w:val="26"/>
          <w:szCs w:val="26"/>
        </w:rPr>
      </w:pPr>
    </w:p>
    <w:p w:rsidR="007C68EB" w:rsidRPr="008D1268" w:rsidRDefault="007C68EB" w:rsidP="007C68EB">
      <w:pPr>
        <w:spacing w:after="0" w:line="240" w:lineRule="auto"/>
        <w:rPr>
          <w:rFonts w:cs="Segoe UI"/>
          <w:color w:val="212121"/>
          <w:sz w:val="26"/>
          <w:szCs w:val="26"/>
          <w:shd w:val="clear" w:color="auto" w:fill="FFFFFF"/>
        </w:rPr>
      </w:pPr>
      <w:r w:rsidRPr="008D1268">
        <w:rPr>
          <w:rFonts w:cs="Segoe UI"/>
          <w:color w:val="212121"/>
          <w:sz w:val="26"/>
          <w:szCs w:val="26"/>
          <w:shd w:val="clear" w:color="auto" w:fill="FFFFFF"/>
        </w:rPr>
        <w:t xml:space="preserve">We are all aware that the state has completely taken over the </w:t>
      </w:r>
      <w:r w:rsidR="008225D9" w:rsidRPr="008D1268">
        <w:rPr>
          <w:rFonts w:cs="Segoe UI"/>
          <w:color w:val="212121"/>
          <w:sz w:val="26"/>
          <w:szCs w:val="26"/>
          <w:shd w:val="clear" w:color="auto" w:fill="FFFFFF"/>
        </w:rPr>
        <w:t xml:space="preserve">Youngstown City School District </w:t>
      </w:r>
      <w:r w:rsidRPr="008D1268">
        <w:rPr>
          <w:rFonts w:cs="Segoe UI"/>
          <w:color w:val="212121"/>
          <w:sz w:val="26"/>
          <w:szCs w:val="26"/>
          <w:shd w:val="clear" w:color="auto" w:fill="FFFFFF"/>
        </w:rPr>
        <w:t xml:space="preserve">since 2015. </w:t>
      </w:r>
      <w:r w:rsidR="008225D9" w:rsidRPr="008D1268">
        <w:rPr>
          <w:rFonts w:cs="Segoe UI"/>
          <w:color w:val="212121"/>
          <w:sz w:val="26"/>
          <w:szCs w:val="26"/>
          <w:shd w:val="clear" w:color="auto" w:fill="FFFFFF"/>
        </w:rPr>
        <w:t>During</w:t>
      </w:r>
      <w:r w:rsidRPr="008D1268">
        <w:rPr>
          <w:rFonts w:cs="Segoe UI"/>
          <w:color w:val="212121"/>
          <w:sz w:val="26"/>
          <w:szCs w:val="26"/>
          <w:shd w:val="clear" w:color="auto" w:fill="FFFFFF"/>
        </w:rPr>
        <w:t xml:space="preserve"> that time the academic performance in Youngstown has not shown a significant increase and in fact has declined in areas that were showing improvement. Programs and support systems that were working and showing positive results were completely removed and replaced. </w:t>
      </w:r>
      <w:r w:rsidR="008225D9" w:rsidRPr="008D1268">
        <w:rPr>
          <w:rFonts w:cs="Segoe UI"/>
          <w:color w:val="212121"/>
          <w:sz w:val="26"/>
          <w:szCs w:val="26"/>
          <w:shd w:val="clear" w:color="auto" w:fill="FFFFFF"/>
        </w:rPr>
        <w:t xml:space="preserve">Resources in the classrooms that directly impact our students were decreased to add more administration. Coaching and mentoring programs were eliminated, even though they were there to help teachers and students. </w:t>
      </w:r>
      <w:r w:rsidR="00C03C9C">
        <w:rPr>
          <w:rFonts w:cs="Segoe UI"/>
          <w:color w:val="212121"/>
          <w:sz w:val="26"/>
          <w:szCs w:val="26"/>
          <w:shd w:val="clear" w:color="auto" w:fill="FFFFFF"/>
        </w:rPr>
        <w:t xml:space="preserve">Millions of dollars have been cut from the classrooms of our students. </w:t>
      </w:r>
      <w:r w:rsidR="008225D9" w:rsidRPr="008D1268">
        <w:rPr>
          <w:rFonts w:cs="Segoe UI"/>
          <w:color w:val="212121"/>
          <w:sz w:val="26"/>
          <w:szCs w:val="26"/>
          <w:shd w:val="clear" w:color="auto" w:fill="FFFFFF"/>
        </w:rPr>
        <w:t xml:space="preserve">The majority </w:t>
      </w:r>
      <w:r w:rsidRPr="008D1268">
        <w:rPr>
          <w:rFonts w:cs="Segoe UI"/>
          <w:color w:val="212121"/>
          <w:sz w:val="26"/>
          <w:szCs w:val="26"/>
          <w:shd w:val="clear" w:color="auto" w:fill="FFFFFF"/>
        </w:rPr>
        <w:t>of these changes happened with little to no input from teachers. Teachers are the ones in the classroom every day and have the most direct interaction with our students. Their knowledge and experience should be valued not dismissed</w:t>
      </w:r>
      <w:r w:rsidR="008225D9" w:rsidRPr="008D1268">
        <w:rPr>
          <w:rFonts w:cs="Segoe UI"/>
          <w:color w:val="212121"/>
          <w:sz w:val="26"/>
          <w:szCs w:val="26"/>
          <w:shd w:val="clear" w:color="auto" w:fill="FFFFFF"/>
        </w:rPr>
        <w:t xml:space="preserve"> or ignored</w:t>
      </w:r>
      <w:r w:rsidRPr="008D1268">
        <w:rPr>
          <w:rFonts w:cs="Segoe UI"/>
          <w:color w:val="212121"/>
          <w:sz w:val="26"/>
          <w:szCs w:val="26"/>
          <w:shd w:val="clear" w:color="auto" w:fill="FFFFFF"/>
        </w:rPr>
        <w:t xml:space="preserve">. </w:t>
      </w:r>
    </w:p>
    <w:p w:rsidR="007C68EB" w:rsidRPr="008D1268" w:rsidRDefault="007C68EB" w:rsidP="007C68EB">
      <w:pPr>
        <w:spacing w:after="0" w:line="240" w:lineRule="auto"/>
        <w:rPr>
          <w:rFonts w:cs="Segoe UI"/>
          <w:color w:val="212121"/>
          <w:sz w:val="26"/>
          <w:szCs w:val="26"/>
          <w:shd w:val="clear" w:color="auto" w:fill="FFFFFF"/>
        </w:rPr>
      </w:pPr>
    </w:p>
    <w:p w:rsidR="007C68EB" w:rsidRPr="008D1268" w:rsidRDefault="007C68EB" w:rsidP="007C68EB">
      <w:pPr>
        <w:spacing w:after="0" w:line="240" w:lineRule="auto"/>
        <w:rPr>
          <w:rFonts w:cs="Segoe UI"/>
          <w:color w:val="212121"/>
          <w:sz w:val="26"/>
          <w:szCs w:val="26"/>
          <w:shd w:val="clear" w:color="auto" w:fill="FFFFFF"/>
        </w:rPr>
      </w:pPr>
      <w:r w:rsidRPr="008D1268">
        <w:rPr>
          <w:rFonts w:cs="Segoe UI"/>
          <w:color w:val="212121"/>
          <w:sz w:val="26"/>
          <w:szCs w:val="26"/>
          <w:shd w:val="clear" w:color="auto" w:fill="FFFFFF"/>
        </w:rPr>
        <w:t>Decades of academic research around the achievement gap in education has proven that results and improvement happens only when there is a system to address the non-academic barriers of our students.</w:t>
      </w:r>
      <w:r w:rsidR="008225D9" w:rsidRPr="008D1268">
        <w:rPr>
          <w:rFonts w:cs="Segoe UI"/>
          <w:color w:val="212121"/>
          <w:sz w:val="26"/>
          <w:szCs w:val="26"/>
          <w:shd w:val="clear" w:color="auto" w:fill="FFFFFF"/>
        </w:rPr>
        <w:t xml:space="preserve"> HB154 would allow for these wrap around services to help our students</w:t>
      </w:r>
      <w:r w:rsidR="00121968">
        <w:rPr>
          <w:rFonts w:cs="Segoe UI"/>
          <w:color w:val="212121"/>
          <w:sz w:val="26"/>
          <w:szCs w:val="26"/>
          <w:shd w:val="clear" w:color="auto" w:fill="FFFFFF"/>
        </w:rPr>
        <w:t xml:space="preserve"> and address these barriers</w:t>
      </w:r>
      <w:bookmarkStart w:id="0" w:name="_GoBack"/>
      <w:bookmarkEnd w:id="0"/>
      <w:r w:rsidR="008225D9" w:rsidRPr="008D1268">
        <w:rPr>
          <w:rFonts w:cs="Segoe UI"/>
          <w:color w:val="212121"/>
          <w:sz w:val="26"/>
          <w:szCs w:val="26"/>
          <w:shd w:val="clear" w:color="auto" w:fill="FFFFFF"/>
        </w:rPr>
        <w:t>.</w:t>
      </w:r>
      <w:r w:rsidRPr="008D1268">
        <w:rPr>
          <w:rFonts w:cs="Segoe UI"/>
          <w:color w:val="212121"/>
          <w:sz w:val="26"/>
          <w:szCs w:val="26"/>
          <w:shd w:val="clear" w:color="auto" w:fill="FFFFFF"/>
        </w:rPr>
        <w:t xml:space="preserve"> </w:t>
      </w:r>
    </w:p>
    <w:p w:rsidR="007C68EB" w:rsidRPr="008D1268" w:rsidRDefault="007C68EB" w:rsidP="007C68EB">
      <w:pPr>
        <w:spacing w:after="0" w:line="240" w:lineRule="auto"/>
        <w:rPr>
          <w:rFonts w:cs="Segoe UI"/>
          <w:color w:val="212121"/>
          <w:sz w:val="26"/>
          <w:szCs w:val="26"/>
          <w:shd w:val="clear" w:color="auto" w:fill="FFFFFF"/>
        </w:rPr>
      </w:pPr>
    </w:p>
    <w:p w:rsidR="008D1268" w:rsidRPr="008D1268" w:rsidRDefault="007C68EB" w:rsidP="007C68EB">
      <w:pPr>
        <w:spacing w:after="0" w:line="240" w:lineRule="auto"/>
        <w:rPr>
          <w:rFonts w:cs="Segoe UI"/>
          <w:color w:val="212121"/>
          <w:sz w:val="26"/>
          <w:szCs w:val="26"/>
          <w:shd w:val="clear" w:color="auto" w:fill="FFFFFF"/>
        </w:rPr>
      </w:pPr>
      <w:r w:rsidRPr="008D1268">
        <w:rPr>
          <w:rFonts w:cs="Segoe UI"/>
          <w:color w:val="212121"/>
          <w:sz w:val="26"/>
          <w:szCs w:val="26"/>
          <w:shd w:val="clear" w:color="auto" w:fill="FFFFFF"/>
        </w:rPr>
        <w:t xml:space="preserve">I would like to address </w:t>
      </w:r>
      <w:r w:rsidR="008225D9" w:rsidRPr="008D1268">
        <w:rPr>
          <w:rFonts w:cs="Segoe UI"/>
          <w:color w:val="212121"/>
          <w:sz w:val="26"/>
          <w:szCs w:val="26"/>
          <w:shd w:val="clear" w:color="auto" w:fill="FFFFFF"/>
        </w:rPr>
        <w:t>another</w:t>
      </w:r>
      <w:r w:rsidRPr="008D1268">
        <w:rPr>
          <w:rFonts w:cs="Segoe UI"/>
          <w:color w:val="212121"/>
          <w:sz w:val="26"/>
          <w:szCs w:val="26"/>
          <w:shd w:val="clear" w:color="auto" w:fill="FFFFFF"/>
        </w:rPr>
        <w:t xml:space="preserve"> key component of the research and that is the recruitment and retention of quality teachers. Let me first point out that Youngstown has some of the best teachers around including a blend of experienced teachers and those that are just beginning their careers. The idea that teachers in Youngstown are </w:t>
      </w:r>
      <w:proofErr w:type="gramStart"/>
      <w:r w:rsidRPr="008D1268">
        <w:rPr>
          <w:rFonts w:cs="Segoe UI"/>
          <w:color w:val="212121"/>
          <w:sz w:val="26"/>
          <w:szCs w:val="26"/>
          <w:shd w:val="clear" w:color="auto" w:fill="FFFFFF"/>
        </w:rPr>
        <w:t>inferior</w:t>
      </w:r>
      <w:proofErr w:type="gramEnd"/>
      <w:r w:rsidRPr="008D1268">
        <w:rPr>
          <w:rFonts w:cs="Segoe UI"/>
          <w:color w:val="212121"/>
          <w:sz w:val="26"/>
          <w:szCs w:val="26"/>
          <w:shd w:val="clear" w:color="auto" w:fill="FFFFFF"/>
        </w:rPr>
        <w:t xml:space="preserve"> or substandard could not be further from the truth and is just used as a way to cast blame instead of addressing the true components of the problem. During the past several years we have seen large turnovers of teachers because we don’t create a good system for them to collaborate with peers</w:t>
      </w:r>
      <w:r w:rsidR="008225D9" w:rsidRPr="008D1268">
        <w:rPr>
          <w:rFonts w:cs="Segoe UI"/>
          <w:color w:val="212121"/>
          <w:sz w:val="26"/>
          <w:szCs w:val="26"/>
          <w:shd w:val="clear" w:color="auto" w:fill="FFFFFF"/>
        </w:rPr>
        <w:t xml:space="preserve">. We also lack in creating an environment </w:t>
      </w:r>
      <w:r w:rsidRPr="008D1268">
        <w:rPr>
          <w:rFonts w:cs="Segoe UI"/>
          <w:color w:val="212121"/>
          <w:sz w:val="26"/>
          <w:szCs w:val="26"/>
          <w:shd w:val="clear" w:color="auto" w:fill="FFFFFF"/>
        </w:rPr>
        <w:t xml:space="preserve">where they feel valued and supported. </w:t>
      </w:r>
      <w:r w:rsidR="008225D9" w:rsidRPr="008D1268">
        <w:rPr>
          <w:rFonts w:cs="Segoe UI"/>
          <w:color w:val="212121"/>
          <w:sz w:val="26"/>
          <w:szCs w:val="26"/>
          <w:shd w:val="clear" w:color="auto" w:fill="FFFFFF"/>
        </w:rPr>
        <w:t xml:space="preserve">Teachers and students don’t want to be part of a system continuously beaten down or labeled as failing or subpar. </w:t>
      </w:r>
      <w:r w:rsidRPr="008D1268">
        <w:rPr>
          <w:rFonts w:cs="Segoe UI"/>
          <w:color w:val="212121"/>
          <w:sz w:val="26"/>
          <w:szCs w:val="26"/>
          <w:shd w:val="clear" w:color="auto" w:fill="FFFFFF"/>
        </w:rPr>
        <w:t xml:space="preserve">An essential component of a strong retention and recruitment program is when veteran teachers can share experience with new teachers that have shown success. It’s also should include the ability for new teachers to share their ideas with experienced educators. </w:t>
      </w:r>
    </w:p>
    <w:p w:rsidR="008D1268" w:rsidRPr="008D1268" w:rsidRDefault="008D1268" w:rsidP="007C68EB">
      <w:pPr>
        <w:spacing w:after="0" w:line="240" w:lineRule="auto"/>
        <w:rPr>
          <w:rFonts w:cs="Segoe UI"/>
          <w:color w:val="212121"/>
          <w:sz w:val="26"/>
          <w:szCs w:val="26"/>
          <w:shd w:val="clear" w:color="auto" w:fill="FFFFFF"/>
        </w:rPr>
      </w:pPr>
    </w:p>
    <w:p w:rsidR="007C68EB" w:rsidRPr="008D1268" w:rsidRDefault="007C68EB" w:rsidP="007C68EB">
      <w:pPr>
        <w:spacing w:after="0" w:line="240" w:lineRule="auto"/>
        <w:rPr>
          <w:sz w:val="26"/>
          <w:szCs w:val="26"/>
        </w:rPr>
      </w:pPr>
      <w:r w:rsidRPr="008D1268">
        <w:rPr>
          <w:rFonts w:cs="Segoe UI"/>
          <w:color w:val="212121"/>
          <w:sz w:val="26"/>
          <w:szCs w:val="26"/>
          <w:shd w:val="clear" w:color="auto" w:fill="FFFFFF"/>
        </w:rPr>
        <w:lastRenderedPageBreak/>
        <w:t xml:space="preserve">We in Youngstown have the ability to transform </w:t>
      </w:r>
      <w:r w:rsidR="008D1268" w:rsidRPr="008D1268">
        <w:rPr>
          <w:rFonts w:cs="Segoe UI"/>
          <w:color w:val="212121"/>
          <w:sz w:val="26"/>
          <w:szCs w:val="26"/>
          <w:shd w:val="clear" w:color="auto" w:fill="FFFFFF"/>
        </w:rPr>
        <w:t>our</w:t>
      </w:r>
      <w:r w:rsidRPr="008D1268">
        <w:rPr>
          <w:rFonts w:cs="Segoe UI"/>
          <w:color w:val="212121"/>
          <w:sz w:val="26"/>
          <w:szCs w:val="26"/>
          <w:shd w:val="clear" w:color="auto" w:fill="FFFFFF"/>
        </w:rPr>
        <w:t xml:space="preserve"> district and improve the academic performance of our students but this will not occur </w:t>
      </w:r>
      <w:r w:rsidR="008D1268" w:rsidRPr="008D1268">
        <w:rPr>
          <w:rFonts w:cs="Segoe UI"/>
          <w:color w:val="212121"/>
          <w:sz w:val="26"/>
          <w:szCs w:val="26"/>
          <w:shd w:val="clear" w:color="auto" w:fill="FFFFFF"/>
        </w:rPr>
        <w:t>without restoring local control.</w:t>
      </w:r>
    </w:p>
    <w:sectPr w:rsidR="007C68EB" w:rsidRPr="008D1268" w:rsidSect="00C03C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E7" w:rsidRDefault="00F248E7" w:rsidP="00F248E7">
      <w:pPr>
        <w:spacing w:after="0" w:line="240" w:lineRule="auto"/>
      </w:pPr>
      <w:r>
        <w:separator/>
      </w:r>
    </w:p>
  </w:endnote>
  <w:endnote w:type="continuationSeparator" w:id="0">
    <w:p w:rsidR="00F248E7" w:rsidRDefault="00F248E7" w:rsidP="00F2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ngravers MT">
    <w:altName w:val="Wide Latin"/>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E7" w:rsidRDefault="00F248E7" w:rsidP="00F248E7">
      <w:pPr>
        <w:spacing w:after="0" w:line="240" w:lineRule="auto"/>
      </w:pPr>
      <w:r>
        <w:separator/>
      </w:r>
    </w:p>
  </w:footnote>
  <w:footnote w:type="continuationSeparator" w:id="0">
    <w:p w:rsidR="00F248E7" w:rsidRDefault="00F248E7" w:rsidP="00F24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E7" w:rsidRDefault="00F248E7" w:rsidP="00F248E7">
    <w:pPr>
      <w:pStyle w:val="Header"/>
      <w:jc w:val="center"/>
    </w:pPr>
    <w:r w:rsidRPr="00013D14">
      <w:rPr>
        <w:rFonts w:ascii="Engravers MT" w:hAnsi="Engravers MT"/>
        <w:noProof/>
      </w:rPr>
      <w:drawing>
        <wp:inline distT="0" distB="0" distL="0" distR="0" wp14:anchorId="084950B5" wp14:editId="7FA9DA76">
          <wp:extent cx="4191000" cy="80962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4191000" cy="809625"/>
                  </a:xfrm>
                  <a:prstGeom prst="rect">
                    <a:avLst/>
                  </a:prstGeom>
                  <a:noFill/>
                  <a:ln w="9525">
                    <a:noFill/>
                    <a:miter lim="800000"/>
                    <a:headEnd/>
                    <a:tailEnd/>
                  </a:ln>
                </pic:spPr>
              </pic:pic>
            </a:graphicData>
          </a:graphic>
        </wp:inline>
      </w:drawing>
    </w:r>
  </w:p>
  <w:p w:rsidR="00F248E7" w:rsidRDefault="00F24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6117B"/>
    <w:multiLevelType w:val="hybridMultilevel"/>
    <w:tmpl w:val="B7500AD2"/>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FF"/>
    <w:rsid w:val="00013D14"/>
    <w:rsid w:val="00025271"/>
    <w:rsid w:val="00121968"/>
    <w:rsid w:val="002072E6"/>
    <w:rsid w:val="002C52D6"/>
    <w:rsid w:val="00376B29"/>
    <w:rsid w:val="003E2E1B"/>
    <w:rsid w:val="004070F8"/>
    <w:rsid w:val="00412423"/>
    <w:rsid w:val="00480ACD"/>
    <w:rsid w:val="005F2A4B"/>
    <w:rsid w:val="007C68EB"/>
    <w:rsid w:val="008225D9"/>
    <w:rsid w:val="00875F6F"/>
    <w:rsid w:val="00892D3E"/>
    <w:rsid w:val="008C4989"/>
    <w:rsid w:val="008D1268"/>
    <w:rsid w:val="00C03C9C"/>
    <w:rsid w:val="00C844FF"/>
    <w:rsid w:val="00F2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4FF"/>
    <w:rPr>
      <w:rFonts w:ascii="Tahoma" w:hAnsi="Tahoma" w:cs="Tahoma"/>
      <w:sz w:val="16"/>
      <w:szCs w:val="16"/>
    </w:rPr>
  </w:style>
  <w:style w:type="paragraph" w:styleId="Header">
    <w:name w:val="header"/>
    <w:basedOn w:val="Normal"/>
    <w:link w:val="HeaderChar"/>
    <w:uiPriority w:val="99"/>
    <w:unhideWhenUsed/>
    <w:rsid w:val="00F2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E7"/>
  </w:style>
  <w:style w:type="paragraph" w:styleId="Footer">
    <w:name w:val="footer"/>
    <w:basedOn w:val="Normal"/>
    <w:link w:val="FooterChar"/>
    <w:uiPriority w:val="99"/>
    <w:unhideWhenUsed/>
    <w:rsid w:val="00F2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E7"/>
  </w:style>
  <w:style w:type="paragraph" w:styleId="ListParagraph">
    <w:name w:val="List Paragraph"/>
    <w:basedOn w:val="Normal"/>
    <w:uiPriority w:val="34"/>
    <w:qFormat/>
    <w:rsid w:val="008C4989"/>
    <w:pPr>
      <w:ind w:left="720"/>
      <w:contextualSpacing/>
    </w:pPr>
  </w:style>
  <w:style w:type="table" w:styleId="TableGrid">
    <w:name w:val="Table Grid"/>
    <w:basedOn w:val="TableNormal"/>
    <w:uiPriority w:val="59"/>
    <w:rsid w:val="008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8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4FF"/>
    <w:rPr>
      <w:rFonts w:ascii="Tahoma" w:hAnsi="Tahoma" w:cs="Tahoma"/>
      <w:sz w:val="16"/>
      <w:szCs w:val="16"/>
    </w:rPr>
  </w:style>
  <w:style w:type="paragraph" w:styleId="Header">
    <w:name w:val="header"/>
    <w:basedOn w:val="Normal"/>
    <w:link w:val="HeaderChar"/>
    <w:uiPriority w:val="99"/>
    <w:unhideWhenUsed/>
    <w:rsid w:val="00F2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E7"/>
  </w:style>
  <w:style w:type="paragraph" w:styleId="Footer">
    <w:name w:val="footer"/>
    <w:basedOn w:val="Normal"/>
    <w:link w:val="FooterChar"/>
    <w:uiPriority w:val="99"/>
    <w:unhideWhenUsed/>
    <w:rsid w:val="00F2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E7"/>
  </w:style>
  <w:style w:type="paragraph" w:styleId="ListParagraph">
    <w:name w:val="List Paragraph"/>
    <w:basedOn w:val="Normal"/>
    <w:uiPriority w:val="34"/>
    <w:qFormat/>
    <w:rsid w:val="008C4989"/>
    <w:pPr>
      <w:ind w:left="720"/>
      <w:contextualSpacing/>
    </w:pPr>
  </w:style>
  <w:style w:type="table" w:styleId="TableGrid">
    <w:name w:val="Table Grid"/>
    <w:basedOn w:val="TableNormal"/>
    <w:uiPriority w:val="59"/>
    <w:rsid w:val="008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Judy</cp:lastModifiedBy>
  <cp:revision>3</cp:revision>
  <cp:lastPrinted>2012-08-21T18:36:00Z</cp:lastPrinted>
  <dcterms:created xsi:type="dcterms:W3CDTF">2019-05-28T18:37:00Z</dcterms:created>
  <dcterms:modified xsi:type="dcterms:W3CDTF">2019-05-28T18:41:00Z</dcterms:modified>
</cp:coreProperties>
</file>