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DE4" w:rsidRDefault="002D3DE4" w:rsidP="002D3DE4">
      <w:pPr>
        <w:spacing w:after="200" w:line="276" w:lineRule="auto"/>
        <w:jc w:val="center"/>
        <w:rPr>
          <w:rFonts w:ascii="Times New Roman" w:hAnsi="Times New Roman"/>
          <w:b/>
          <w:bCs/>
          <w:sz w:val="24"/>
          <w:szCs w:val="24"/>
        </w:rPr>
      </w:pPr>
      <w:r>
        <w:rPr>
          <w:rFonts w:ascii="Times New Roman" w:hAnsi="Times New Roman"/>
          <w:b/>
          <w:bCs/>
          <w:sz w:val="24"/>
          <w:szCs w:val="24"/>
        </w:rPr>
        <w:t>Youngstown City Schools</w:t>
      </w:r>
    </w:p>
    <w:p w:rsidR="002D3DE4" w:rsidRDefault="002D3DE4" w:rsidP="002D3DE4">
      <w:pPr>
        <w:spacing w:after="200" w:line="276" w:lineRule="auto"/>
        <w:jc w:val="center"/>
        <w:rPr>
          <w:rFonts w:ascii="Times New Roman" w:hAnsi="Times New Roman"/>
          <w:b/>
          <w:bCs/>
          <w:sz w:val="24"/>
          <w:szCs w:val="24"/>
        </w:rPr>
      </w:pPr>
      <w:r>
        <w:rPr>
          <w:rFonts w:ascii="Times New Roman" w:hAnsi="Times New Roman"/>
          <w:b/>
          <w:bCs/>
          <w:sz w:val="24"/>
          <w:szCs w:val="24"/>
        </w:rPr>
        <w:t>Community Learning Centers</w:t>
      </w:r>
    </w:p>
    <w:p w:rsidR="002D3DE4" w:rsidRDefault="002D3DE4" w:rsidP="002D3DE4">
      <w:pPr>
        <w:spacing w:after="200" w:line="276" w:lineRule="auto"/>
        <w:jc w:val="center"/>
        <w:rPr>
          <w:rFonts w:ascii="Times New Roman" w:hAnsi="Times New Roman"/>
          <w:b/>
          <w:bCs/>
          <w:sz w:val="24"/>
          <w:szCs w:val="24"/>
        </w:rPr>
      </w:pPr>
      <w:r>
        <w:rPr>
          <w:rFonts w:ascii="Times New Roman" w:hAnsi="Times New Roman"/>
          <w:b/>
          <w:bCs/>
          <w:sz w:val="24"/>
          <w:szCs w:val="24"/>
        </w:rPr>
        <w:t>Transforming Schools-Revitalizing Neighbors</w:t>
      </w:r>
    </w:p>
    <w:p w:rsidR="002D3DE4" w:rsidRDefault="002D3DE4" w:rsidP="002D3DE4">
      <w:pPr>
        <w:spacing w:after="200" w:line="276" w:lineRule="auto"/>
        <w:rPr>
          <w:rFonts w:ascii="Times New Roman" w:hAnsi="Times New Roman"/>
          <w:b/>
          <w:bCs/>
        </w:rPr>
      </w:pPr>
      <w:r>
        <w:rPr>
          <w:rFonts w:ascii="Times New Roman" w:hAnsi="Times New Roman"/>
          <w:b/>
          <w:bCs/>
        </w:rPr>
        <w:t>THE GOAL</w:t>
      </w:r>
    </w:p>
    <w:p w:rsidR="002D3DE4" w:rsidRDefault="002D3DE4" w:rsidP="002D3DE4">
      <w:pPr>
        <w:spacing w:after="200" w:line="276" w:lineRule="auto"/>
        <w:rPr>
          <w:rFonts w:ascii="Times New Roman" w:hAnsi="Times New Roman"/>
        </w:rPr>
      </w:pPr>
      <w:r>
        <w:rPr>
          <w:rFonts w:ascii="Times New Roman" w:hAnsi="Times New Roman"/>
        </w:rPr>
        <w:t>To leverage a community’s strengths and assets-families, neighborhoods, businesses, churches, civic groups, health organizations, social services, etc.-in order to lift students to a high level of achievement and thereby improve schools and revitalize neighborhoods.</w:t>
      </w:r>
    </w:p>
    <w:p w:rsidR="002D3DE4" w:rsidRDefault="002D3DE4" w:rsidP="002D3DE4">
      <w:pPr>
        <w:spacing w:after="200" w:line="276" w:lineRule="auto"/>
        <w:rPr>
          <w:rFonts w:ascii="Times New Roman" w:hAnsi="Times New Roman"/>
          <w:b/>
          <w:bCs/>
        </w:rPr>
      </w:pPr>
      <w:r>
        <w:rPr>
          <w:rFonts w:ascii="Times New Roman" w:hAnsi="Times New Roman"/>
          <w:b/>
          <w:bCs/>
        </w:rPr>
        <w:t>THE COMMITMENT</w:t>
      </w:r>
    </w:p>
    <w:p w:rsidR="002D3DE4" w:rsidRDefault="002D3DE4" w:rsidP="002D3DE4">
      <w:pPr>
        <w:spacing w:after="200" w:line="276" w:lineRule="auto"/>
        <w:rPr>
          <w:rFonts w:ascii="Times New Roman" w:hAnsi="Times New Roman"/>
        </w:rPr>
      </w:pPr>
      <w:r>
        <w:rPr>
          <w:rFonts w:ascii="Times New Roman" w:hAnsi="Times New Roman"/>
        </w:rPr>
        <w:t>To develop partnerships with the Youngstown community to transform all schools into Community Learning Centers fine-tuning our educational programs and linking our expansive community</w:t>
      </w:r>
    </w:p>
    <w:p w:rsidR="002D3DE4" w:rsidRDefault="002D3DE4" w:rsidP="002D3DE4">
      <w:pPr>
        <w:spacing w:after="200" w:line="276" w:lineRule="auto"/>
        <w:rPr>
          <w:rFonts w:ascii="Times New Roman" w:hAnsi="Times New Roman"/>
          <w:b/>
          <w:bCs/>
        </w:rPr>
      </w:pPr>
      <w:r>
        <w:rPr>
          <w:rFonts w:ascii="Times New Roman" w:hAnsi="Times New Roman"/>
          <w:b/>
          <w:bCs/>
        </w:rPr>
        <w:t>THE MODEL</w:t>
      </w:r>
    </w:p>
    <w:p w:rsidR="002D3DE4" w:rsidRDefault="002D3DE4" w:rsidP="002D3DE4">
      <w:pPr>
        <w:spacing w:after="200" w:line="276" w:lineRule="auto"/>
        <w:rPr>
          <w:rFonts w:ascii="Times New Roman" w:hAnsi="Times New Roman"/>
        </w:rPr>
      </w:pPr>
      <w:r>
        <w:rPr>
          <w:rFonts w:ascii="Times New Roman" w:hAnsi="Times New Roman"/>
        </w:rPr>
        <w:t>Using the Cincinnati Public Schools as a model the Youngstown Community Learning Centers, located in each public school, will serve as a hub for community services, providing a system of integrated partnerships that promote academic excellence and offer recreational, educational, social, health, civic, and cultural opportunities for students, families, and community</w:t>
      </w:r>
    </w:p>
    <w:p w:rsidR="002D3DE4" w:rsidRDefault="002D3DE4" w:rsidP="002D3DE4">
      <w:pPr>
        <w:spacing w:after="200" w:line="276" w:lineRule="auto"/>
        <w:rPr>
          <w:rFonts w:ascii="Times New Roman" w:hAnsi="Times New Roman"/>
          <w:b/>
          <w:bCs/>
        </w:rPr>
      </w:pPr>
      <w:r>
        <w:rPr>
          <w:rFonts w:ascii="Times New Roman" w:hAnsi="Times New Roman"/>
          <w:b/>
          <w:bCs/>
        </w:rPr>
        <w:t>THE PLAN</w:t>
      </w:r>
    </w:p>
    <w:p w:rsidR="002D3DE4" w:rsidRDefault="002D3DE4" w:rsidP="002D3DE4">
      <w:pPr>
        <w:spacing w:after="200" w:line="276" w:lineRule="auto"/>
        <w:rPr>
          <w:rFonts w:ascii="Times New Roman" w:hAnsi="Times New Roman"/>
        </w:rPr>
      </w:pPr>
      <w:r>
        <w:rPr>
          <w:rFonts w:ascii="Times New Roman" w:hAnsi="Times New Roman"/>
        </w:rPr>
        <w:t>The Youngstown Board of Education will adopt a policy stating that all district buildings will serve as Community Learning Centers and develop written guidelines for the establishment of partnerships transforming the physical space of a school building and assuring that schools actually become centers of the community. These partnerships are integrated and aligned to school goals, resulting in improved academic outcomes for YCS students.</w:t>
      </w:r>
    </w:p>
    <w:p w:rsidR="002D3DE4" w:rsidRDefault="002D3DE4" w:rsidP="002D3DE4">
      <w:pPr>
        <w:spacing w:after="200" w:line="276" w:lineRule="auto"/>
        <w:rPr>
          <w:rFonts w:ascii="Times New Roman" w:hAnsi="Times New Roman"/>
        </w:rPr>
      </w:pPr>
      <w:r>
        <w:rPr>
          <w:rFonts w:ascii="Times New Roman" w:hAnsi="Times New Roman"/>
        </w:rPr>
        <w:t>Each school in the District will form a Local School Decision Making Committee which will serve as the governing body for each school and provide insight and input into important decisions that greatly impact students’ lives and shape their educational experiences. The Committee will have 12 members- 3 parents, 3 local community members, 3 teachers and 3 non-teaching staff, including the principal. This committee will develop the school’s vision, select a Lead Agency, provide input on the selection of the Resource Coordinator, and approve all partnerships</w:t>
      </w:r>
    </w:p>
    <w:p w:rsidR="002D3DE4" w:rsidRDefault="002D3DE4" w:rsidP="002D3DE4">
      <w:pPr>
        <w:spacing w:after="200" w:line="276" w:lineRule="auto"/>
        <w:rPr>
          <w:rFonts w:ascii="Times New Roman" w:hAnsi="Times New Roman"/>
          <w:b/>
          <w:bCs/>
        </w:rPr>
      </w:pPr>
      <w:r>
        <w:rPr>
          <w:rFonts w:ascii="Times New Roman" w:hAnsi="Times New Roman"/>
          <w:b/>
          <w:bCs/>
        </w:rPr>
        <w:t>THE TIMELINE</w:t>
      </w:r>
    </w:p>
    <w:p w:rsidR="002D3DE4" w:rsidRDefault="002D3DE4" w:rsidP="002D3DE4">
      <w:pPr>
        <w:spacing w:after="200" w:line="276" w:lineRule="auto"/>
        <w:rPr>
          <w:rFonts w:ascii="Times New Roman" w:hAnsi="Times New Roman"/>
        </w:rPr>
      </w:pPr>
      <w:r>
        <w:rPr>
          <w:rFonts w:ascii="Times New Roman" w:hAnsi="Times New Roman"/>
        </w:rPr>
        <w:t xml:space="preserve">The District will designate two current buildings to pilot the Community Learning Center plan for the 2019/2020 school year. These schools will serve as the model for others to follow with the goal of eventually creating Community Learning Centers in all Youngstown Schools within the next three years. </w:t>
      </w:r>
    </w:p>
    <w:p w:rsidR="004225AB" w:rsidRDefault="004225AB">
      <w:bookmarkStart w:id="0" w:name="_GoBack"/>
      <w:bookmarkEnd w:id="0"/>
    </w:p>
    <w:sectPr w:rsidR="00422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E4"/>
    <w:rsid w:val="002D3DE4"/>
    <w:rsid w:val="0042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DE4"/>
    <w:pPr>
      <w:spacing w:after="0"/>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DE4"/>
    <w:pPr>
      <w:spacing w:after="0"/>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6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Cozad, Alison</dc:creator>
  <cp:lastModifiedBy>Cozad, Alison</cp:lastModifiedBy>
  <cp:revision>1</cp:revision>
  <dcterms:created xsi:type="dcterms:W3CDTF">2019-05-29T14:13:00Z</dcterms:created>
  <dcterms:modified xsi:type="dcterms:W3CDTF">2019-05-29T14:19:00Z</dcterms:modified>
</cp:coreProperties>
</file>