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79A" w:rsidRPr="00A23D78" w:rsidRDefault="00F0679A" w:rsidP="00A23D78">
      <w:pPr>
        <w:spacing w:after="0" w:line="240" w:lineRule="auto"/>
        <w:jc w:val="both"/>
        <w:rPr>
          <w:rFonts w:ascii="Arial" w:eastAsia="Times New Roman" w:hAnsi="Arial" w:cs="Arial"/>
          <w:color w:val="2A2A2A"/>
          <w:sz w:val="24"/>
          <w:szCs w:val="24"/>
        </w:rPr>
      </w:pPr>
      <w:r w:rsidRPr="00A23D78">
        <w:rPr>
          <w:rFonts w:ascii="Arial" w:eastAsia="Times New Roman" w:hAnsi="Arial" w:cs="Arial"/>
          <w:color w:val="2A2A2A"/>
          <w:sz w:val="24"/>
          <w:szCs w:val="24"/>
        </w:rPr>
        <w:t xml:space="preserve">Testimony of Laurel Ljubi </w:t>
      </w:r>
    </w:p>
    <w:p w:rsidR="00F0679A" w:rsidRPr="00A23D78" w:rsidRDefault="00F0679A" w:rsidP="00A23D78">
      <w:pPr>
        <w:spacing w:after="0" w:line="240" w:lineRule="auto"/>
        <w:jc w:val="both"/>
        <w:rPr>
          <w:rFonts w:ascii="Arial" w:eastAsia="Times New Roman" w:hAnsi="Arial" w:cs="Arial"/>
          <w:color w:val="2A2A2A"/>
          <w:sz w:val="24"/>
          <w:szCs w:val="24"/>
        </w:rPr>
      </w:pPr>
      <w:r w:rsidRPr="00A23D78">
        <w:rPr>
          <w:rFonts w:ascii="Arial" w:eastAsia="Times New Roman" w:hAnsi="Arial" w:cs="Arial"/>
          <w:color w:val="2A2A2A"/>
          <w:sz w:val="24"/>
          <w:szCs w:val="24"/>
        </w:rPr>
        <w:t xml:space="preserve">Ohio Senate Education Committee </w:t>
      </w:r>
    </w:p>
    <w:p w:rsidR="00F0679A" w:rsidRPr="00A23D78" w:rsidRDefault="00F0679A" w:rsidP="00A23D78">
      <w:pPr>
        <w:spacing w:after="0" w:line="240" w:lineRule="auto"/>
        <w:jc w:val="both"/>
        <w:rPr>
          <w:rFonts w:ascii="Arial" w:eastAsia="Times New Roman" w:hAnsi="Arial" w:cs="Arial"/>
          <w:color w:val="2A2A2A"/>
          <w:sz w:val="24"/>
          <w:szCs w:val="24"/>
        </w:rPr>
      </w:pPr>
      <w:r w:rsidRPr="00A23D78">
        <w:rPr>
          <w:rFonts w:ascii="Arial" w:eastAsia="Times New Roman" w:hAnsi="Arial" w:cs="Arial"/>
          <w:color w:val="2A2A2A"/>
          <w:sz w:val="24"/>
          <w:szCs w:val="24"/>
        </w:rPr>
        <w:t xml:space="preserve">Re: Senate Bill 121 </w:t>
      </w:r>
    </w:p>
    <w:p w:rsidR="00F0679A" w:rsidRPr="00A23D78" w:rsidRDefault="00F0679A" w:rsidP="00A23D78">
      <w:pPr>
        <w:spacing w:after="0" w:line="240" w:lineRule="auto"/>
        <w:jc w:val="both"/>
        <w:rPr>
          <w:rFonts w:ascii="Arial" w:eastAsia="Times New Roman" w:hAnsi="Arial" w:cs="Arial"/>
          <w:color w:val="2A2A2A"/>
          <w:sz w:val="24"/>
          <w:szCs w:val="24"/>
        </w:rPr>
      </w:pPr>
      <w:r w:rsidRPr="00A23D78">
        <w:rPr>
          <w:rFonts w:ascii="Arial" w:eastAsia="Times New Roman" w:hAnsi="Arial" w:cs="Arial"/>
          <w:color w:val="2A2A2A"/>
          <w:sz w:val="24"/>
          <w:szCs w:val="24"/>
        </w:rPr>
        <w:t xml:space="preserve">Opposition to </w:t>
      </w:r>
      <w:r w:rsidR="00AA2FB9">
        <w:rPr>
          <w:rFonts w:ascii="Arial" w:eastAsia="Times New Roman" w:hAnsi="Arial" w:cs="Arial"/>
          <w:color w:val="2A2A2A"/>
          <w:sz w:val="24"/>
          <w:szCs w:val="24"/>
        </w:rPr>
        <w:t>adopting national</w:t>
      </w:r>
      <w:r w:rsidRPr="00A23D78">
        <w:rPr>
          <w:rFonts w:ascii="Arial" w:eastAsia="Times New Roman" w:hAnsi="Arial" w:cs="Arial"/>
          <w:color w:val="2A2A2A"/>
          <w:sz w:val="24"/>
          <w:szCs w:val="24"/>
        </w:rPr>
        <w:t xml:space="preserve"> health standards for Ohio schools</w:t>
      </w:r>
    </w:p>
    <w:p w:rsidR="00F0679A" w:rsidRPr="00A23D78" w:rsidRDefault="00F0679A" w:rsidP="00A23D78">
      <w:pPr>
        <w:spacing w:after="0" w:line="240" w:lineRule="auto"/>
        <w:jc w:val="both"/>
        <w:rPr>
          <w:rFonts w:ascii="Arial" w:eastAsia="Times New Roman" w:hAnsi="Arial" w:cs="Arial"/>
          <w:color w:val="2A2A2A"/>
          <w:sz w:val="24"/>
          <w:szCs w:val="24"/>
        </w:rPr>
      </w:pPr>
      <w:r w:rsidRPr="00A23D78">
        <w:rPr>
          <w:rFonts w:ascii="Arial" w:eastAsia="Times New Roman" w:hAnsi="Arial" w:cs="Arial"/>
          <w:color w:val="2A2A2A"/>
          <w:sz w:val="24"/>
          <w:szCs w:val="24"/>
        </w:rPr>
        <w:t>Date</w:t>
      </w:r>
      <w:r w:rsidR="0057049A">
        <w:rPr>
          <w:rFonts w:ascii="Arial" w:eastAsia="Times New Roman" w:hAnsi="Arial" w:cs="Arial"/>
          <w:color w:val="2A2A2A"/>
          <w:sz w:val="24"/>
          <w:szCs w:val="24"/>
        </w:rPr>
        <w:t>: October 29</w:t>
      </w:r>
      <w:r w:rsidRPr="00A23D78">
        <w:rPr>
          <w:rFonts w:ascii="Arial" w:eastAsia="Times New Roman" w:hAnsi="Arial" w:cs="Arial"/>
          <w:color w:val="2A2A2A"/>
          <w:sz w:val="24"/>
          <w:szCs w:val="24"/>
        </w:rPr>
        <w:t>, 2019</w:t>
      </w:r>
    </w:p>
    <w:p w:rsidR="00F0679A" w:rsidRPr="00A23D78" w:rsidRDefault="00F0679A" w:rsidP="00A23D78">
      <w:pPr>
        <w:spacing w:after="0" w:line="240" w:lineRule="auto"/>
        <w:jc w:val="both"/>
        <w:rPr>
          <w:rFonts w:ascii="Arial" w:eastAsia="Times New Roman" w:hAnsi="Arial" w:cs="Arial"/>
          <w:color w:val="2A2A2A"/>
          <w:sz w:val="24"/>
          <w:szCs w:val="24"/>
        </w:rPr>
      </w:pPr>
    </w:p>
    <w:p w:rsidR="00F0679A" w:rsidRPr="00A23D78" w:rsidRDefault="00F0679A" w:rsidP="00A23D78">
      <w:pPr>
        <w:spacing w:after="0" w:line="240" w:lineRule="auto"/>
        <w:jc w:val="both"/>
        <w:rPr>
          <w:rFonts w:ascii="Arial" w:eastAsia="Times New Roman" w:hAnsi="Arial" w:cs="Arial"/>
          <w:color w:val="2A2A2A"/>
          <w:sz w:val="24"/>
          <w:szCs w:val="24"/>
        </w:rPr>
      </w:pPr>
      <w:r w:rsidRPr="00A23D78">
        <w:rPr>
          <w:rFonts w:ascii="Arial" w:eastAsia="Times New Roman" w:hAnsi="Arial" w:cs="Arial"/>
          <w:color w:val="2A2A2A"/>
          <w:sz w:val="24"/>
          <w:szCs w:val="24"/>
        </w:rPr>
        <w:t xml:space="preserve">Chairman </w:t>
      </w:r>
      <w:r w:rsidR="005C2FD3" w:rsidRPr="00A23D78">
        <w:rPr>
          <w:rFonts w:ascii="Arial" w:eastAsia="Times New Roman" w:hAnsi="Arial" w:cs="Arial"/>
          <w:color w:val="2A2A2A"/>
          <w:sz w:val="24"/>
          <w:szCs w:val="24"/>
        </w:rPr>
        <w:t>Lehner</w:t>
      </w:r>
      <w:r w:rsidR="00E7011F">
        <w:rPr>
          <w:rFonts w:ascii="Arial" w:eastAsia="Times New Roman" w:hAnsi="Arial" w:cs="Arial"/>
          <w:color w:val="2A2A2A"/>
          <w:sz w:val="24"/>
          <w:szCs w:val="24"/>
        </w:rPr>
        <w:t xml:space="preserve"> and Honorable M</w:t>
      </w:r>
      <w:r w:rsidRPr="00A23D78">
        <w:rPr>
          <w:rFonts w:ascii="Arial" w:eastAsia="Times New Roman" w:hAnsi="Arial" w:cs="Arial"/>
          <w:color w:val="2A2A2A"/>
          <w:sz w:val="24"/>
          <w:szCs w:val="24"/>
        </w:rPr>
        <w:t xml:space="preserve">embers of the Education Committee: </w:t>
      </w:r>
    </w:p>
    <w:p w:rsidR="00F0679A" w:rsidRPr="00A23D78" w:rsidRDefault="00F0679A" w:rsidP="00A23D78">
      <w:pPr>
        <w:spacing w:after="0" w:line="240" w:lineRule="auto"/>
        <w:jc w:val="both"/>
        <w:rPr>
          <w:rFonts w:ascii="Arial" w:eastAsia="Times New Roman" w:hAnsi="Arial" w:cs="Arial"/>
          <w:color w:val="2A2A2A"/>
          <w:sz w:val="24"/>
          <w:szCs w:val="24"/>
        </w:rPr>
      </w:pPr>
      <w:r w:rsidRPr="00A23D78">
        <w:rPr>
          <w:rFonts w:ascii="Arial" w:eastAsia="Times New Roman" w:hAnsi="Arial" w:cs="Arial"/>
          <w:color w:val="2A2A2A"/>
          <w:sz w:val="24"/>
          <w:szCs w:val="24"/>
        </w:rPr>
        <w:t xml:space="preserve"> </w:t>
      </w:r>
    </w:p>
    <w:p w:rsidR="00E404DE" w:rsidRPr="00A23D78" w:rsidRDefault="00F0679A" w:rsidP="00A23D78">
      <w:pPr>
        <w:spacing w:after="0" w:line="240" w:lineRule="auto"/>
        <w:jc w:val="both"/>
        <w:rPr>
          <w:rFonts w:ascii="Arial" w:eastAsia="Times New Roman" w:hAnsi="Arial" w:cs="Arial"/>
          <w:color w:val="2A2A2A"/>
          <w:sz w:val="24"/>
          <w:szCs w:val="24"/>
        </w:rPr>
      </w:pPr>
      <w:r w:rsidRPr="00A23D78">
        <w:rPr>
          <w:rFonts w:ascii="Arial" w:eastAsia="Times New Roman" w:hAnsi="Arial" w:cs="Arial"/>
          <w:color w:val="2A2A2A"/>
          <w:sz w:val="24"/>
          <w:szCs w:val="24"/>
        </w:rPr>
        <w:t xml:space="preserve">Thank you for allowing me to provide opponent testimony for Senate Bill </w:t>
      </w:r>
      <w:r w:rsidR="00E7011F">
        <w:rPr>
          <w:rFonts w:ascii="Arial" w:eastAsia="Times New Roman" w:hAnsi="Arial" w:cs="Arial"/>
          <w:color w:val="2A2A2A"/>
          <w:sz w:val="24"/>
          <w:szCs w:val="24"/>
        </w:rPr>
        <w:t>121. My name is Laurel Ljubi and</w:t>
      </w:r>
      <w:r w:rsidRPr="00A23D78">
        <w:rPr>
          <w:rFonts w:ascii="Arial" w:eastAsia="Times New Roman" w:hAnsi="Arial" w:cs="Arial"/>
          <w:color w:val="2A2A2A"/>
          <w:sz w:val="24"/>
          <w:szCs w:val="24"/>
        </w:rPr>
        <w:t xml:space="preserve"> I am a mother to two beautiful children. It has been brought to my attention that </w:t>
      </w:r>
      <w:r w:rsidR="00E404DE" w:rsidRPr="00A23D78">
        <w:rPr>
          <w:rFonts w:ascii="Arial" w:eastAsia="Times New Roman" w:hAnsi="Arial" w:cs="Arial"/>
          <w:color w:val="2A2A2A"/>
          <w:sz w:val="24"/>
          <w:szCs w:val="24"/>
        </w:rPr>
        <w:t>SB121 aims to</w:t>
      </w:r>
      <w:r w:rsidR="00AA2FB9">
        <w:rPr>
          <w:rFonts w:ascii="Arial" w:eastAsia="Times New Roman" w:hAnsi="Arial" w:cs="Arial"/>
          <w:color w:val="2A2A2A"/>
          <w:sz w:val="24"/>
          <w:szCs w:val="24"/>
        </w:rPr>
        <w:t xml:space="preserve"> adopt national health standards</w:t>
      </w:r>
      <w:r w:rsidR="00E404DE" w:rsidRPr="00A23D78">
        <w:rPr>
          <w:rFonts w:ascii="Arial" w:eastAsia="Times New Roman" w:hAnsi="Arial" w:cs="Arial"/>
          <w:color w:val="2A2A2A"/>
          <w:sz w:val="24"/>
          <w:szCs w:val="24"/>
        </w:rPr>
        <w:t xml:space="preserve"> </w:t>
      </w:r>
      <w:r w:rsidR="00B153E4">
        <w:rPr>
          <w:rFonts w:ascii="Arial" w:eastAsia="Times New Roman" w:hAnsi="Arial" w:cs="Arial"/>
          <w:color w:val="2A2A2A"/>
          <w:sz w:val="24"/>
          <w:szCs w:val="24"/>
        </w:rPr>
        <w:t>in</w:t>
      </w:r>
      <w:r w:rsidR="00AA2FB9">
        <w:rPr>
          <w:rFonts w:ascii="Arial" w:eastAsia="Times New Roman" w:hAnsi="Arial" w:cs="Arial"/>
          <w:color w:val="2A2A2A"/>
          <w:sz w:val="24"/>
          <w:szCs w:val="24"/>
        </w:rPr>
        <w:t xml:space="preserve"> Ohio</w:t>
      </w:r>
      <w:r w:rsidR="00E404DE" w:rsidRPr="00A23D78">
        <w:rPr>
          <w:rFonts w:ascii="Arial" w:eastAsia="Times New Roman" w:hAnsi="Arial" w:cs="Arial"/>
          <w:color w:val="2A2A2A"/>
          <w:sz w:val="24"/>
          <w:szCs w:val="24"/>
        </w:rPr>
        <w:t xml:space="preserve"> schools. I would like to outline why I object to the </w:t>
      </w:r>
      <w:r w:rsidR="00E7011F">
        <w:rPr>
          <w:rFonts w:ascii="Arial" w:eastAsia="Times New Roman" w:hAnsi="Arial" w:cs="Arial"/>
          <w:color w:val="2A2A2A"/>
          <w:sz w:val="24"/>
          <w:szCs w:val="24"/>
        </w:rPr>
        <w:t xml:space="preserve">adoption </w:t>
      </w:r>
      <w:r w:rsidR="00A23D78" w:rsidRPr="00A23D78">
        <w:rPr>
          <w:rFonts w:ascii="Arial" w:eastAsia="Times New Roman" w:hAnsi="Arial" w:cs="Arial"/>
          <w:color w:val="2A2A2A"/>
          <w:sz w:val="24"/>
          <w:szCs w:val="24"/>
        </w:rPr>
        <w:t xml:space="preserve">of </w:t>
      </w:r>
      <w:r w:rsidR="00E7011F">
        <w:rPr>
          <w:rFonts w:ascii="Arial" w:eastAsia="Times New Roman" w:hAnsi="Arial" w:cs="Arial"/>
          <w:color w:val="2A2A2A"/>
          <w:sz w:val="24"/>
          <w:szCs w:val="24"/>
        </w:rPr>
        <w:t>national health education standards.</w:t>
      </w:r>
    </w:p>
    <w:p w:rsidR="00E404DE" w:rsidRPr="00A23D78" w:rsidRDefault="00E404DE" w:rsidP="00A23D78">
      <w:pPr>
        <w:spacing w:after="0" w:line="240" w:lineRule="auto"/>
        <w:jc w:val="both"/>
        <w:rPr>
          <w:rFonts w:ascii="Arial" w:eastAsia="Times New Roman" w:hAnsi="Arial" w:cs="Arial"/>
          <w:color w:val="2A2A2A"/>
          <w:sz w:val="24"/>
          <w:szCs w:val="24"/>
        </w:rPr>
      </w:pPr>
    </w:p>
    <w:p w:rsidR="009765EC" w:rsidRDefault="00E404DE" w:rsidP="003A2504">
      <w:pPr>
        <w:pStyle w:val="ListParagraph"/>
        <w:numPr>
          <w:ilvl w:val="0"/>
          <w:numId w:val="3"/>
        </w:numPr>
        <w:spacing w:after="0" w:line="240" w:lineRule="auto"/>
        <w:jc w:val="both"/>
        <w:rPr>
          <w:rFonts w:ascii="Arial" w:hAnsi="Arial" w:cs="Arial"/>
          <w:color w:val="1D2129"/>
          <w:sz w:val="24"/>
          <w:szCs w:val="24"/>
          <w:shd w:val="clear" w:color="auto" w:fill="FFFFFF"/>
        </w:rPr>
      </w:pPr>
      <w:r w:rsidRPr="003A2504">
        <w:rPr>
          <w:rFonts w:ascii="Arial" w:eastAsia="Times New Roman" w:hAnsi="Arial" w:cs="Arial"/>
          <w:color w:val="2A2A2A"/>
          <w:sz w:val="24"/>
          <w:szCs w:val="24"/>
        </w:rPr>
        <w:t>Cu</w:t>
      </w:r>
      <w:r w:rsidRPr="003A2504">
        <w:rPr>
          <w:rFonts w:ascii="Arial" w:hAnsi="Arial" w:cs="Arial"/>
          <w:color w:val="1D2129"/>
          <w:sz w:val="24"/>
          <w:szCs w:val="24"/>
          <w:shd w:val="clear" w:color="auto" w:fill="FFFFFF"/>
        </w:rPr>
        <w:t>rrently Ohio law (</w:t>
      </w:r>
      <w:hyperlink r:id="rId5" w:tgtFrame="_blank" w:history="1">
        <w:r w:rsidRPr="003A2504">
          <w:rPr>
            <w:rStyle w:val="4yxr"/>
            <w:rFonts w:ascii="Arial" w:hAnsi="Arial" w:cs="Arial"/>
            <w:color w:val="385898"/>
            <w:sz w:val="24"/>
            <w:szCs w:val="24"/>
            <w:u w:val="single"/>
          </w:rPr>
          <w:t>ORC 3313.60</w:t>
        </w:r>
      </w:hyperlink>
      <w:r w:rsidRPr="003A2504">
        <w:rPr>
          <w:rFonts w:ascii="Arial" w:hAnsi="Arial" w:cs="Arial"/>
          <w:color w:val="1D2129"/>
          <w:sz w:val="24"/>
          <w:szCs w:val="24"/>
          <w:shd w:val="clear" w:color="auto" w:fill="FFFFFF"/>
        </w:rPr>
        <w:t xml:space="preserve">) requires local school districts to establish health education curriculum </w:t>
      </w:r>
      <w:r w:rsidR="002316A7" w:rsidRPr="003A2504">
        <w:rPr>
          <w:rFonts w:ascii="Arial" w:hAnsi="Arial" w:cs="Arial"/>
          <w:color w:val="1D2129"/>
          <w:sz w:val="24"/>
          <w:szCs w:val="24"/>
          <w:shd w:val="clear" w:color="auto" w:fill="FFFFFF"/>
        </w:rPr>
        <w:t xml:space="preserve">which includes </w:t>
      </w:r>
      <w:r w:rsidRPr="003A2504">
        <w:rPr>
          <w:rFonts w:ascii="Arial" w:hAnsi="Arial" w:cs="Arial"/>
          <w:color w:val="1D2129"/>
          <w:sz w:val="24"/>
          <w:szCs w:val="24"/>
          <w:shd w:val="clear" w:color="auto" w:fill="FFFFFF"/>
        </w:rPr>
        <w:t xml:space="preserve">nutrition, drug abuse, venereal diseases, personal safety, healthy relationships, etc. If Ohio already has established health education curriculum, why is adopting </w:t>
      </w:r>
      <w:r w:rsidR="00AA2FB9" w:rsidRPr="003A2504">
        <w:rPr>
          <w:rFonts w:ascii="Arial" w:hAnsi="Arial" w:cs="Arial"/>
          <w:color w:val="1D2129"/>
          <w:sz w:val="24"/>
          <w:szCs w:val="24"/>
          <w:shd w:val="clear" w:color="auto" w:fill="FFFFFF"/>
        </w:rPr>
        <w:t>n</w:t>
      </w:r>
      <w:r w:rsidR="009765EC" w:rsidRPr="003A2504">
        <w:rPr>
          <w:rFonts w:ascii="Arial" w:hAnsi="Arial" w:cs="Arial"/>
          <w:color w:val="1D2129"/>
          <w:sz w:val="24"/>
          <w:szCs w:val="24"/>
          <w:shd w:val="clear" w:color="auto" w:fill="FFFFFF"/>
        </w:rPr>
        <w:t>ation</w:t>
      </w:r>
      <w:r w:rsidR="00AA2FB9" w:rsidRPr="003A2504">
        <w:rPr>
          <w:rFonts w:ascii="Arial" w:hAnsi="Arial" w:cs="Arial"/>
          <w:color w:val="1D2129"/>
          <w:sz w:val="24"/>
          <w:szCs w:val="24"/>
          <w:shd w:val="clear" w:color="auto" w:fill="FFFFFF"/>
        </w:rPr>
        <w:t>al</w:t>
      </w:r>
      <w:r w:rsidR="009765EC" w:rsidRPr="003A2504">
        <w:rPr>
          <w:rFonts w:ascii="Arial" w:hAnsi="Arial" w:cs="Arial"/>
          <w:color w:val="1D2129"/>
          <w:sz w:val="24"/>
          <w:szCs w:val="24"/>
          <w:shd w:val="clear" w:color="auto" w:fill="FFFFFF"/>
        </w:rPr>
        <w:t xml:space="preserve"> </w:t>
      </w:r>
      <w:r w:rsidR="00AA2FB9" w:rsidRPr="003A2504">
        <w:rPr>
          <w:rFonts w:ascii="Arial" w:hAnsi="Arial" w:cs="Arial"/>
          <w:color w:val="1D2129"/>
          <w:sz w:val="24"/>
          <w:szCs w:val="24"/>
          <w:shd w:val="clear" w:color="auto" w:fill="FFFFFF"/>
        </w:rPr>
        <w:t>health s</w:t>
      </w:r>
      <w:r w:rsidR="009765EC" w:rsidRPr="003A2504">
        <w:rPr>
          <w:rFonts w:ascii="Arial" w:hAnsi="Arial" w:cs="Arial"/>
          <w:color w:val="1D2129"/>
          <w:sz w:val="24"/>
          <w:szCs w:val="24"/>
          <w:shd w:val="clear" w:color="auto" w:fill="FFFFFF"/>
        </w:rPr>
        <w:t>tandards needed?</w:t>
      </w:r>
      <w:r w:rsidR="007910A9" w:rsidRPr="003A2504">
        <w:rPr>
          <w:rFonts w:ascii="Arial" w:hAnsi="Arial" w:cs="Arial"/>
          <w:color w:val="1D2129"/>
          <w:sz w:val="24"/>
          <w:szCs w:val="24"/>
          <w:shd w:val="clear" w:color="auto" w:fill="FFFFFF"/>
        </w:rPr>
        <w:t xml:space="preserve"> Any change in the ORC would require the changes to go through the legislative process and give the opportunity for public comment. SB121 repeals a provision that requires both the House and Senate education committees to conduct at least one public hearing on the standards, curriculum, or revisions prior to voting on the concurrent resolution. As a parent, that is concerning. </w:t>
      </w:r>
      <w:r w:rsidR="001B478C" w:rsidRPr="003A2504">
        <w:rPr>
          <w:rFonts w:ascii="Arial" w:hAnsi="Arial" w:cs="Arial"/>
          <w:color w:val="1D2129"/>
          <w:sz w:val="24"/>
          <w:szCs w:val="24"/>
          <w:shd w:val="clear" w:color="auto" w:fill="FFFFFF"/>
        </w:rPr>
        <w:t xml:space="preserve">This also would </w:t>
      </w:r>
      <w:r w:rsidR="001B478C" w:rsidRPr="003A2504">
        <w:rPr>
          <w:rFonts w:ascii="Arial" w:hAnsi="Arial" w:cs="Arial"/>
          <w:b/>
          <w:color w:val="1D2129"/>
          <w:sz w:val="24"/>
          <w:szCs w:val="24"/>
          <w:u w:val="single"/>
          <w:shd w:val="clear" w:color="auto" w:fill="FFFFFF"/>
        </w:rPr>
        <w:t>allow special interest groups to influence health standards</w:t>
      </w:r>
      <w:r w:rsidR="001B478C" w:rsidRPr="003A2504">
        <w:rPr>
          <w:rFonts w:ascii="Arial" w:hAnsi="Arial" w:cs="Arial"/>
          <w:color w:val="1D2129"/>
          <w:sz w:val="24"/>
          <w:szCs w:val="24"/>
          <w:shd w:val="clear" w:color="auto" w:fill="FFFFFF"/>
        </w:rPr>
        <w:t xml:space="preserve"> that our being taught to our chi</w:t>
      </w:r>
      <w:r w:rsidR="002316A7" w:rsidRPr="003A2504">
        <w:rPr>
          <w:rFonts w:ascii="Arial" w:hAnsi="Arial" w:cs="Arial"/>
          <w:color w:val="1D2129"/>
          <w:sz w:val="24"/>
          <w:szCs w:val="24"/>
          <w:shd w:val="clear" w:color="auto" w:fill="FFFFFF"/>
        </w:rPr>
        <w:t xml:space="preserve">ldren and </w:t>
      </w:r>
      <w:r w:rsidR="002316A7" w:rsidRPr="003A2504">
        <w:rPr>
          <w:rFonts w:ascii="Arial" w:hAnsi="Arial" w:cs="Arial"/>
          <w:b/>
          <w:color w:val="1D2129"/>
          <w:sz w:val="24"/>
          <w:szCs w:val="24"/>
          <w:u w:val="single"/>
          <w:shd w:val="clear" w:color="auto" w:fill="FFFFFF"/>
        </w:rPr>
        <w:t>cut out parental concerns and voices</w:t>
      </w:r>
      <w:r w:rsidR="002316A7" w:rsidRPr="003A2504">
        <w:rPr>
          <w:rFonts w:ascii="Arial" w:hAnsi="Arial" w:cs="Arial"/>
          <w:color w:val="1D2129"/>
          <w:sz w:val="24"/>
          <w:szCs w:val="24"/>
          <w:shd w:val="clear" w:color="auto" w:fill="FFFFFF"/>
        </w:rPr>
        <w:t xml:space="preserve">. </w:t>
      </w:r>
    </w:p>
    <w:p w:rsidR="00707C9D" w:rsidRPr="003A2504" w:rsidRDefault="00707C9D" w:rsidP="00707C9D">
      <w:pPr>
        <w:pStyle w:val="ListParagraph"/>
        <w:spacing w:after="0" w:line="240" w:lineRule="auto"/>
        <w:jc w:val="both"/>
        <w:rPr>
          <w:rFonts w:ascii="Arial" w:hAnsi="Arial" w:cs="Arial"/>
          <w:color w:val="1D2129"/>
          <w:sz w:val="24"/>
          <w:szCs w:val="24"/>
          <w:shd w:val="clear" w:color="auto" w:fill="FFFFFF"/>
        </w:rPr>
      </w:pPr>
    </w:p>
    <w:p w:rsidR="003A2504" w:rsidRDefault="001B478C" w:rsidP="007026B9">
      <w:pPr>
        <w:pStyle w:val="ListParagraph"/>
        <w:numPr>
          <w:ilvl w:val="0"/>
          <w:numId w:val="3"/>
        </w:numPr>
        <w:spacing w:before="100" w:beforeAutospacing="1" w:after="100" w:afterAutospacing="1" w:line="270" w:lineRule="atLeast"/>
        <w:ind w:right="180"/>
        <w:jc w:val="both"/>
        <w:rPr>
          <w:rFonts w:ascii="Arial" w:eastAsia="Times New Roman" w:hAnsi="Arial" w:cs="Arial"/>
          <w:color w:val="1D2129"/>
          <w:sz w:val="24"/>
          <w:szCs w:val="24"/>
        </w:rPr>
      </w:pPr>
      <w:r w:rsidRPr="003A2504">
        <w:rPr>
          <w:rFonts w:ascii="Arial" w:eastAsia="Times New Roman" w:hAnsi="Arial" w:cs="Arial"/>
          <w:color w:val="1D2129"/>
          <w:sz w:val="24"/>
          <w:szCs w:val="24"/>
        </w:rPr>
        <w:t xml:space="preserve">I listened to proponent testimony of SB121. The testimonies provided eye-opening statistics on the health of our youth.  </w:t>
      </w:r>
      <w:r w:rsidR="00A23D78" w:rsidRPr="003A2504">
        <w:rPr>
          <w:rFonts w:ascii="Arial" w:eastAsia="Times New Roman" w:hAnsi="Arial" w:cs="Arial"/>
          <w:color w:val="1D2129"/>
          <w:sz w:val="24"/>
          <w:szCs w:val="24"/>
        </w:rPr>
        <w:t>Proponent</w:t>
      </w:r>
      <w:r w:rsidRPr="003A2504">
        <w:rPr>
          <w:rFonts w:ascii="Arial" w:eastAsia="Times New Roman" w:hAnsi="Arial" w:cs="Arial"/>
          <w:color w:val="1D2129"/>
          <w:sz w:val="24"/>
          <w:szCs w:val="24"/>
        </w:rPr>
        <w:t xml:space="preserve"> testimony simply assumed</w:t>
      </w:r>
      <w:r w:rsidR="00AA2FB9" w:rsidRPr="003A2504">
        <w:rPr>
          <w:rFonts w:ascii="Arial" w:eastAsia="Times New Roman" w:hAnsi="Arial" w:cs="Arial"/>
          <w:color w:val="1D2129"/>
          <w:sz w:val="24"/>
          <w:szCs w:val="24"/>
        </w:rPr>
        <w:t xml:space="preserve"> that by adopting n</w:t>
      </w:r>
      <w:r w:rsidR="003A2504" w:rsidRPr="003A2504">
        <w:rPr>
          <w:rFonts w:ascii="Arial" w:eastAsia="Times New Roman" w:hAnsi="Arial" w:cs="Arial"/>
          <w:color w:val="1D2129"/>
          <w:sz w:val="24"/>
          <w:szCs w:val="24"/>
        </w:rPr>
        <w:t>ational health e</w:t>
      </w:r>
      <w:r w:rsidRPr="003A2504">
        <w:rPr>
          <w:rFonts w:ascii="Arial" w:eastAsia="Times New Roman" w:hAnsi="Arial" w:cs="Arial"/>
          <w:color w:val="1D2129"/>
          <w:sz w:val="24"/>
          <w:szCs w:val="24"/>
        </w:rPr>
        <w:t>ducation standards, somehow these staggering health statistics would improve. Supporting testimony stated Ohio was the only state that did not have</w:t>
      </w:r>
      <w:r w:rsidR="00B91C81">
        <w:rPr>
          <w:rFonts w:ascii="Arial" w:eastAsia="Times New Roman" w:hAnsi="Arial" w:cs="Arial"/>
          <w:color w:val="1D2129"/>
          <w:sz w:val="24"/>
          <w:szCs w:val="24"/>
        </w:rPr>
        <w:t xml:space="preserve"> health</w:t>
      </w:r>
      <w:r w:rsidRPr="003A2504">
        <w:rPr>
          <w:rFonts w:ascii="Arial" w:eastAsia="Times New Roman" w:hAnsi="Arial" w:cs="Arial"/>
          <w:color w:val="1D2129"/>
          <w:sz w:val="24"/>
          <w:szCs w:val="24"/>
        </w:rPr>
        <w:t xml:space="preserve"> standards. If </w:t>
      </w:r>
      <w:r w:rsidR="00C5073B" w:rsidRPr="003A2504">
        <w:rPr>
          <w:rFonts w:ascii="Arial" w:eastAsia="Times New Roman" w:hAnsi="Arial" w:cs="Arial"/>
          <w:color w:val="1D2129"/>
          <w:sz w:val="24"/>
          <w:szCs w:val="24"/>
        </w:rPr>
        <w:t>all</w:t>
      </w:r>
      <w:r w:rsidRPr="003A2504">
        <w:rPr>
          <w:rFonts w:ascii="Arial" w:eastAsia="Times New Roman" w:hAnsi="Arial" w:cs="Arial"/>
          <w:color w:val="1D2129"/>
          <w:sz w:val="24"/>
          <w:szCs w:val="24"/>
        </w:rPr>
        <w:t xml:space="preserve"> other states have </w:t>
      </w:r>
      <w:r w:rsidR="00C5073B" w:rsidRPr="003A2504">
        <w:rPr>
          <w:rFonts w:ascii="Arial" w:eastAsia="Times New Roman" w:hAnsi="Arial" w:cs="Arial"/>
          <w:color w:val="1D2129"/>
          <w:sz w:val="24"/>
          <w:szCs w:val="24"/>
        </w:rPr>
        <w:t>e</w:t>
      </w:r>
      <w:r w:rsidRPr="003A2504">
        <w:rPr>
          <w:rFonts w:ascii="Arial" w:eastAsia="Times New Roman" w:hAnsi="Arial" w:cs="Arial"/>
          <w:color w:val="1D2129"/>
          <w:sz w:val="24"/>
          <w:szCs w:val="24"/>
        </w:rPr>
        <w:t xml:space="preserve">stablished </w:t>
      </w:r>
      <w:r w:rsidR="00C5073B" w:rsidRPr="003A2504">
        <w:rPr>
          <w:rFonts w:ascii="Arial" w:eastAsia="Times New Roman" w:hAnsi="Arial" w:cs="Arial"/>
          <w:color w:val="1D2129"/>
          <w:sz w:val="24"/>
          <w:szCs w:val="24"/>
        </w:rPr>
        <w:t>health</w:t>
      </w:r>
      <w:r w:rsidRPr="003A2504">
        <w:rPr>
          <w:rFonts w:ascii="Arial" w:eastAsia="Times New Roman" w:hAnsi="Arial" w:cs="Arial"/>
          <w:color w:val="1D2129"/>
          <w:sz w:val="24"/>
          <w:szCs w:val="24"/>
        </w:rPr>
        <w:t xml:space="preserve"> standards, shouldn’t there be easily accessible information on how </w:t>
      </w:r>
      <w:r w:rsidR="0024486F" w:rsidRPr="003A2504">
        <w:rPr>
          <w:rFonts w:ascii="Arial" w:eastAsia="Times New Roman" w:hAnsi="Arial" w:cs="Arial"/>
          <w:color w:val="1D2129"/>
          <w:sz w:val="24"/>
          <w:szCs w:val="24"/>
        </w:rPr>
        <w:t>obesity</w:t>
      </w:r>
      <w:r w:rsidRPr="003A2504">
        <w:rPr>
          <w:rFonts w:ascii="Arial" w:eastAsia="Times New Roman" w:hAnsi="Arial" w:cs="Arial"/>
          <w:color w:val="1D2129"/>
          <w:sz w:val="24"/>
          <w:szCs w:val="24"/>
        </w:rPr>
        <w:t>, pre</w:t>
      </w:r>
      <w:r w:rsidR="0098445F" w:rsidRPr="003A2504">
        <w:rPr>
          <w:rFonts w:ascii="Arial" w:eastAsia="Times New Roman" w:hAnsi="Arial" w:cs="Arial"/>
          <w:color w:val="1D2129"/>
          <w:sz w:val="24"/>
          <w:szCs w:val="24"/>
        </w:rPr>
        <w:t>-</w:t>
      </w:r>
      <w:r w:rsidRPr="003A2504">
        <w:rPr>
          <w:rFonts w:ascii="Arial" w:eastAsia="Times New Roman" w:hAnsi="Arial" w:cs="Arial"/>
          <w:color w:val="1D2129"/>
          <w:sz w:val="24"/>
          <w:szCs w:val="24"/>
        </w:rPr>
        <w:t>diabetes, childhood diabetes</w:t>
      </w:r>
      <w:r w:rsidR="007026B9" w:rsidRPr="003A2504">
        <w:rPr>
          <w:rFonts w:ascii="Arial" w:eastAsia="Times New Roman" w:hAnsi="Arial" w:cs="Arial"/>
          <w:color w:val="1D2129"/>
          <w:sz w:val="24"/>
          <w:szCs w:val="24"/>
        </w:rPr>
        <w:t xml:space="preserve">, etc. </w:t>
      </w:r>
      <w:r w:rsidR="00C5073B" w:rsidRPr="003A2504">
        <w:rPr>
          <w:rFonts w:ascii="Arial" w:eastAsia="Times New Roman" w:hAnsi="Arial" w:cs="Arial"/>
          <w:color w:val="1D2129"/>
          <w:sz w:val="24"/>
          <w:szCs w:val="24"/>
        </w:rPr>
        <w:t xml:space="preserve">have improved in the other 49 states? </w:t>
      </w:r>
      <w:r w:rsidRPr="003A2504">
        <w:rPr>
          <w:rFonts w:ascii="Arial" w:eastAsia="Times New Roman" w:hAnsi="Arial" w:cs="Arial"/>
          <w:color w:val="1D2129"/>
          <w:sz w:val="24"/>
          <w:szCs w:val="24"/>
        </w:rPr>
        <w:t xml:space="preserve"> </w:t>
      </w:r>
      <w:r w:rsidR="007026B9" w:rsidRPr="003A2504">
        <w:rPr>
          <w:rFonts w:ascii="Arial" w:eastAsia="Times New Roman" w:hAnsi="Arial" w:cs="Arial"/>
          <w:b/>
          <w:color w:val="1D2129"/>
          <w:sz w:val="24"/>
          <w:szCs w:val="24"/>
          <w:u w:val="single"/>
        </w:rPr>
        <w:t>Support</w:t>
      </w:r>
      <w:r w:rsidRPr="003A2504">
        <w:rPr>
          <w:rFonts w:ascii="Arial" w:eastAsia="Times New Roman" w:hAnsi="Arial" w:cs="Arial"/>
          <w:b/>
          <w:color w:val="1D2129"/>
          <w:sz w:val="24"/>
          <w:szCs w:val="24"/>
          <w:u w:val="single"/>
        </w:rPr>
        <w:t xml:space="preserve"> testimony just assumed that </w:t>
      </w:r>
      <w:r w:rsidR="00F406B7" w:rsidRPr="003A2504">
        <w:rPr>
          <w:rFonts w:ascii="Arial" w:eastAsia="Times New Roman" w:hAnsi="Arial" w:cs="Arial"/>
          <w:b/>
          <w:color w:val="1D2129"/>
          <w:sz w:val="24"/>
          <w:szCs w:val="24"/>
          <w:u w:val="single"/>
        </w:rPr>
        <w:t xml:space="preserve">adopting national </w:t>
      </w:r>
      <w:r w:rsidRPr="003A2504">
        <w:rPr>
          <w:rFonts w:ascii="Arial" w:eastAsia="Times New Roman" w:hAnsi="Arial" w:cs="Arial"/>
          <w:b/>
          <w:color w:val="1D2129"/>
          <w:sz w:val="24"/>
          <w:szCs w:val="24"/>
          <w:u w:val="single"/>
        </w:rPr>
        <w:t>health standards would translate to better health outcomes in Ohio students</w:t>
      </w:r>
      <w:r w:rsidR="003A2504" w:rsidRPr="003A2504">
        <w:rPr>
          <w:rFonts w:ascii="Arial" w:eastAsia="Times New Roman" w:hAnsi="Arial" w:cs="Arial"/>
          <w:b/>
          <w:color w:val="1D2129"/>
          <w:sz w:val="24"/>
          <w:szCs w:val="24"/>
          <w:u w:val="single"/>
        </w:rPr>
        <w:t xml:space="preserve">; </w:t>
      </w:r>
      <w:r w:rsidR="003A2504" w:rsidRPr="003A2504">
        <w:rPr>
          <w:rFonts w:ascii="Arial" w:eastAsia="Times New Roman" w:hAnsi="Arial" w:cs="Arial"/>
          <w:color w:val="1D2129"/>
          <w:sz w:val="24"/>
          <w:szCs w:val="24"/>
        </w:rPr>
        <w:t>without providing any proof or tangible evidence.</w:t>
      </w:r>
    </w:p>
    <w:p w:rsidR="00707C9D" w:rsidRDefault="00707C9D" w:rsidP="00707C9D">
      <w:pPr>
        <w:pStyle w:val="ListParagraph"/>
        <w:spacing w:before="100" w:beforeAutospacing="1" w:after="100" w:afterAutospacing="1" w:line="270" w:lineRule="atLeast"/>
        <w:ind w:right="180"/>
        <w:jc w:val="both"/>
        <w:rPr>
          <w:rFonts w:ascii="Arial" w:eastAsia="Times New Roman" w:hAnsi="Arial" w:cs="Arial"/>
          <w:color w:val="1D2129"/>
          <w:sz w:val="24"/>
          <w:szCs w:val="24"/>
        </w:rPr>
      </w:pPr>
    </w:p>
    <w:p w:rsidR="001B478C" w:rsidRPr="003A2504" w:rsidRDefault="003A2504" w:rsidP="00B153E4">
      <w:pPr>
        <w:pStyle w:val="ListParagraph"/>
        <w:numPr>
          <w:ilvl w:val="0"/>
          <w:numId w:val="3"/>
        </w:numPr>
        <w:spacing w:before="100" w:beforeAutospacing="1" w:after="100" w:afterAutospacing="1" w:line="270" w:lineRule="atLeast"/>
        <w:ind w:right="180"/>
        <w:jc w:val="both"/>
        <w:rPr>
          <w:rFonts w:ascii="Arial" w:eastAsia="Times New Roman" w:hAnsi="Arial" w:cs="Arial"/>
          <w:color w:val="1D2129"/>
          <w:sz w:val="24"/>
          <w:szCs w:val="24"/>
        </w:rPr>
      </w:pPr>
      <w:r w:rsidRPr="003A2504">
        <w:rPr>
          <w:rFonts w:ascii="Arial" w:eastAsia="Times New Roman" w:hAnsi="Arial" w:cs="Arial"/>
          <w:bCs/>
          <w:color w:val="000000" w:themeColor="text1"/>
          <w:sz w:val="24"/>
          <w:szCs w:val="24"/>
        </w:rPr>
        <w:t xml:space="preserve"> </w:t>
      </w:r>
      <w:r w:rsidR="00A23D78" w:rsidRPr="003A2504">
        <w:rPr>
          <w:rFonts w:ascii="Arial" w:eastAsia="Times New Roman" w:hAnsi="Arial" w:cs="Arial"/>
          <w:bCs/>
          <w:color w:val="000000" w:themeColor="text1"/>
          <w:sz w:val="24"/>
          <w:szCs w:val="24"/>
        </w:rPr>
        <w:t xml:space="preserve">Most importantly, this legislation </w:t>
      </w:r>
      <w:r w:rsidR="00A23D78" w:rsidRPr="00707C9D">
        <w:rPr>
          <w:rFonts w:ascii="Arial" w:eastAsia="Times New Roman" w:hAnsi="Arial" w:cs="Arial"/>
          <w:b/>
          <w:bCs/>
          <w:color w:val="000000" w:themeColor="text1"/>
          <w:sz w:val="24"/>
          <w:szCs w:val="24"/>
          <w:u w:val="single"/>
        </w:rPr>
        <w:t>f</w:t>
      </w:r>
      <w:r w:rsidR="001B478C" w:rsidRPr="00707C9D">
        <w:rPr>
          <w:rFonts w:ascii="Arial" w:eastAsia="Times New Roman" w:hAnsi="Arial" w:cs="Arial"/>
          <w:b/>
          <w:bCs/>
          <w:color w:val="000000" w:themeColor="text1"/>
          <w:sz w:val="24"/>
          <w:szCs w:val="24"/>
          <w:u w:val="single"/>
        </w:rPr>
        <w:t>ails to address</w:t>
      </w:r>
      <w:r w:rsidR="001B478C" w:rsidRPr="003A2504">
        <w:rPr>
          <w:rFonts w:ascii="Arial" w:eastAsia="Times New Roman" w:hAnsi="Arial" w:cs="Arial"/>
          <w:bCs/>
          <w:color w:val="000000" w:themeColor="text1"/>
          <w:sz w:val="24"/>
          <w:szCs w:val="24"/>
        </w:rPr>
        <w:t xml:space="preserve"> real health concerns, such as </w:t>
      </w:r>
      <w:r w:rsidR="001B478C" w:rsidRPr="00707C9D">
        <w:rPr>
          <w:rFonts w:ascii="Arial" w:eastAsia="Times New Roman" w:hAnsi="Arial" w:cs="Arial"/>
          <w:b/>
          <w:bCs/>
          <w:color w:val="000000" w:themeColor="text1"/>
          <w:sz w:val="24"/>
          <w:szCs w:val="24"/>
          <w:u w:val="single"/>
        </w:rPr>
        <w:t xml:space="preserve">low-quality food served </w:t>
      </w:r>
      <w:r w:rsidR="00061316" w:rsidRPr="00707C9D">
        <w:rPr>
          <w:rFonts w:ascii="Arial" w:eastAsia="Times New Roman" w:hAnsi="Arial" w:cs="Arial"/>
          <w:b/>
          <w:bCs/>
          <w:color w:val="000000" w:themeColor="text1"/>
          <w:sz w:val="24"/>
          <w:szCs w:val="24"/>
          <w:u w:val="single"/>
        </w:rPr>
        <w:t>at public</w:t>
      </w:r>
      <w:r w:rsidR="001B478C" w:rsidRPr="00707C9D">
        <w:rPr>
          <w:rFonts w:ascii="Arial" w:eastAsia="Times New Roman" w:hAnsi="Arial" w:cs="Arial"/>
          <w:b/>
          <w:bCs/>
          <w:color w:val="000000" w:themeColor="text1"/>
          <w:sz w:val="24"/>
          <w:szCs w:val="24"/>
          <w:u w:val="single"/>
        </w:rPr>
        <w:t xml:space="preserve"> schools</w:t>
      </w:r>
      <w:r w:rsidR="0024486F" w:rsidRPr="003A2504">
        <w:rPr>
          <w:rFonts w:ascii="Arial" w:eastAsia="Times New Roman" w:hAnsi="Arial" w:cs="Arial"/>
          <w:color w:val="000000" w:themeColor="text1"/>
          <w:sz w:val="24"/>
          <w:szCs w:val="24"/>
        </w:rPr>
        <w:t xml:space="preserve">. </w:t>
      </w:r>
      <w:r w:rsidR="0024486F" w:rsidRPr="003A2504">
        <w:rPr>
          <w:rFonts w:ascii="Arial" w:eastAsia="Times New Roman" w:hAnsi="Arial" w:cs="Arial"/>
          <w:color w:val="1D2129"/>
          <w:sz w:val="24"/>
          <w:szCs w:val="24"/>
        </w:rPr>
        <w:t>Simply adopting sta</w:t>
      </w:r>
      <w:r w:rsidR="00061316" w:rsidRPr="003A2504">
        <w:rPr>
          <w:rFonts w:ascii="Arial" w:eastAsia="Times New Roman" w:hAnsi="Arial" w:cs="Arial"/>
          <w:color w:val="1D2129"/>
          <w:sz w:val="24"/>
          <w:szCs w:val="24"/>
        </w:rPr>
        <w:t>ndards will not improve the heal</w:t>
      </w:r>
      <w:r w:rsidR="0024486F" w:rsidRPr="003A2504">
        <w:rPr>
          <w:rFonts w:ascii="Arial" w:eastAsia="Times New Roman" w:hAnsi="Arial" w:cs="Arial"/>
          <w:color w:val="1D2129"/>
          <w:sz w:val="24"/>
          <w:szCs w:val="24"/>
        </w:rPr>
        <w:t xml:space="preserve">th of our children. Changing the diet, increasing </w:t>
      </w:r>
      <w:r w:rsidR="007026B9" w:rsidRPr="003A2504">
        <w:rPr>
          <w:rFonts w:ascii="Arial" w:eastAsia="Times New Roman" w:hAnsi="Arial" w:cs="Arial"/>
          <w:color w:val="1D2129"/>
          <w:sz w:val="24"/>
          <w:szCs w:val="24"/>
        </w:rPr>
        <w:t xml:space="preserve">physical </w:t>
      </w:r>
      <w:r w:rsidR="005C2FD3">
        <w:rPr>
          <w:rFonts w:ascii="Arial" w:eastAsia="Times New Roman" w:hAnsi="Arial" w:cs="Arial"/>
          <w:color w:val="1D2129"/>
          <w:sz w:val="24"/>
          <w:szCs w:val="24"/>
        </w:rPr>
        <w:t>activity</w:t>
      </w:r>
      <w:r w:rsidR="007026B9" w:rsidRPr="003A2504">
        <w:rPr>
          <w:rFonts w:ascii="Arial" w:eastAsia="Times New Roman" w:hAnsi="Arial" w:cs="Arial"/>
          <w:color w:val="1D2129"/>
          <w:sz w:val="24"/>
          <w:szCs w:val="24"/>
        </w:rPr>
        <w:t xml:space="preserve">, </w:t>
      </w:r>
      <w:r w:rsidR="0024486F" w:rsidRPr="003A2504">
        <w:rPr>
          <w:rFonts w:ascii="Arial" w:eastAsia="Times New Roman" w:hAnsi="Arial" w:cs="Arial"/>
          <w:color w:val="1D2129"/>
          <w:sz w:val="24"/>
          <w:szCs w:val="24"/>
        </w:rPr>
        <w:t xml:space="preserve">and continuing to teach students with their </w:t>
      </w:r>
      <w:r w:rsidR="0098445F" w:rsidRPr="003A2504">
        <w:rPr>
          <w:rFonts w:ascii="Arial" w:eastAsia="Times New Roman" w:hAnsi="Arial" w:cs="Arial"/>
          <w:color w:val="1D2129"/>
          <w:sz w:val="24"/>
          <w:szCs w:val="24"/>
        </w:rPr>
        <w:t xml:space="preserve">currently established </w:t>
      </w:r>
      <w:r w:rsidR="0024486F" w:rsidRPr="003A2504">
        <w:rPr>
          <w:rFonts w:ascii="Arial" w:eastAsia="Times New Roman" w:hAnsi="Arial" w:cs="Arial"/>
          <w:color w:val="1D2129"/>
          <w:sz w:val="24"/>
          <w:szCs w:val="24"/>
        </w:rPr>
        <w:t xml:space="preserve">health curriculum will produce healthier children that make good decisions regarding their health. </w:t>
      </w:r>
      <w:r w:rsidR="001B478C" w:rsidRPr="003A2504">
        <w:rPr>
          <w:rFonts w:ascii="Arial" w:eastAsia="Times New Roman" w:hAnsi="Arial" w:cs="Arial"/>
          <w:color w:val="1D2129"/>
          <w:sz w:val="24"/>
          <w:szCs w:val="24"/>
        </w:rPr>
        <w:t xml:space="preserve"> </w:t>
      </w:r>
    </w:p>
    <w:p w:rsidR="00F733CC" w:rsidRPr="00A23D78" w:rsidRDefault="00C457AD" w:rsidP="0098445F">
      <w:pPr>
        <w:spacing w:after="0" w:line="240" w:lineRule="auto"/>
        <w:jc w:val="both"/>
        <w:rPr>
          <w:rFonts w:ascii="Arial" w:hAnsi="Arial" w:cs="Arial"/>
          <w:sz w:val="24"/>
          <w:szCs w:val="24"/>
        </w:rPr>
      </w:pPr>
      <w:r>
        <w:rPr>
          <w:rFonts w:ascii="Arial" w:hAnsi="Arial" w:cs="Arial"/>
          <w:color w:val="1D2129"/>
          <w:sz w:val="24"/>
          <w:szCs w:val="24"/>
          <w:shd w:val="clear" w:color="auto" w:fill="FFFFFF"/>
        </w:rPr>
        <w:t xml:space="preserve">Members of the Senate Education Committee, please oppose SB121. Adopting national health standards will not improve the health of our children. This legislation </w:t>
      </w:r>
      <w:r w:rsidR="007026B9">
        <w:rPr>
          <w:rFonts w:ascii="Arial" w:hAnsi="Arial" w:cs="Arial"/>
          <w:color w:val="1D2129"/>
          <w:sz w:val="24"/>
          <w:szCs w:val="24"/>
          <w:shd w:val="clear" w:color="auto" w:fill="FFFFFF"/>
        </w:rPr>
        <w:t xml:space="preserve">is not needed as </w:t>
      </w:r>
      <w:r w:rsidR="00F406B7">
        <w:rPr>
          <w:rFonts w:ascii="Arial" w:hAnsi="Arial" w:cs="Arial"/>
          <w:color w:val="1D2129"/>
          <w:sz w:val="24"/>
          <w:szCs w:val="24"/>
          <w:shd w:val="clear" w:color="auto" w:fill="FFFFFF"/>
        </w:rPr>
        <w:t xml:space="preserve">a required </w:t>
      </w:r>
      <w:r w:rsidR="007026B9">
        <w:rPr>
          <w:rFonts w:ascii="Arial" w:hAnsi="Arial" w:cs="Arial"/>
          <w:color w:val="1D2129"/>
          <w:sz w:val="24"/>
          <w:szCs w:val="24"/>
          <w:shd w:val="clear" w:color="auto" w:fill="FFFFFF"/>
        </w:rPr>
        <w:t xml:space="preserve">health </w:t>
      </w:r>
      <w:r w:rsidR="00F406B7">
        <w:rPr>
          <w:rFonts w:ascii="Arial" w:hAnsi="Arial" w:cs="Arial"/>
          <w:color w:val="1D2129"/>
          <w:sz w:val="24"/>
          <w:szCs w:val="24"/>
          <w:shd w:val="clear" w:color="auto" w:fill="FFFFFF"/>
        </w:rPr>
        <w:t xml:space="preserve">curriculum is </w:t>
      </w:r>
      <w:r w:rsidR="007026B9">
        <w:rPr>
          <w:rFonts w:ascii="Arial" w:hAnsi="Arial" w:cs="Arial"/>
          <w:color w:val="1D2129"/>
          <w:sz w:val="24"/>
          <w:szCs w:val="24"/>
          <w:shd w:val="clear" w:color="auto" w:fill="FFFFFF"/>
        </w:rPr>
        <w:t>already outlined in the ORC, and</w:t>
      </w:r>
      <w:r w:rsidR="00F406B7">
        <w:rPr>
          <w:rFonts w:ascii="Arial" w:hAnsi="Arial" w:cs="Arial"/>
          <w:color w:val="1D2129"/>
          <w:sz w:val="24"/>
          <w:szCs w:val="24"/>
          <w:shd w:val="clear" w:color="auto" w:fill="FFFFFF"/>
        </w:rPr>
        <w:t xml:space="preserve"> most importantly this legislation</w:t>
      </w:r>
      <w:r w:rsidR="007026B9">
        <w:rPr>
          <w:rFonts w:ascii="Arial" w:hAnsi="Arial" w:cs="Arial"/>
          <w:color w:val="1D2129"/>
          <w:sz w:val="24"/>
          <w:szCs w:val="24"/>
          <w:shd w:val="clear" w:color="auto" w:fill="FFFFFF"/>
        </w:rPr>
        <w:t xml:space="preserve"> </w:t>
      </w:r>
      <w:r>
        <w:rPr>
          <w:rFonts w:ascii="Arial" w:hAnsi="Arial" w:cs="Arial"/>
          <w:color w:val="1D2129"/>
          <w:sz w:val="24"/>
          <w:szCs w:val="24"/>
          <w:shd w:val="clear" w:color="auto" w:fill="FFFFFF"/>
        </w:rPr>
        <w:t>wi</w:t>
      </w:r>
      <w:r w:rsidR="007026B9">
        <w:rPr>
          <w:rFonts w:ascii="Arial" w:hAnsi="Arial" w:cs="Arial"/>
          <w:color w:val="1D2129"/>
          <w:sz w:val="24"/>
          <w:szCs w:val="24"/>
          <w:shd w:val="clear" w:color="auto" w:fill="FFFFFF"/>
        </w:rPr>
        <w:t>ll cut out the voice of parents</w:t>
      </w:r>
      <w:r>
        <w:rPr>
          <w:rFonts w:ascii="Arial" w:hAnsi="Arial" w:cs="Arial"/>
          <w:color w:val="1D2129"/>
          <w:sz w:val="24"/>
          <w:szCs w:val="24"/>
          <w:shd w:val="clear" w:color="auto" w:fill="FFFFFF"/>
        </w:rPr>
        <w:t xml:space="preserve"> who</w:t>
      </w:r>
      <w:r w:rsidR="00F406B7">
        <w:rPr>
          <w:rFonts w:ascii="Arial" w:hAnsi="Arial" w:cs="Arial"/>
          <w:color w:val="1D2129"/>
          <w:sz w:val="24"/>
          <w:szCs w:val="24"/>
          <w:shd w:val="clear" w:color="auto" w:fill="FFFFFF"/>
        </w:rPr>
        <w:t xml:space="preserve"> play </w:t>
      </w:r>
      <w:r>
        <w:rPr>
          <w:rFonts w:ascii="Arial" w:hAnsi="Arial" w:cs="Arial"/>
          <w:color w:val="1D2129"/>
          <w:sz w:val="24"/>
          <w:szCs w:val="24"/>
          <w:shd w:val="clear" w:color="auto" w:fill="FFFFFF"/>
        </w:rPr>
        <w:t>the most vital role in determin</w:t>
      </w:r>
      <w:r w:rsidR="0098445F">
        <w:rPr>
          <w:rFonts w:ascii="Arial" w:hAnsi="Arial" w:cs="Arial"/>
          <w:color w:val="1D2129"/>
          <w:sz w:val="24"/>
          <w:szCs w:val="24"/>
          <w:shd w:val="clear" w:color="auto" w:fill="FFFFFF"/>
        </w:rPr>
        <w:t>in</w:t>
      </w:r>
      <w:r>
        <w:rPr>
          <w:rFonts w:ascii="Arial" w:hAnsi="Arial" w:cs="Arial"/>
          <w:color w:val="1D2129"/>
          <w:sz w:val="24"/>
          <w:szCs w:val="24"/>
          <w:shd w:val="clear" w:color="auto" w:fill="FFFFFF"/>
        </w:rPr>
        <w:t xml:space="preserve">g health outcomes for their children. </w:t>
      </w:r>
      <w:r w:rsidR="0098445F">
        <w:rPr>
          <w:rFonts w:ascii="Arial" w:hAnsi="Arial" w:cs="Arial"/>
          <w:color w:val="1D2129"/>
          <w:sz w:val="24"/>
          <w:szCs w:val="24"/>
          <w:shd w:val="clear" w:color="auto" w:fill="FFFFFF"/>
        </w:rPr>
        <w:t xml:space="preserve">Thank you for taking the time to read my testimony. </w:t>
      </w:r>
    </w:p>
    <w:p w:rsidR="00DA0784" w:rsidRPr="00A23D78" w:rsidRDefault="00DA0784">
      <w:pPr>
        <w:spacing w:after="0" w:line="240" w:lineRule="auto"/>
        <w:jc w:val="both"/>
        <w:rPr>
          <w:rFonts w:ascii="Arial" w:hAnsi="Arial" w:cs="Arial"/>
          <w:sz w:val="24"/>
          <w:szCs w:val="24"/>
        </w:rPr>
      </w:pPr>
    </w:p>
    <w:sectPr w:rsidR="00DA0784" w:rsidRPr="00A23D78" w:rsidSect="00707C9D">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6286C"/>
    <w:multiLevelType w:val="hybridMultilevel"/>
    <w:tmpl w:val="28909FAA"/>
    <w:lvl w:ilvl="0" w:tplc="25E6523C">
      <w:start w:val="1"/>
      <w:numFmt w:val="decimal"/>
      <w:lvlText w:val="%1)"/>
      <w:lvlJc w:val="left"/>
      <w:pPr>
        <w:ind w:left="720" w:hanging="360"/>
      </w:pPr>
      <w:rPr>
        <w:rFonts w:eastAsia="Times New Roman" w:hint="default"/>
        <w:color w:val="2A2A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CE6EE4"/>
    <w:multiLevelType w:val="multilevel"/>
    <w:tmpl w:val="D144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051624"/>
    <w:multiLevelType w:val="hybridMultilevel"/>
    <w:tmpl w:val="0A18A7F6"/>
    <w:lvl w:ilvl="0" w:tplc="A532199E">
      <w:start w:val="1"/>
      <w:numFmt w:val="decimal"/>
      <w:lvlText w:val="%1)"/>
      <w:lvlJc w:val="left"/>
      <w:pPr>
        <w:ind w:left="720" w:hanging="360"/>
      </w:pPr>
      <w:rPr>
        <w:rFonts w:eastAsia="Times New Roman" w:hint="default"/>
        <w:color w:val="2A2A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6E9D"/>
    <w:rsid w:val="00061316"/>
    <w:rsid w:val="001B478C"/>
    <w:rsid w:val="002316A7"/>
    <w:rsid w:val="0024486F"/>
    <w:rsid w:val="0027635E"/>
    <w:rsid w:val="003546F3"/>
    <w:rsid w:val="003A2504"/>
    <w:rsid w:val="0057049A"/>
    <w:rsid w:val="005C2FD3"/>
    <w:rsid w:val="00646AF6"/>
    <w:rsid w:val="00652BB1"/>
    <w:rsid w:val="007026B9"/>
    <w:rsid w:val="00703B11"/>
    <w:rsid w:val="00707C9D"/>
    <w:rsid w:val="00716E9D"/>
    <w:rsid w:val="007910A9"/>
    <w:rsid w:val="009765EC"/>
    <w:rsid w:val="0098445F"/>
    <w:rsid w:val="009E5F62"/>
    <w:rsid w:val="00A06476"/>
    <w:rsid w:val="00A23D78"/>
    <w:rsid w:val="00AA2FB9"/>
    <w:rsid w:val="00B153E4"/>
    <w:rsid w:val="00B91C81"/>
    <w:rsid w:val="00C457AD"/>
    <w:rsid w:val="00C5073B"/>
    <w:rsid w:val="00DA0784"/>
    <w:rsid w:val="00E404DE"/>
    <w:rsid w:val="00E61723"/>
    <w:rsid w:val="00E7011F"/>
    <w:rsid w:val="00ED7FA6"/>
    <w:rsid w:val="00F0679A"/>
    <w:rsid w:val="00F406B7"/>
    <w:rsid w:val="00F73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yxr">
    <w:name w:val="_4yxr"/>
    <w:basedOn w:val="DefaultParagraphFont"/>
    <w:rsid w:val="00E404DE"/>
  </w:style>
  <w:style w:type="character" w:customStyle="1" w:styleId="4yxo">
    <w:name w:val="_4yxo"/>
    <w:basedOn w:val="DefaultParagraphFont"/>
    <w:rsid w:val="001B478C"/>
  </w:style>
  <w:style w:type="paragraph" w:styleId="ListParagraph">
    <w:name w:val="List Paragraph"/>
    <w:basedOn w:val="Normal"/>
    <w:uiPriority w:val="34"/>
    <w:qFormat/>
    <w:rsid w:val="00646AF6"/>
    <w:pPr>
      <w:ind w:left="720"/>
      <w:contextualSpacing/>
    </w:pPr>
  </w:style>
</w:styles>
</file>

<file path=word/webSettings.xml><?xml version="1.0" encoding="utf-8"?>
<w:webSettings xmlns:r="http://schemas.openxmlformats.org/officeDocument/2006/relationships" xmlns:w="http://schemas.openxmlformats.org/wordprocessingml/2006/main">
  <w:divs>
    <w:div w:id="51473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facebook.com/l.php?u=http%3A%2F%2Fcodes.ohio.gov%2Forc%2F3313.60%3Ffbclid%3DIwAR11Ybh_O2D9d3Gg96AcGdfDY71C3fXsqTycNIe8IIHD2oaKdmwusj6gzGM&amp;h=AT03aOpvKuiLtfLBwv3B2OMCAgYhGYdecnJkpVZiF1PCtY2iC9bC6nddYLk8M1mPoYadF9ClqEPhFkPeHfx00kPzNDc6ZhhAC4dt1kLcEr0Pf0FhIQIlfwjgtCtOWM27j_TLECbDA6jTnBfTOI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Ljubi</dc:creator>
  <cp:lastModifiedBy>Ljubi</cp:lastModifiedBy>
  <cp:revision>26</cp:revision>
  <dcterms:created xsi:type="dcterms:W3CDTF">2019-10-06T18:24:00Z</dcterms:created>
  <dcterms:modified xsi:type="dcterms:W3CDTF">2019-10-27T14:55:00Z</dcterms:modified>
</cp:coreProperties>
</file>