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B7C02" w14:textId="77777777" w:rsidR="00140D4A" w:rsidRPr="004F77C7" w:rsidRDefault="00140D4A" w:rsidP="00140D4A">
      <w:pPr>
        <w:pStyle w:val="NoSpacing"/>
        <w:jc w:val="center"/>
        <w:rPr>
          <w:rStyle w:val="Strong"/>
          <w:sz w:val="22"/>
        </w:rPr>
      </w:pPr>
      <w:r w:rsidRPr="004F77C7">
        <w:rPr>
          <w:rStyle w:val="Strong"/>
          <w:sz w:val="22"/>
        </w:rPr>
        <w:t xml:space="preserve">Sponsor Testimony for House Bill </w:t>
      </w:r>
      <w:r>
        <w:rPr>
          <w:rStyle w:val="Strong"/>
          <w:sz w:val="22"/>
        </w:rPr>
        <w:t>164</w:t>
      </w:r>
    </w:p>
    <w:p w14:paraId="4C412587" w14:textId="77777777" w:rsidR="00140D4A" w:rsidRPr="004F77C7" w:rsidRDefault="006119BF" w:rsidP="00140D4A">
      <w:pPr>
        <w:pStyle w:val="NoSpacing"/>
        <w:jc w:val="center"/>
        <w:rPr>
          <w:rStyle w:val="Strong"/>
          <w:sz w:val="22"/>
        </w:rPr>
      </w:pPr>
      <w:r>
        <w:rPr>
          <w:rStyle w:val="Strong"/>
          <w:sz w:val="22"/>
        </w:rPr>
        <w:t>Senate</w:t>
      </w:r>
      <w:r w:rsidR="00140D4A">
        <w:rPr>
          <w:rStyle w:val="Strong"/>
          <w:sz w:val="22"/>
        </w:rPr>
        <w:t xml:space="preserve"> Education</w:t>
      </w:r>
      <w:r w:rsidR="00140D4A" w:rsidRPr="004F77C7">
        <w:rPr>
          <w:rStyle w:val="Strong"/>
          <w:sz w:val="22"/>
        </w:rPr>
        <w:t xml:space="preserve"> Committee</w:t>
      </w:r>
    </w:p>
    <w:p w14:paraId="7A498CD9" w14:textId="49B167C6" w:rsidR="00140D4A" w:rsidRDefault="006119BF" w:rsidP="00140D4A">
      <w:pPr>
        <w:pStyle w:val="NoSpacing"/>
        <w:jc w:val="center"/>
        <w:rPr>
          <w:rStyle w:val="Strong"/>
          <w:sz w:val="22"/>
        </w:rPr>
      </w:pPr>
      <w:r>
        <w:rPr>
          <w:rStyle w:val="Strong"/>
          <w:sz w:val="22"/>
        </w:rPr>
        <w:t>January 21</w:t>
      </w:r>
      <w:r w:rsidRPr="006119BF">
        <w:rPr>
          <w:rStyle w:val="Strong"/>
          <w:sz w:val="22"/>
          <w:vertAlign w:val="superscript"/>
        </w:rPr>
        <w:t>st</w:t>
      </w:r>
      <w:r>
        <w:rPr>
          <w:rStyle w:val="Strong"/>
          <w:sz w:val="22"/>
        </w:rPr>
        <w:t>, 2020</w:t>
      </w:r>
    </w:p>
    <w:p w14:paraId="35E6E60E" w14:textId="761479BB" w:rsidR="002361E8" w:rsidRDefault="002361E8" w:rsidP="00140D4A">
      <w:pPr>
        <w:pStyle w:val="NoSpacing"/>
        <w:jc w:val="center"/>
        <w:rPr>
          <w:rStyle w:val="Strong"/>
          <w:sz w:val="22"/>
        </w:rPr>
      </w:pPr>
    </w:p>
    <w:p w14:paraId="0A8EE230" w14:textId="77777777" w:rsidR="002361E8" w:rsidRPr="004F77C7" w:rsidRDefault="002361E8" w:rsidP="00140D4A">
      <w:pPr>
        <w:pStyle w:val="NoSpacing"/>
        <w:jc w:val="center"/>
        <w:rPr>
          <w:rStyle w:val="Strong"/>
          <w:sz w:val="22"/>
        </w:rPr>
      </w:pPr>
    </w:p>
    <w:p w14:paraId="23E8BBBB" w14:textId="77777777" w:rsidR="00F70456" w:rsidRDefault="00140D4A" w:rsidP="002361E8">
      <w:pPr>
        <w:pStyle w:val="NormalWeb"/>
        <w:spacing w:line="276" w:lineRule="auto"/>
        <w:rPr>
          <w:rFonts w:asciiTheme="majorHAnsi" w:hAnsiTheme="majorHAnsi"/>
        </w:rPr>
      </w:pPr>
      <w:r w:rsidRPr="009D557B">
        <w:rPr>
          <w:rFonts w:asciiTheme="majorHAnsi" w:hAnsiTheme="majorHAnsi"/>
        </w:rPr>
        <w:t xml:space="preserve">Chairman </w:t>
      </w:r>
      <w:r w:rsidR="00522871">
        <w:rPr>
          <w:rFonts w:asciiTheme="majorHAnsi" w:hAnsiTheme="majorHAnsi"/>
        </w:rPr>
        <w:t>Lehner</w:t>
      </w:r>
      <w:r w:rsidRPr="009D557B">
        <w:rPr>
          <w:rFonts w:asciiTheme="majorHAnsi" w:hAnsiTheme="majorHAnsi"/>
        </w:rPr>
        <w:t xml:space="preserve">, Vice Chair </w:t>
      </w:r>
      <w:r w:rsidR="00522871">
        <w:rPr>
          <w:rFonts w:asciiTheme="majorHAnsi" w:hAnsiTheme="majorHAnsi"/>
        </w:rPr>
        <w:t>Brenner</w:t>
      </w:r>
      <w:r w:rsidRPr="009D557B">
        <w:rPr>
          <w:rFonts w:asciiTheme="majorHAnsi" w:hAnsiTheme="majorHAnsi"/>
        </w:rPr>
        <w:t xml:space="preserve">, Ranking Member </w:t>
      </w:r>
      <w:proofErr w:type="spellStart"/>
      <w:r w:rsidR="00522871">
        <w:rPr>
          <w:rFonts w:asciiTheme="majorHAnsi" w:hAnsiTheme="majorHAnsi"/>
        </w:rPr>
        <w:t>Fedor</w:t>
      </w:r>
      <w:proofErr w:type="spellEnd"/>
      <w:r w:rsidRPr="009D557B">
        <w:rPr>
          <w:rFonts w:asciiTheme="majorHAnsi" w:hAnsiTheme="majorHAnsi"/>
        </w:rPr>
        <w:t xml:space="preserve"> and members of</w:t>
      </w:r>
      <w:r w:rsidRPr="00140D4A">
        <w:t xml:space="preserve"> </w:t>
      </w:r>
      <w:r>
        <w:t xml:space="preserve">the </w:t>
      </w:r>
      <w:r w:rsidR="00522871">
        <w:rPr>
          <w:rFonts w:asciiTheme="majorHAnsi" w:hAnsiTheme="majorHAnsi"/>
        </w:rPr>
        <w:t>Senate</w:t>
      </w:r>
      <w:r w:rsidRPr="00140D4A">
        <w:rPr>
          <w:rFonts w:asciiTheme="majorHAnsi" w:hAnsiTheme="majorHAnsi"/>
        </w:rPr>
        <w:t xml:space="preserve"> Education Committee</w:t>
      </w:r>
      <w:r w:rsidRPr="009D557B">
        <w:rPr>
          <w:rFonts w:asciiTheme="majorHAnsi" w:hAnsiTheme="majorHAnsi"/>
        </w:rPr>
        <w:t xml:space="preserve">, thank you for allowing me to come before you today and present sponsor testimony on House Bill </w:t>
      </w:r>
      <w:r>
        <w:rPr>
          <w:rFonts w:asciiTheme="majorHAnsi" w:hAnsiTheme="majorHAnsi"/>
        </w:rPr>
        <w:t>164</w:t>
      </w:r>
      <w:r w:rsidRPr="009D557B">
        <w:rPr>
          <w:rFonts w:asciiTheme="majorHAnsi" w:hAnsiTheme="majorHAnsi"/>
        </w:rPr>
        <w:t xml:space="preserve">. </w:t>
      </w:r>
    </w:p>
    <w:p w14:paraId="4E376BD1" w14:textId="21E40F3A" w:rsidR="00140D4A" w:rsidRPr="00EF45C9" w:rsidRDefault="00140D4A" w:rsidP="002361E8">
      <w:pPr>
        <w:pStyle w:val="NormalWeb"/>
        <w:spacing w:line="276" w:lineRule="auto"/>
        <w:rPr>
          <w:rFonts w:asciiTheme="majorHAnsi" w:hAnsiTheme="majorHAnsi"/>
        </w:rPr>
      </w:pPr>
      <w:r w:rsidRPr="009D557B">
        <w:rPr>
          <w:rFonts w:asciiTheme="majorHAnsi" w:hAnsiTheme="majorHAnsi"/>
        </w:rPr>
        <w:t xml:space="preserve">House Bill </w:t>
      </w:r>
      <w:r w:rsidR="00886CBD">
        <w:rPr>
          <w:rFonts w:asciiTheme="majorHAnsi" w:hAnsiTheme="majorHAnsi"/>
        </w:rPr>
        <w:t>164</w:t>
      </w:r>
      <w:r w:rsidRPr="009D557B">
        <w:rPr>
          <w:rFonts w:asciiTheme="majorHAnsi" w:hAnsiTheme="majorHAnsi"/>
        </w:rPr>
        <w:t xml:space="preserve"> </w:t>
      </w:r>
      <w:r w:rsidR="00F81D1E">
        <w:rPr>
          <w:rFonts w:asciiTheme="majorHAnsi" w:hAnsiTheme="majorHAnsi"/>
        </w:rPr>
        <w:t xml:space="preserve"> doesn’t create any new rights, but </w:t>
      </w:r>
      <w:r w:rsidRPr="009D557B">
        <w:rPr>
          <w:rFonts w:asciiTheme="majorHAnsi" w:hAnsiTheme="majorHAnsi"/>
        </w:rPr>
        <w:t xml:space="preserve">will </w:t>
      </w:r>
      <w:r w:rsidR="00886CBD">
        <w:rPr>
          <w:rFonts w:asciiTheme="majorHAnsi" w:hAnsiTheme="majorHAnsi"/>
        </w:rPr>
        <w:t xml:space="preserve">simply codify </w:t>
      </w:r>
      <w:r w:rsidR="00EF45C9">
        <w:rPr>
          <w:rFonts w:asciiTheme="majorHAnsi" w:hAnsiTheme="majorHAnsi"/>
        </w:rPr>
        <w:t xml:space="preserve">into Ohio law </w:t>
      </w:r>
      <w:r w:rsidR="00886CBD">
        <w:rPr>
          <w:rFonts w:asciiTheme="majorHAnsi" w:hAnsiTheme="majorHAnsi"/>
        </w:rPr>
        <w:t xml:space="preserve">the rights granted to students </w:t>
      </w:r>
      <w:r w:rsidR="00F551DA">
        <w:rPr>
          <w:rFonts w:asciiTheme="majorHAnsi" w:hAnsiTheme="majorHAnsi"/>
        </w:rPr>
        <w:t>under</w:t>
      </w:r>
      <w:r w:rsidR="00886CBD">
        <w:rPr>
          <w:rFonts w:asciiTheme="majorHAnsi" w:hAnsiTheme="majorHAnsi"/>
        </w:rPr>
        <w:t xml:space="preserve"> the </w:t>
      </w:r>
      <w:r w:rsidR="00F81D1E">
        <w:rPr>
          <w:rFonts w:asciiTheme="majorHAnsi" w:hAnsiTheme="majorHAnsi"/>
        </w:rPr>
        <w:t xml:space="preserve">Ohio Constitution and the </w:t>
      </w:r>
      <w:r w:rsidR="00520793">
        <w:rPr>
          <w:rFonts w:asciiTheme="majorHAnsi" w:hAnsiTheme="majorHAnsi"/>
        </w:rPr>
        <w:t>United States Constitution</w:t>
      </w:r>
      <w:r w:rsidR="00EF45C9">
        <w:rPr>
          <w:rFonts w:asciiTheme="majorHAnsi" w:hAnsiTheme="majorHAnsi"/>
        </w:rPr>
        <w:t xml:space="preserve"> </w:t>
      </w:r>
      <w:r w:rsidRPr="009D557B">
        <w:rPr>
          <w:rFonts w:asciiTheme="majorHAnsi" w:hAnsiTheme="majorHAnsi"/>
        </w:rPr>
        <w:t>by ensuring to administrators, educators, students and parents</w:t>
      </w:r>
      <w:r w:rsidR="00EF45C9">
        <w:rPr>
          <w:rFonts w:asciiTheme="majorHAnsi" w:hAnsiTheme="majorHAnsi"/>
        </w:rPr>
        <w:t xml:space="preserve"> </w:t>
      </w:r>
      <w:r w:rsidRPr="009D557B">
        <w:rPr>
          <w:rFonts w:asciiTheme="majorHAnsi" w:hAnsiTheme="majorHAnsi"/>
        </w:rPr>
        <w:t>with written clarity that a student enrolled in a public school may engage in religious expression in the same manner and to the same extent that a student is permitted to engage in secular activities. </w:t>
      </w:r>
      <w:r w:rsidR="00EF45C9" w:rsidRPr="00EF45C9">
        <w:rPr>
          <w:rFonts w:asciiTheme="majorHAnsi" w:hAnsiTheme="majorHAnsi"/>
        </w:rPr>
        <w:t xml:space="preserve">Current </w:t>
      </w:r>
      <w:r w:rsidR="00EF45C9">
        <w:rPr>
          <w:rFonts w:asciiTheme="majorHAnsi" w:hAnsiTheme="majorHAnsi"/>
        </w:rPr>
        <w:t xml:space="preserve">Ohio </w:t>
      </w:r>
      <w:r w:rsidR="00EF45C9" w:rsidRPr="00EF45C9">
        <w:rPr>
          <w:rFonts w:asciiTheme="majorHAnsi" w:hAnsiTheme="majorHAnsi"/>
        </w:rPr>
        <w:t xml:space="preserve">law already prohibits a school district’s Board of Education from promoting a specific </w:t>
      </w:r>
      <w:r w:rsidR="007E10EA" w:rsidRPr="00EF45C9">
        <w:rPr>
          <w:rFonts w:asciiTheme="majorHAnsi" w:hAnsiTheme="majorHAnsi"/>
        </w:rPr>
        <w:t>religion or</w:t>
      </w:r>
      <w:r w:rsidR="00EF45C9" w:rsidRPr="00EF45C9">
        <w:rPr>
          <w:rFonts w:asciiTheme="majorHAnsi" w:hAnsiTheme="majorHAnsi"/>
        </w:rPr>
        <w:t xml:space="preserve"> </w:t>
      </w:r>
      <w:bookmarkStart w:id="0" w:name="_GoBack"/>
      <w:bookmarkEnd w:id="0"/>
      <w:r w:rsidR="00EF45C9" w:rsidRPr="00EF45C9">
        <w:rPr>
          <w:rFonts w:asciiTheme="majorHAnsi" w:hAnsiTheme="majorHAnsi"/>
        </w:rPr>
        <w:t>prohibiting any student from exercising his or her religious beliefs. This legislation removes the section of law allowing a school district to limit religious expression to lunch or other non-instructional time.</w:t>
      </w:r>
    </w:p>
    <w:p w14:paraId="3F30115C" w14:textId="32AE793E" w:rsidR="00140D4A" w:rsidRPr="009D557B" w:rsidRDefault="00140D4A" w:rsidP="00140D4A">
      <w:pPr>
        <w:spacing w:after="200" w:line="276" w:lineRule="auto"/>
        <w:rPr>
          <w:rFonts w:asciiTheme="majorHAnsi" w:hAnsiTheme="majorHAnsi"/>
        </w:rPr>
      </w:pPr>
      <w:r w:rsidRPr="009D557B">
        <w:rPr>
          <w:rFonts w:asciiTheme="majorHAnsi" w:hAnsiTheme="majorHAnsi"/>
        </w:rPr>
        <w:t xml:space="preserve">Under the bill, schools cannot prohibit a student from engaging in religious expression </w:t>
      </w:r>
      <w:r w:rsidR="00EF45C9">
        <w:rPr>
          <w:rFonts w:asciiTheme="majorHAnsi" w:hAnsiTheme="majorHAnsi"/>
        </w:rPr>
        <w:t>through</w:t>
      </w:r>
      <w:r w:rsidRPr="009D557B">
        <w:rPr>
          <w:rFonts w:asciiTheme="majorHAnsi" w:hAnsiTheme="majorHAnsi"/>
        </w:rPr>
        <w:t xml:space="preserve"> their clothing nor in the completion of homework, artwork, or other written and oral assignments. Assignment grades and scores will still be calculated using ordinary academic standards</w:t>
      </w:r>
      <w:r w:rsidR="00F70456">
        <w:rPr>
          <w:rFonts w:asciiTheme="majorHAnsi" w:hAnsiTheme="majorHAnsi"/>
        </w:rPr>
        <w:t xml:space="preserve"> of substance and relevance. This bill makes clear students will neither be </w:t>
      </w:r>
      <w:r w:rsidR="00F81D1E">
        <w:rPr>
          <w:rFonts w:asciiTheme="majorHAnsi" w:hAnsiTheme="majorHAnsi"/>
        </w:rPr>
        <w:t xml:space="preserve">rewarded or penalized based on the religious or non-religious content of their work. </w:t>
      </w:r>
    </w:p>
    <w:p w14:paraId="3216C77F" w14:textId="196BFA02" w:rsidR="008172B3" w:rsidRDefault="00140D4A" w:rsidP="00F551DA">
      <w:pPr>
        <w:spacing w:after="200" w:line="276" w:lineRule="auto"/>
        <w:rPr>
          <w:rFonts w:asciiTheme="majorHAnsi" w:hAnsiTheme="majorHAnsi"/>
        </w:rPr>
      </w:pPr>
      <w:r w:rsidRPr="009D557B">
        <w:rPr>
          <w:rFonts w:asciiTheme="majorHAnsi" w:hAnsiTheme="majorHAnsi"/>
        </w:rPr>
        <w:t xml:space="preserve">H.B. </w:t>
      </w:r>
      <w:r w:rsidR="00EF45C9">
        <w:rPr>
          <w:rFonts w:asciiTheme="majorHAnsi" w:hAnsiTheme="majorHAnsi"/>
        </w:rPr>
        <w:t>164</w:t>
      </w:r>
      <w:r w:rsidRPr="009D557B">
        <w:rPr>
          <w:rFonts w:asciiTheme="majorHAnsi" w:hAnsiTheme="majorHAnsi"/>
        </w:rPr>
        <w:t xml:space="preserve"> </w:t>
      </w:r>
      <w:r w:rsidR="00F70456">
        <w:rPr>
          <w:rFonts w:asciiTheme="majorHAnsi" w:hAnsiTheme="majorHAnsi"/>
        </w:rPr>
        <w:t xml:space="preserve">also </w:t>
      </w:r>
      <w:r w:rsidRPr="009D557B">
        <w:rPr>
          <w:rFonts w:asciiTheme="majorHAnsi" w:hAnsiTheme="majorHAnsi"/>
        </w:rPr>
        <w:t xml:space="preserve">allows students who wish to conduct meetings for the purposes of engaging in religious expression the same access to school facilities as is given to every other secular student groups. Having access to such facilities would allow students to establish faculty-advised, student-led religious clubs that properly and freely engage in faith-related expression. </w:t>
      </w:r>
    </w:p>
    <w:p w14:paraId="75764CA8" w14:textId="6B5AE5CD" w:rsidR="00AB095E" w:rsidRDefault="00F81D1E" w:rsidP="00F551DA">
      <w:pPr>
        <w:spacing w:after="200" w:line="276" w:lineRule="auto"/>
        <w:rPr>
          <w:rFonts w:asciiTheme="majorHAnsi" w:hAnsiTheme="majorHAnsi"/>
        </w:rPr>
      </w:pPr>
      <w:r>
        <w:rPr>
          <w:rFonts w:asciiTheme="majorHAnsi" w:hAnsiTheme="majorHAnsi"/>
        </w:rPr>
        <w:t>Freedom of religion is one of the cornerstones of our democratic republic. HB164 is intended to protect</w:t>
      </w:r>
      <w:r w:rsidR="00AB095E">
        <w:rPr>
          <w:rFonts w:asciiTheme="majorHAnsi" w:hAnsiTheme="majorHAnsi"/>
        </w:rPr>
        <w:t xml:space="preserve"> the religious freedom of all students, regardless of their faith or beliefs. No student- be they Muslim, Jewish, Christian, atheist or agnostic-should ever fe</w:t>
      </w:r>
      <w:r w:rsidR="002361E8">
        <w:rPr>
          <w:rFonts w:asciiTheme="majorHAnsi" w:hAnsiTheme="majorHAnsi"/>
        </w:rPr>
        <w:t>e</w:t>
      </w:r>
      <w:r w:rsidR="00AB095E">
        <w:rPr>
          <w:rFonts w:asciiTheme="majorHAnsi" w:hAnsiTheme="majorHAnsi"/>
        </w:rPr>
        <w:t xml:space="preserve">l they must surrender their rights and beliefs because they attend a public school. </w:t>
      </w:r>
    </w:p>
    <w:p w14:paraId="5E62E1C9" w14:textId="33D3911E" w:rsidR="00F81D1E" w:rsidRDefault="002361E8" w:rsidP="00F551DA">
      <w:pPr>
        <w:spacing w:after="200" w:line="276" w:lineRule="auto"/>
        <w:rPr>
          <w:rFonts w:asciiTheme="majorHAnsi" w:hAnsiTheme="majorHAnsi"/>
        </w:rPr>
      </w:pPr>
      <w:r>
        <w:rPr>
          <w:rFonts w:asciiTheme="majorHAnsi" w:hAnsiTheme="majorHAnsi"/>
        </w:rPr>
        <w:lastRenderedPageBreak/>
        <w:t>Too often, lack of clear guidance for our schools has caused confusion for students, parents and teachers alike. It’s time to ensure that we protect the rights of all students, of all faiths, while giving our schools the legal guidance they need to ensure they are balancing the constitutional rights and freedoms of all students.</w:t>
      </w:r>
    </w:p>
    <w:p w14:paraId="2EF01B25" w14:textId="77777777" w:rsidR="00237DD8" w:rsidRPr="004F77C7" w:rsidRDefault="00D127DE" w:rsidP="00F551DA">
      <w:pPr>
        <w:spacing w:after="200" w:line="276" w:lineRule="auto"/>
        <w:rPr>
          <w:rFonts w:asciiTheme="majorHAnsi" w:hAnsiTheme="majorHAnsi"/>
        </w:rPr>
      </w:pPr>
      <w:r>
        <w:rPr>
          <w:rFonts w:asciiTheme="majorHAnsi" w:hAnsiTheme="majorHAnsi"/>
        </w:rPr>
        <w:t>Once again,</w:t>
      </w:r>
      <w:r w:rsidR="00140D4A" w:rsidRPr="009D557B">
        <w:rPr>
          <w:rFonts w:asciiTheme="majorHAnsi" w:hAnsiTheme="majorHAnsi"/>
        </w:rPr>
        <w:t xml:space="preserve"> </w:t>
      </w:r>
      <w:r w:rsidR="00EF45C9" w:rsidRPr="009D557B">
        <w:rPr>
          <w:rFonts w:asciiTheme="majorHAnsi" w:hAnsiTheme="majorHAnsi"/>
        </w:rPr>
        <w:t xml:space="preserve">Chairman </w:t>
      </w:r>
      <w:r w:rsidR="00522871">
        <w:rPr>
          <w:rFonts w:asciiTheme="majorHAnsi" w:hAnsiTheme="majorHAnsi"/>
        </w:rPr>
        <w:t>Lehner</w:t>
      </w:r>
      <w:r w:rsidR="00EF45C9" w:rsidRPr="009D557B">
        <w:rPr>
          <w:rFonts w:asciiTheme="majorHAnsi" w:hAnsiTheme="majorHAnsi"/>
        </w:rPr>
        <w:t xml:space="preserve"> thank you </w:t>
      </w:r>
      <w:r w:rsidR="00140D4A" w:rsidRPr="009D557B">
        <w:rPr>
          <w:rFonts w:asciiTheme="majorHAnsi" w:hAnsiTheme="majorHAnsi"/>
        </w:rPr>
        <w:t xml:space="preserve">for the opportunity to offer sponsor testimony on behalf of HB </w:t>
      </w:r>
      <w:r w:rsidR="00EF45C9">
        <w:rPr>
          <w:rFonts w:asciiTheme="majorHAnsi" w:hAnsiTheme="majorHAnsi"/>
        </w:rPr>
        <w:t>164</w:t>
      </w:r>
      <w:r w:rsidR="00140D4A" w:rsidRPr="009D557B">
        <w:rPr>
          <w:rFonts w:asciiTheme="majorHAnsi" w:hAnsiTheme="majorHAnsi"/>
        </w:rPr>
        <w:t>. I would be happy to answer any questions at this time.</w:t>
      </w:r>
    </w:p>
    <w:sectPr w:rsidR="00237DD8" w:rsidRPr="004F77C7" w:rsidSect="00911892">
      <w:headerReference w:type="first" r:id="rId7"/>
      <w:footerReference w:type="first" r:id="rId8"/>
      <w:pgSz w:w="12240" w:h="15840"/>
      <w:pgMar w:top="720" w:right="720" w:bottom="720" w:left="720" w:header="27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5EBB" w14:textId="77777777" w:rsidR="00743FB9" w:rsidRDefault="00743FB9" w:rsidP="00784F0B">
      <w:r>
        <w:separator/>
      </w:r>
    </w:p>
  </w:endnote>
  <w:endnote w:type="continuationSeparator" w:id="0">
    <w:p w14:paraId="3143BC62" w14:textId="77777777" w:rsidR="00743FB9" w:rsidRDefault="00743FB9" w:rsidP="0078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43C5" w14:textId="77777777" w:rsidR="00FC2F00" w:rsidRPr="00510789" w:rsidRDefault="00FC2F00" w:rsidP="00FC2F00">
    <w:pPr>
      <w:pStyle w:val="Footer"/>
      <w:jc w:val="center"/>
      <w:rPr>
        <w:rFonts w:ascii="Californian FB" w:hAnsi="Californian FB"/>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013B" w14:textId="77777777" w:rsidR="00743FB9" w:rsidRDefault="00743FB9" w:rsidP="00784F0B">
      <w:r>
        <w:separator/>
      </w:r>
    </w:p>
  </w:footnote>
  <w:footnote w:type="continuationSeparator" w:id="0">
    <w:p w14:paraId="44771D9A" w14:textId="77777777" w:rsidR="00743FB9" w:rsidRDefault="00743FB9" w:rsidP="00784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1194" w14:textId="77777777" w:rsidR="008B031E" w:rsidRDefault="004F77C7" w:rsidP="008B031E">
    <w:pPr>
      <w:pStyle w:val="Title"/>
      <w:spacing w:before="0" w:after="0"/>
      <w:rPr>
        <w:rFonts w:ascii="Californian FB" w:hAnsi="Californian FB" w:cs="Times New Roman"/>
        <w:sz w:val="28"/>
        <w:szCs w:val="28"/>
      </w:rPr>
    </w:pPr>
    <w:r>
      <w:rPr>
        <w:noProof/>
      </w:rPr>
      <mc:AlternateContent>
        <mc:Choice Requires="wps">
          <w:drawing>
            <wp:anchor distT="0" distB="0" distL="114300" distR="114300" simplePos="0" relativeHeight="251660288" behindDoc="0" locked="0" layoutInCell="1" allowOverlap="1" wp14:anchorId="07A839D8" wp14:editId="5BBFB842">
              <wp:simplePos x="0" y="0"/>
              <wp:positionH relativeFrom="column">
                <wp:posOffset>-200025</wp:posOffset>
              </wp:positionH>
              <wp:positionV relativeFrom="paragraph">
                <wp:posOffset>83185</wp:posOffset>
              </wp:positionV>
              <wp:extent cx="1933575" cy="20193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1C696" w14:textId="77777777" w:rsidR="00FC2F00" w:rsidRDefault="00FC2F00" w:rsidP="008B031E">
                          <w:pPr>
                            <w:jc w:val="center"/>
                            <w:rPr>
                              <w:rFonts w:ascii="Californian FB" w:hAnsi="Californian FB"/>
                              <w:b/>
                              <w:sz w:val="28"/>
                              <w:szCs w:val="28"/>
                            </w:rPr>
                          </w:pPr>
                        </w:p>
                        <w:p w14:paraId="250C33F2" w14:textId="77777777" w:rsidR="008B031E" w:rsidRPr="00245BFE" w:rsidRDefault="00245BFE" w:rsidP="008B031E">
                          <w:pPr>
                            <w:jc w:val="center"/>
                            <w:rPr>
                              <w:rFonts w:ascii="Californian FB" w:hAnsi="Californian FB"/>
                              <w:b/>
                              <w:sz w:val="28"/>
                              <w:szCs w:val="28"/>
                              <w:u w:val="single"/>
                            </w:rPr>
                          </w:pPr>
                          <w:r w:rsidRPr="00245BFE">
                            <w:rPr>
                              <w:rFonts w:ascii="Californian FB" w:hAnsi="Californian FB"/>
                              <w:b/>
                              <w:sz w:val="28"/>
                              <w:szCs w:val="28"/>
                              <w:u w:val="single"/>
                            </w:rPr>
                            <w:t>5</w:t>
                          </w:r>
                          <w:r w:rsidRPr="00245BFE">
                            <w:rPr>
                              <w:rFonts w:ascii="Californian FB" w:hAnsi="Californian FB"/>
                              <w:b/>
                              <w:sz w:val="28"/>
                              <w:szCs w:val="28"/>
                              <w:u w:val="single"/>
                              <w:vertAlign w:val="superscript"/>
                            </w:rPr>
                            <w:t>th</w:t>
                          </w:r>
                          <w:r w:rsidRPr="00245BFE">
                            <w:rPr>
                              <w:rFonts w:ascii="Californian FB" w:hAnsi="Californian FB"/>
                              <w:b/>
                              <w:sz w:val="28"/>
                              <w:szCs w:val="28"/>
                              <w:u w:val="single"/>
                            </w:rPr>
                            <w:t xml:space="preserve"> House District</w:t>
                          </w:r>
                        </w:p>
                        <w:p w14:paraId="6031A161" w14:textId="77777777" w:rsidR="008B031E" w:rsidRPr="00245BFE" w:rsidRDefault="00245BFE" w:rsidP="008B031E">
                          <w:pPr>
                            <w:jc w:val="center"/>
                            <w:rPr>
                              <w:rFonts w:ascii="Californian FB" w:hAnsi="Californian FB"/>
                              <w:b/>
                            </w:rPr>
                          </w:pPr>
                          <w:r w:rsidRPr="00245BFE">
                            <w:rPr>
                              <w:rFonts w:ascii="Californian FB" w:hAnsi="Californian FB"/>
                              <w:b/>
                            </w:rPr>
                            <w:t>Columbiana County</w:t>
                          </w:r>
                        </w:p>
                        <w:p w14:paraId="6B08F79A" w14:textId="77777777" w:rsidR="008B031E" w:rsidRPr="004F77C7" w:rsidRDefault="008B031E" w:rsidP="00FC2F00">
                          <w:pPr>
                            <w:jc w:val="center"/>
                            <w:rPr>
                              <w:rFonts w:ascii="Californian FB" w:hAnsi="Californian FB"/>
                              <w:b/>
                              <w:sz w:val="10"/>
                              <w:szCs w:val="20"/>
                            </w:rPr>
                          </w:pPr>
                        </w:p>
                        <w:p w14:paraId="520FC854" w14:textId="77777777" w:rsidR="005A1727" w:rsidRDefault="005A1727" w:rsidP="00D56954">
                          <w:pPr>
                            <w:jc w:val="center"/>
                            <w:rPr>
                              <w:rFonts w:ascii="Californian FB" w:hAnsi="Californian FB"/>
                              <w:sz w:val="18"/>
                              <w:szCs w:val="18"/>
                            </w:rPr>
                          </w:pPr>
                        </w:p>
                        <w:p w14:paraId="4285223F" w14:textId="77777777" w:rsidR="008B031E" w:rsidRPr="00E13446" w:rsidRDefault="008B031E" w:rsidP="004F77C7">
                          <w:pPr>
                            <w:spacing w:after="60"/>
                            <w:jc w:val="center"/>
                            <w:rPr>
                              <w:rFonts w:ascii="Californian FB" w:hAnsi="Californian FB"/>
                              <w:sz w:val="18"/>
                              <w:szCs w:val="18"/>
                            </w:rPr>
                          </w:pPr>
                          <w:r w:rsidRPr="00E13446">
                            <w:rPr>
                              <w:rFonts w:ascii="Californian FB" w:hAnsi="Californian FB"/>
                              <w:sz w:val="18"/>
                              <w:szCs w:val="18"/>
                            </w:rPr>
                            <w:t xml:space="preserve">Vern </w:t>
                          </w:r>
                          <w:proofErr w:type="spellStart"/>
                          <w:r w:rsidRPr="00E13446">
                            <w:rPr>
                              <w:rFonts w:ascii="Californian FB" w:hAnsi="Californian FB"/>
                              <w:sz w:val="18"/>
                              <w:szCs w:val="18"/>
                            </w:rPr>
                            <w:t>Riffe</w:t>
                          </w:r>
                          <w:proofErr w:type="spellEnd"/>
                          <w:r w:rsidRPr="00E13446">
                            <w:rPr>
                              <w:rFonts w:ascii="Californian FB" w:hAnsi="Californian FB"/>
                              <w:sz w:val="18"/>
                              <w:szCs w:val="18"/>
                            </w:rPr>
                            <w:t xml:space="preserve"> Center</w:t>
                          </w:r>
                        </w:p>
                        <w:p w14:paraId="087F9BAA" w14:textId="77777777" w:rsidR="008B031E" w:rsidRPr="00E13446" w:rsidRDefault="00911892" w:rsidP="004F77C7">
                          <w:pPr>
                            <w:spacing w:after="60"/>
                            <w:jc w:val="center"/>
                            <w:rPr>
                              <w:rFonts w:ascii="Californian FB" w:hAnsi="Californian FB"/>
                              <w:sz w:val="18"/>
                              <w:szCs w:val="18"/>
                            </w:rPr>
                          </w:pPr>
                          <w:r>
                            <w:rPr>
                              <w:rFonts w:ascii="Californian FB" w:hAnsi="Californian FB"/>
                              <w:sz w:val="18"/>
                              <w:szCs w:val="18"/>
                            </w:rPr>
                            <w:t xml:space="preserve">77 S. High Street, </w:t>
                          </w:r>
                          <w:r w:rsidR="007C4E00">
                            <w:rPr>
                              <w:rFonts w:ascii="Californian FB" w:hAnsi="Californian FB"/>
                              <w:sz w:val="18"/>
                              <w:szCs w:val="18"/>
                            </w:rPr>
                            <w:t>13</w:t>
                          </w:r>
                          <w:r w:rsidR="008215FC">
                            <w:rPr>
                              <w:rFonts w:ascii="Californian FB" w:hAnsi="Californian FB"/>
                              <w:sz w:val="18"/>
                              <w:szCs w:val="18"/>
                            </w:rPr>
                            <w:t>th</w:t>
                          </w:r>
                          <w:r w:rsidR="008B031E" w:rsidRPr="00E13446">
                            <w:rPr>
                              <w:rFonts w:ascii="Californian FB" w:hAnsi="Californian FB"/>
                              <w:sz w:val="18"/>
                              <w:szCs w:val="18"/>
                            </w:rPr>
                            <w:t xml:space="preserve"> Floor</w:t>
                          </w:r>
                        </w:p>
                        <w:p w14:paraId="228374E5" w14:textId="77777777" w:rsidR="008B031E" w:rsidRPr="00E13446" w:rsidRDefault="00911892" w:rsidP="004F77C7">
                          <w:pPr>
                            <w:spacing w:after="60"/>
                            <w:jc w:val="center"/>
                            <w:rPr>
                              <w:rFonts w:ascii="Californian FB" w:hAnsi="Californian FB"/>
                              <w:sz w:val="18"/>
                              <w:szCs w:val="18"/>
                            </w:rPr>
                          </w:pPr>
                          <w:r>
                            <w:rPr>
                              <w:rFonts w:ascii="Californian FB" w:hAnsi="Californian FB"/>
                              <w:sz w:val="18"/>
                              <w:szCs w:val="18"/>
                            </w:rPr>
                            <w:t>Columbus, Ohio 43215</w:t>
                          </w:r>
                        </w:p>
                        <w:p w14:paraId="28282825" w14:textId="77777777" w:rsidR="008B031E" w:rsidRDefault="00590138" w:rsidP="004F77C7">
                          <w:pPr>
                            <w:spacing w:after="60"/>
                            <w:jc w:val="center"/>
                            <w:rPr>
                              <w:rFonts w:ascii="Californian FB" w:hAnsi="Californian FB"/>
                              <w:sz w:val="18"/>
                              <w:szCs w:val="18"/>
                            </w:rPr>
                          </w:pPr>
                          <w:r>
                            <w:rPr>
                              <w:rFonts w:ascii="Californian FB" w:hAnsi="Californian FB"/>
                              <w:sz w:val="18"/>
                              <w:szCs w:val="18"/>
                            </w:rPr>
                            <w:t>(614)</w:t>
                          </w:r>
                          <w:r w:rsidR="007C4E00">
                            <w:rPr>
                              <w:rFonts w:ascii="Californian FB" w:hAnsi="Californian FB"/>
                              <w:sz w:val="18"/>
                              <w:szCs w:val="18"/>
                            </w:rPr>
                            <w:t xml:space="preserve"> 466-8022</w:t>
                          </w:r>
                        </w:p>
                        <w:p w14:paraId="2798DAB3" w14:textId="77777777" w:rsidR="008B031E" w:rsidRDefault="007C4E00" w:rsidP="004F77C7">
                          <w:pPr>
                            <w:spacing w:after="60"/>
                            <w:jc w:val="center"/>
                            <w:rPr>
                              <w:rFonts w:ascii="Californian FB" w:hAnsi="Californian FB"/>
                              <w:sz w:val="18"/>
                              <w:szCs w:val="18"/>
                            </w:rPr>
                          </w:pPr>
                          <w:r w:rsidRPr="00590138">
                            <w:rPr>
                              <w:rFonts w:ascii="Californian FB" w:hAnsi="Californian FB"/>
                              <w:sz w:val="18"/>
                              <w:szCs w:val="18"/>
                            </w:rPr>
                            <w:t>Rep05@ohiohouse.gov</w:t>
                          </w:r>
                        </w:p>
                        <w:p w14:paraId="2E0AD4E7" w14:textId="77777777" w:rsidR="008215FC" w:rsidRPr="00E13446" w:rsidRDefault="008215FC" w:rsidP="008B031E">
                          <w:pPr>
                            <w:jc w:val="center"/>
                            <w:rPr>
                              <w:rFonts w:ascii="Californian FB" w:hAnsi="Californian F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839D8" id="_x0000_t202" coordsize="21600,21600" o:spt="202" path="m,l,21600r21600,l21600,xe">
              <v:stroke joinstyle="miter"/>
              <v:path gradientshapeok="t" o:connecttype="rect"/>
            </v:shapetype>
            <v:shape id="Text Box 4" o:spid="_x0000_s1026" type="#_x0000_t202" style="position:absolute;left:0;text-align:left;margin-left:-15.75pt;margin-top:6.55pt;width:152.2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" stroked="f">
              <v:textbox>
                <w:txbxContent>
                  <w:p w14:paraId="3F61C696" w14:textId="77777777" w:rsidR="00FC2F00" w:rsidRDefault="00FC2F00" w:rsidP="008B031E">
                    <w:pPr>
                      <w:jc w:val="center"/>
                      <w:rPr>
                        <w:rFonts w:ascii="Californian FB" w:hAnsi="Californian FB"/>
                        <w:b/>
                        <w:sz w:val="28"/>
                        <w:szCs w:val="28"/>
                      </w:rPr>
                    </w:pPr>
                  </w:p>
                  <w:p w14:paraId="250C33F2" w14:textId="77777777" w:rsidR="008B031E" w:rsidRPr="00245BFE" w:rsidRDefault="00245BFE" w:rsidP="008B031E">
                    <w:pPr>
                      <w:jc w:val="center"/>
                      <w:rPr>
                        <w:rFonts w:ascii="Californian FB" w:hAnsi="Californian FB"/>
                        <w:b/>
                        <w:sz w:val="28"/>
                        <w:szCs w:val="28"/>
                        <w:u w:val="single"/>
                      </w:rPr>
                    </w:pPr>
                    <w:r w:rsidRPr="00245BFE">
                      <w:rPr>
                        <w:rFonts w:ascii="Californian FB" w:hAnsi="Californian FB"/>
                        <w:b/>
                        <w:sz w:val="28"/>
                        <w:szCs w:val="28"/>
                        <w:u w:val="single"/>
                      </w:rPr>
                      <w:t>5</w:t>
                    </w:r>
                    <w:r w:rsidRPr="00245BFE">
                      <w:rPr>
                        <w:rFonts w:ascii="Californian FB" w:hAnsi="Californian FB"/>
                        <w:b/>
                        <w:sz w:val="28"/>
                        <w:szCs w:val="28"/>
                        <w:u w:val="single"/>
                        <w:vertAlign w:val="superscript"/>
                      </w:rPr>
                      <w:t>th</w:t>
                    </w:r>
                    <w:r w:rsidRPr="00245BFE">
                      <w:rPr>
                        <w:rFonts w:ascii="Californian FB" w:hAnsi="Californian FB"/>
                        <w:b/>
                        <w:sz w:val="28"/>
                        <w:szCs w:val="28"/>
                        <w:u w:val="single"/>
                      </w:rPr>
                      <w:t xml:space="preserve"> House District</w:t>
                    </w:r>
                  </w:p>
                  <w:p w14:paraId="6031A161" w14:textId="77777777" w:rsidR="008B031E" w:rsidRPr="00245BFE" w:rsidRDefault="00245BFE" w:rsidP="008B031E">
                    <w:pPr>
                      <w:jc w:val="center"/>
                      <w:rPr>
                        <w:rFonts w:ascii="Californian FB" w:hAnsi="Californian FB"/>
                        <w:b/>
                      </w:rPr>
                    </w:pPr>
                    <w:r w:rsidRPr="00245BFE">
                      <w:rPr>
                        <w:rFonts w:ascii="Californian FB" w:hAnsi="Californian FB"/>
                        <w:b/>
                      </w:rPr>
                      <w:t>Columbiana County</w:t>
                    </w:r>
                  </w:p>
                  <w:p w14:paraId="6B08F79A" w14:textId="77777777" w:rsidR="008B031E" w:rsidRPr="004F77C7" w:rsidRDefault="008B031E" w:rsidP="00FC2F00">
                    <w:pPr>
                      <w:jc w:val="center"/>
                      <w:rPr>
                        <w:rFonts w:ascii="Californian FB" w:hAnsi="Californian FB"/>
                        <w:b/>
                        <w:sz w:val="10"/>
                        <w:szCs w:val="20"/>
                      </w:rPr>
                    </w:pPr>
                  </w:p>
                  <w:p w14:paraId="520FC854" w14:textId="77777777" w:rsidR="005A1727" w:rsidRDefault="005A1727" w:rsidP="00D56954">
                    <w:pPr>
                      <w:jc w:val="center"/>
                      <w:rPr>
                        <w:rFonts w:ascii="Californian FB" w:hAnsi="Californian FB"/>
                        <w:sz w:val="18"/>
                        <w:szCs w:val="18"/>
                      </w:rPr>
                    </w:pPr>
                  </w:p>
                  <w:p w14:paraId="4285223F" w14:textId="77777777" w:rsidR="008B031E" w:rsidRPr="00E13446" w:rsidRDefault="008B031E" w:rsidP="004F77C7">
                    <w:pPr>
                      <w:spacing w:after="60"/>
                      <w:jc w:val="center"/>
                      <w:rPr>
                        <w:rFonts w:ascii="Californian FB" w:hAnsi="Californian FB"/>
                        <w:sz w:val="18"/>
                        <w:szCs w:val="18"/>
                      </w:rPr>
                    </w:pPr>
                    <w:r w:rsidRPr="00E13446">
                      <w:rPr>
                        <w:rFonts w:ascii="Californian FB" w:hAnsi="Californian FB"/>
                        <w:sz w:val="18"/>
                        <w:szCs w:val="18"/>
                      </w:rPr>
                      <w:t xml:space="preserve">Vern </w:t>
                    </w:r>
                    <w:proofErr w:type="spellStart"/>
                    <w:r w:rsidRPr="00E13446">
                      <w:rPr>
                        <w:rFonts w:ascii="Californian FB" w:hAnsi="Californian FB"/>
                        <w:sz w:val="18"/>
                        <w:szCs w:val="18"/>
                      </w:rPr>
                      <w:t>Riffe</w:t>
                    </w:r>
                    <w:proofErr w:type="spellEnd"/>
                    <w:r w:rsidRPr="00E13446">
                      <w:rPr>
                        <w:rFonts w:ascii="Californian FB" w:hAnsi="Californian FB"/>
                        <w:sz w:val="18"/>
                        <w:szCs w:val="18"/>
                      </w:rPr>
                      <w:t xml:space="preserve"> Center</w:t>
                    </w:r>
                  </w:p>
                  <w:p w14:paraId="087F9BAA" w14:textId="77777777" w:rsidR="008B031E" w:rsidRPr="00E13446" w:rsidRDefault="00911892" w:rsidP="004F77C7">
                    <w:pPr>
                      <w:spacing w:after="60"/>
                      <w:jc w:val="center"/>
                      <w:rPr>
                        <w:rFonts w:ascii="Californian FB" w:hAnsi="Californian FB"/>
                        <w:sz w:val="18"/>
                        <w:szCs w:val="18"/>
                      </w:rPr>
                    </w:pPr>
                    <w:r>
                      <w:rPr>
                        <w:rFonts w:ascii="Californian FB" w:hAnsi="Californian FB"/>
                        <w:sz w:val="18"/>
                        <w:szCs w:val="18"/>
                      </w:rPr>
                      <w:t xml:space="preserve">77 S. High Street, </w:t>
                    </w:r>
                    <w:r w:rsidR="007C4E00">
                      <w:rPr>
                        <w:rFonts w:ascii="Californian FB" w:hAnsi="Californian FB"/>
                        <w:sz w:val="18"/>
                        <w:szCs w:val="18"/>
                      </w:rPr>
                      <w:t>13</w:t>
                    </w:r>
                    <w:r w:rsidR="008215FC">
                      <w:rPr>
                        <w:rFonts w:ascii="Californian FB" w:hAnsi="Californian FB"/>
                        <w:sz w:val="18"/>
                        <w:szCs w:val="18"/>
                      </w:rPr>
                      <w:t>th</w:t>
                    </w:r>
                    <w:r w:rsidR="008B031E" w:rsidRPr="00E13446">
                      <w:rPr>
                        <w:rFonts w:ascii="Californian FB" w:hAnsi="Californian FB"/>
                        <w:sz w:val="18"/>
                        <w:szCs w:val="18"/>
                      </w:rPr>
                      <w:t xml:space="preserve"> Floor</w:t>
                    </w:r>
                  </w:p>
                  <w:p w14:paraId="228374E5" w14:textId="77777777" w:rsidR="008B031E" w:rsidRPr="00E13446" w:rsidRDefault="00911892" w:rsidP="004F77C7">
                    <w:pPr>
                      <w:spacing w:after="60"/>
                      <w:jc w:val="center"/>
                      <w:rPr>
                        <w:rFonts w:ascii="Californian FB" w:hAnsi="Californian FB"/>
                        <w:sz w:val="18"/>
                        <w:szCs w:val="18"/>
                      </w:rPr>
                    </w:pPr>
                    <w:r>
                      <w:rPr>
                        <w:rFonts w:ascii="Californian FB" w:hAnsi="Californian FB"/>
                        <w:sz w:val="18"/>
                        <w:szCs w:val="18"/>
                      </w:rPr>
                      <w:t>Columbus, Ohio 43215</w:t>
                    </w:r>
                  </w:p>
                  <w:p w14:paraId="28282825" w14:textId="77777777" w:rsidR="008B031E" w:rsidRDefault="00590138" w:rsidP="004F77C7">
                    <w:pPr>
                      <w:spacing w:after="60"/>
                      <w:jc w:val="center"/>
                      <w:rPr>
                        <w:rFonts w:ascii="Californian FB" w:hAnsi="Californian FB"/>
                        <w:sz w:val="18"/>
                        <w:szCs w:val="18"/>
                      </w:rPr>
                    </w:pPr>
                    <w:r>
                      <w:rPr>
                        <w:rFonts w:ascii="Californian FB" w:hAnsi="Californian FB"/>
                        <w:sz w:val="18"/>
                        <w:szCs w:val="18"/>
                      </w:rPr>
                      <w:t>(614)</w:t>
                    </w:r>
                    <w:r w:rsidR="007C4E00">
                      <w:rPr>
                        <w:rFonts w:ascii="Californian FB" w:hAnsi="Californian FB"/>
                        <w:sz w:val="18"/>
                        <w:szCs w:val="18"/>
                      </w:rPr>
                      <w:t xml:space="preserve"> 466-8022</w:t>
                    </w:r>
                  </w:p>
                  <w:p w14:paraId="2798DAB3" w14:textId="77777777" w:rsidR="008B031E" w:rsidRDefault="007C4E00" w:rsidP="004F77C7">
                    <w:pPr>
                      <w:spacing w:after="60"/>
                      <w:jc w:val="center"/>
                      <w:rPr>
                        <w:rFonts w:ascii="Californian FB" w:hAnsi="Californian FB"/>
                        <w:sz w:val="18"/>
                        <w:szCs w:val="18"/>
                      </w:rPr>
                    </w:pPr>
                    <w:r w:rsidRPr="00590138">
                      <w:rPr>
                        <w:rFonts w:ascii="Californian FB" w:hAnsi="Californian FB"/>
                        <w:sz w:val="18"/>
                        <w:szCs w:val="18"/>
                      </w:rPr>
                      <w:t>Rep05@ohiohouse.gov</w:t>
                    </w:r>
                  </w:p>
                  <w:p w14:paraId="2E0AD4E7" w14:textId="77777777" w:rsidR="008215FC" w:rsidRPr="00E13446" w:rsidRDefault="008215FC" w:rsidP="008B031E">
                    <w:pPr>
                      <w:jc w:val="center"/>
                      <w:rPr>
                        <w:rFonts w:ascii="Californian FB" w:hAnsi="Californian FB"/>
                        <w:sz w:val="18"/>
                        <w:szCs w:val="18"/>
                      </w:rPr>
                    </w:pPr>
                  </w:p>
                </w:txbxContent>
              </v:textbox>
            </v:shape>
          </w:pict>
        </mc:Fallback>
      </mc:AlternateContent>
    </w:r>
  </w:p>
  <w:p w14:paraId="0588350F" w14:textId="77777777" w:rsidR="008B031E" w:rsidRDefault="004F77C7" w:rsidP="008B031E">
    <w:pPr>
      <w:pStyle w:val="Title"/>
      <w:spacing w:before="0" w:after="0"/>
      <w:rPr>
        <w:rFonts w:ascii="Californian FB" w:hAnsi="Californian FB" w:cs="Times New Roman"/>
        <w:sz w:val="28"/>
        <w:szCs w:val="28"/>
      </w:rPr>
    </w:pPr>
    <w:r>
      <w:rPr>
        <w:noProof/>
      </w:rPr>
      <mc:AlternateContent>
        <mc:Choice Requires="wps">
          <w:drawing>
            <wp:anchor distT="0" distB="0" distL="114300" distR="114300" simplePos="0" relativeHeight="251661312" behindDoc="0" locked="0" layoutInCell="1" allowOverlap="1" wp14:anchorId="650C9CEF" wp14:editId="2FED5850">
              <wp:simplePos x="0" y="0"/>
              <wp:positionH relativeFrom="margin">
                <wp:align>right</wp:align>
              </wp:positionH>
              <wp:positionV relativeFrom="paragraph">
                <wp:posOffset>13335</wp:posOffset>
              </wp:positionV>
              <wp:extent cx="1800225" cy="1933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93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46BB8" w14:textId="77777777" w:rsidR="00FC2F00" w:rsidRDefault="00FC2F00" w:rsidP="008B031E">
                          <w:pPr>
                            <w:pStyle w:val="Footer"/>
                            <w:jc w:val="center"/>
                            <w:rPr>
                              <w:rFonts w:ascii="Californian FB" w:hAnsi="Californian FB"/>
                              <w:b/>
                              <w:sz w:val="20"/>
                              <w:szCs w:val="20"/>
                              <w:u w:val="single"/>
                            </w:rPr>
                          </w:pPr>
                        </w:p>
                        <w:p w14:paraId="1CD55AF8" w14:textId="77777777" w:rsidR="008B031E" w:rsidRPr="00245BFE" w:rsidRDefault="008B031E" w:rsidP="008B031E">
                          <w:pPr>
                            <w:pStyle w:val="Footer"/>
                            <w:jc w:val="center"/>
                            <w:rPr>
                              <w:rFonts w:ascii="Californian FB" w:hAnsi="Californian FB"/>
                              <w:b/>
                              <w:sz w:val="28"/>
                              <w:szCs w:val="28"/>
                              <w:u w:val="single"/>
                            </w:rPr>
                          </w:pPr>
                          <w:r w:rsidRPr="00245BFE">
                            <w:rPr>
                              <w:rFonts w:ascii="Californian FB" w:hAnsi="Californian FB"/>
                              <w:b/>
                              <w:sz w:val="28"/>
                              <w:szCs w:val="28"/>
                              <w:u w:val="single"/>
                            </w:rPr>
                            <w:t>Committees</w:t>
                          </w:r>
                        </w:p>
                        <w:p w14:paraId="400FAFDD" w14:textId="77777777" w:rsidR="008215FC" w:rsidRDefault="008215FC" w:rsidP="00590138">
                          <w:pPr>
                            <w:pStyle w:val="Footer"/>
                            <w:jc w:val="center"/>
                            <w:rPr>
                              <w:rFonts w:ascii="Californian FB" w:hAnsi="Californian FB"/>
                              <w:b/>
                              <w:u w:val="single"/>
                            </w:rPr>
                          </w:pPr>
                        </w:p>
                        <w:p w14:paraId="34DA8DF9" w14:textId="77777777" w:rsidR="00D56954" w:rsidRDefault="006119BF" w:rsidP="005A1727">
                          <w:pPr>
                            <w:pStyle w:val="Footer"/>
                            <w:jc w:val="center"/>
                            <w:rPr>
                              <w:rFonts w:ascii="Californian FB" w:hAnsi="Californian FB"/>
                              <w:sz w:val="18"/>
                              <w:szCs w:val="18"/>
                            </w:rPr>
                          </w:pPr>
                          <w:r>
                            <w:rPr>
                              <w:rFonts w:ascii="Californian FB" w:hAnsi="Californian FB"/>
                              <w:sz w:val="18"/>
                              <w:szCs w:val="18"/>
                            </w:rPr>
                            <w:t>Chair, Aging and Long Term Care</w:t>
                          </w:r>
                        </w:p>
                        <w:p w14:paraId="3F855762" w14:textId="77777777" w:rsidR="005A1727" w:rsidRDefault="005A1727" w:rsidP="005A1727">
                          <w:pPr>
                            <w:pStyle w:val="Footer"/>
                            <w:jc w:val="center"/>
                            <w:rPr>
                              <w:rFonts w:ascii="Californian FB" w:hAnsi="Californian FB"/>
                              <w:sz w:val="18"/>
                              <w:szCs w:val="18"/>
                            </w:rPr>
                          </w:pPr>
                        </w:p>
                        <w:p w14:paraId="797620D7" w14:textId="77777777" w:rsidR="008B031E" w:rsidRDefault="00D56954" w:rsidP="005A1727">
                          <w:pPr>
                            <w:pStyle w:val="Footer"/>
                            <w:jc w:val="center"/>
                            <w:rPr>
                              <w:rFonts w:ascii="Californian FB" w:hAnsi="Californian FB"/>
                              <w:sz w:val="18"/>
                              <w:szCs w:val="18"/>
                            </w:rPr>
                          </w:pPr>
                          <w:r>
                            <w:rPr>
                              <w:rFonts w:ascii="Californian FB" w:hAnsi="Californian FB"/>
                              <w:sz w:val="18"/>
                              <w:szCs w:val="18"/>
                            </w:rPr>
                            <w:t>Health</w:t>
                          </w:r>
                        </w:p>
                        <w:p w14:paraId="43D6DAEE" w14:textId="77777777" w:rsidR="005A1727" w:rsidRDefault="005A1727" w:rsidP="005A1727">
                          <w:pPr>
                            <w:pStyle w:val="Footer"/>
                            <w:jc w:val="center"/>
                            <w:rPr>
                              <w:rFonts w:ascii="Californian FB" w:hAnsi="Californian FB"/>
                              <w:sz w:val="18"/>
                              <w:szCs w:val="18"/>
                            </w:rPr>
                          </w:pPr>
                        </w:p>
                        <w:p w14:paraId="2499BBFF" w14:textId="77777777" w:rsidR="007C4E00" w:rsidRPr="00E13446" w:rsidRDefault="006119BF" w:rsidP="005A1727">
                          <w:pPr>
                            <w:pStyle w:val="Footer"/>
                            <w:jc w:val="center"/>
                            <w:rPr>
                              <w:rFonts w:ascii="Californian FB" w:hAnsi="Californian FB"/>
                              <w:sz w:val="18"/>
                              <w:szCs w:val="18"/>
                            </w:rPr>
                          </w:pPr>
                          <w:r>
                            <w:rPr>
                              <w:rFonts w:ascii="Californian FB" w:hAnsi="Californian FB"/>
                              <w:sz w:val="18"/>
                              <w:szCs w:val="18"/>
                            </w:rPr>
                            <w:t>State and Local</w:t>
                          </w:r>
                        </w:p>
                        <w:p w14:paraId="38CDEFD1" w14:textId="77777777" w:rsidR="008B031E" w:rsidRPr="00E13446" w:rsidRDefault="008B031E" w:rsidP="008215FC">
                          <w:pPr>
                            <w:pStyle w:val="Footer"/>
                            <w:rPr>
                              <w:rFonts w:ascii="Californian FB" w:hAnsi="Californian FB"/>
                              <w:sz w:val="18"/>
                              <w:szCs w:val="18"/>
                            </w:rPr>
                          </w:pPr>
                        </w:p>
                        <w:p w14:paraId="4F75F805" w14:textId="77777777" w:rsidR="008B031E" w:rsidRDefault="008B031E" w:rsidP="008B031E">
                          <w:pPr>
                            <w:pStyle w:val="Footer"/>
                          </w:pPr>
                        </w:p>
                        <w:p w14:paraId="7BB8C283" w14:textId="77777777" w:rsidR="008B031E" w:rsidRPr="00C5766C" w:rsidRDefault="008B031E" w:rsidP="008B03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C9CEF" id="Text Box 3" o:spid="_x0000_s1027" type="#_x0000_t202" style="position:absolute;left:0;text-align:left;margin-left:90.55pt;margin-top:1.05pt;width:141.75pt;height:15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" stroked="f">
              <v:textbox>
                <w:txbxContent>
                  <w:p w14:paraId="55F46BB8" w14:textId="77777777" w:rsidR="00FC2F00" w:rsidRDefault="00FC2F00" w:rsidP="008B031E">
                    <w:pPr>
                      <w:pStyle w:val="Footer"/>
                      <w:jc w:val="center"/>
                      <w:rPr>
                        <w:rFonts w:ascii="Californian FB" w:hAnsi="Californian FB"/>
                        <w:b/>
                        <w:sz w:val="20"/>
                        <w:szCs w:val="20"/>
                        <w:u w:val="single"/>
                      </w:rPr>
                    </w:pPr>
                  </w:p>
                  <w:p w14:paraId="1CD55AF8" w14:textId="77777777" w:rsidR="008B031E" w:rsidRPr="00245BFE" w:rsidRDefault="008B031E" w:rsidP="008B031E">
                    <w:pPr>
                      <w:pStyle w:val="Footer"/>
                      <w:jc w:val="center"/>
                      <w:rPr>
                        <w:rFonts w:ascii="Californian FB" w:hAnsi="Californian FB"/>
                        <w:b/>
                        <w:sz w:val="28"/>
                        <w:szCs w:val="28"/>
                        <w:u w:val="single"/>
                      </w:rPr>
                    </w:pPr>
                    <w:r w:rsidRPr="00245BFE">
                      <w:rPr>
                        <w:rFonts w:ascii="Californian FB" w:hAnsi="Californian FB"/>
                        <w:b/>
                        <w:sz w:val="28"/>
                        <w:szCs w:val="28"/>
                        <w:u w:val="single"/>
                      </w:rPr>
                      <w:t>Committees</w:t>
                    </w:r>
                  </w:p>
                  <w:p w14:paraId="400FAFDD" w14:textId="77777777" w:rsidR="008215FC" w:rsidRDefault="008215FC" w:rsidP="00590138">
                    <w:pPr>
                      <w:pStyle w:val="Footer"/>
                      <w:jc w:val="center"/>
                      <w:rPr>
                        <w:rFonts w:ascii="Californian FB" w:hAnsi="Californian FB"/>
                        <w:b/>
                        <w:u w:val="single"/>
                      </w:rPr>
                    </w:pPr>
                  </w:p>
                  <w:p w14:paraId="34DA8DF9" w14:textId="77777777" w:rsidR="00D56954" w:rsidRDefault="006119BF" w:rsidP="005A1727">
                    <w:pPr>
                      <w:pStyle w:val="Footer"/>
                      <w:jc w:val="center"/>
                      <w:rPr>
                        <w:rFonts w:ascii="Californian FB" w:hAnsi="Californian FB"/>
                        <w:sz w:val="18"/>
                        <w:szCs w:val="18"/>
                      </w:rPr>
                    </w:pPr>
                    <w:r>
                      <w:rPr>
                        <w:rFonts w:ascii="Californian FB" w:hAnsi="Californian FB"/>
                        <w:sz w:val="18"/>
                        <w:szCs w:val="18"/>
                      </w:rPr>
                      <w:t>Chair, Aging and Long Term Care</w:t>
                    </w:r>
                  </w:p>
                  <w:p w14:paraId="3F855762" w14:textId="77777777" w:rsidR="005A1727" w:rsidRDefault="005A1727" w:rsidP="005A1727">
                    <w:pPr>
                      <w:pStyle w:val="Footer"/>
                      <w:jc w:val="center"/>
                      <w:rPr>
                        <w:rFonts w:ascii="Californian FB" w:hAnsi="Californian FB"/>
                        <w:sz w:val="18"/>
                        <w:szCs w:val="18"/>
                      </w:rPr>
                    </w:pPr>
                  </w:p>
                  <w:p w14:paraId="797620D7" w14:textId="77777777" w:rsidR="008B031E" w:rsidRDefault="00D56954" w:rsidP="005A1727">
                    <w:pPr>
                      <w:pStyle w:val="Footer"/>
                      <w:jc w:val="center"/>
                      <w:rPr>
                        <w:rFonts w:ascii="Californian FB" w:hAnsi="Californian FB"/>
                        <w:sz w:val="18"/>
                        <w:szCs w:val="18"/>
                      </w:rPr>
                    </w:pPr>
                    <w:r>
                      <w:rPr>
                        <w:rFonts w:ascii="Californian FB" w:hAnsi="Californian FB"/>
                        <w:sz w:val="18"/>
                        <w:szCs w:val="18"/>
                      </w:rPr>
                      <w:t>Health</w:t>
                    </w:r>
                  </w:p>
                  <w:p w14:paraId="43D6DAEE" w14:textId="77777777" w:rsidR="005A1727" w:rsidRDefault="005A1727" w:rsidP="005A1727">
                    <w:pPr>
                      <w:pStyle w:val="Footer"/>
                      <w:jc w:val="center"/>
                      <w:rPr>
                        <w:rFonts w:ascii="Californian FB" w:hAnsi="Californian FB"/>
                        <w:sz w:val="18"/>
                        <w:szCs w:val="18"/>
                      </w:rPr>
                    </w:pPr>
                  </w:p>
                  <w:p w14:paraId="2499BBFF" w14:textId="77777777" w:rsidR="007C4E00" w:rsidRPr="00E13446" w:rsidRDefault="006119BF" w:rsidP="005A1727">
                    <w:pPr>
                      <w:pStyle w:val="Footer"/>
                      <w:jc w:val="center"/>
                      <w:rPr>
                        <w:rFonts w:ascii="Californian FB" w:hAnsi="Californian FB"/>
                        <w:sz w:val="18"/>
                        <w:szCs w:val="18"/>
                      </w:rPr>
                    </w:pPr>
                    <w:r>
                      <w:rPr>
                        <w:rFonts w:ascii="Californian FB" w:hAnsi="Californian FB"/>
                        <w:sz w:val="18"/>
                        <w:szCs w:val="18"/>
                      </w:rPr>
                      <w:t>State and Local</w:t>
                    </w:r>
                  </w:p>
                  <w:p w14:paraId="38CDEFD1" w14:textId="77777777" w:rsidR="008B031E" w:rsidRPr="00E13446" w:rsidRDefault="008B031E" w:rsidP="008215FC">
                    <w:pPr>
                      <w:pStyle w:val="Footer"/>
                      <w:rPr>
                        <w:rFonts w:ascii="Californian FB" w:hAnsi="Californian FB"/>
                        <w:sz w:val="18"/>
                        <w:szCs w:val="18"/>
                      </w:rPr>
                    </w:pPr>
                  </w:p>
                  <w:p w14:paraId="4F75F805" w14:textId="77777777" w:rsidR="008B031E" w:rsidRDefault="008B031E" w:rsidP="008B031E">
                    <w:pPr>
                      <w:pStyle w:val="Footer"/>
                    </w:pPr>
                  </w:p>
                  <w:p w14:paraId="7BB8C283" w14:textId="77777777" w:rsidR="008B031E" w:rsidRPr="00C5766C" w:rsidRDefault="008B031E" w:rsidP="008B031E"/>
                </w:txbxContent>
              </v:textbox>
              <w10:wrap anchorx="margin"/>
            </v:shape>
          </w:pict>
        </mc:Fallback>
      </mc:AlternateContent>
    </w:r>
  </w:p>
  <w:p w14:paraId="55682F34" w14:textId="77777777" w:rsidR="008B031E" w:rsidRDefault="008B031E" w:rsidP="008B031E">
    <w:pPr>
      <w:pStyle w:val="Title"/>
      <w:spacing w:before="0" w:after="0"/>
      <w:rPr>
        <w:noProof/>
      </w:rPr>
    </w:pPr>
  </w:p>
  <w:p w14:paraId="18E7C4EB" w14:textId="77777777" w:rsidR="00680E5A" w:rsidRDefault="00680E5A" w:rsidP="008B031E">
    <w:pPr>
      <w:pStyle w:val="Title"/>
      <w:spacing w:before="0" w:after="0"/>
      <w:rPr>
        <w:noProof/>
      </w:rPr>
    </w:pPr>
  </w:p>
  <w:p w14:paraId="0E7A3BD9" w14:textId="77777777" w:rsidR="00680E5A" w:rsidRDefault="00680E5A" w:rsidP="008B031E">
    <w:pPr>
      <w:pStyle w:val="Title"/>
      <w:spacing w:before="0" w:after="0"/>
      <w:rPr>
        <w:rFonts w:ascii="Californian FB" w:hAnsi="Californian FB" w:cs="Times New Roman"/>
        <w:sz w:val="28"/>
        <w:szCs w:val="28"/>
      </w:rPr>
    </w:pPr>
  </w:p>
  <w:p w14:paraId="0256AA75" w14:textId="77777777" w:rsidR="00FC2F00" w:rsidRDefault="00FC2F00" w:rsidP="00516AC9">
    <w:pPr>
      <w:pStyle w:val="Title"/>
      <w:spacing w:before="0" w:after="0"/>
      <w:jc w:val="left"/>
      <w:rPr>
        <w:rFonts w:ascii="Californian FB" w:hAnsi="Californian FB" w:cs="Times New Roman"/>
        <w:spacing w:val="-22"/>
        <w:sz w:val="36"/>
        <w:szCs w:val="36"/>
      </w:rPr>
    </w:pPr>
  </w:p>
  <w:p w14:paraId="51D60DF0" w14:textId="77777777" w:rsidR="00245BFE" w:rsidRDefault="00245BFE" w:rsidP="00FC2F00">
    <w:pPr>
      <w:pStyle w:val="Title"/>
      <w:spacing w:before="0" w:after="0"/>
      <w:rPr>
        <w:rFonts w:ascii="Californian FB" w:hAnsi="Californian FB" w:cs="Times New Roman"/>
        <w:spacing w:val="-22"/>
        <w:sz w:val="36"/>
        <w:szCs w:val="36"/>
      </w:rPr>
    </w:pPr>
    <w:r>
      <w:rPr>
        <w:rFonts w:ascii="Californian FB" w:hAnsi="Californian FB" w:cs="Times New Roman"/>
        <w:spacing w:val="-22"/>
        <w:sz w:val="36"/>
        <w:szCs w:val="36"/>
      </w:rPr>
      <w:t>Tim Ginter</w:t>
    </w:r>
  </w:p>
  <w:p w14:paraId="1BE19C50" w14:textId="77777777" w:rsidR="007C4E00" w:rsidRDefault="00D56954" w:rsidP="00FC2F00">
    <w:pPr>
      <w:pStyle w:val="Title"/>
      <w:spacing w:before="0" w:after="0"/>
      <w:rPr>
        <w:rFonts w:ascii="Californian FB" w:hAnsi="Californian FB" w:cs="Times New Roman"/>
        <w:spacing w:val="-22"/>
        <w:sz w:val="36"/>
        <w:szCs w:val="36"/>
      </w:rPr>
    </w:pPr>
    <w:r>
      <w:rPr>
        <w:rFonts w:ascii="Californian FB" w:hAnsi="Californian FB" w:cs="Times New Roman"/>
        <w:spacing w:val="-22"/>
        <w:sz w:val="36"/>
        <w:szCs w:val="36"/>
      </w:rPr>
      <w:t>Ohio House of Representatives</w:t>
    </w:r>
  </w:p>
  <w:p w14:paraId="393677AA" w14:textId="77777777" w:rsidR="00FC2F00" w:rsidRPr="00245BFE" w:rsidRDefault="00245BFE" w:rsidP="008B031E">
    <w:pPr>
      <w:pStyle w:val="Title"/>
      <w:spacing w:before="0" w:after="0"/>
      <w:rPr>
        <w:rFonts w:ascii="Californian FB" w:hAnsi="Californian FB" w:cs="Times New Roman"/>
        <w:sz w:val="28"/>
        <w:szCs w:val="28"/>
      </w:rPr>
    </w:pPr>
    <w:r w:rsidRPr="00245BFE">
      <w:rPr>
        <w:rFonts w:ascii="Californian FB" w:hAnsi="Californian FB" w:cs="Times New Roman"/>
        <w:sz w:val="28"/>
        <w:szCs w:val="28"/>
      </w:rPr>
      <w:t>13</w:t>
    </w:r>
    <w:r w:rsidR="00DD4355">
      <w:rPr>
        <w:rFonts w:ascii="Californian FB" w:hAnsi="Californian FB" w:cs="Times New Roman"/>
        <w:sz w:val="28"/>
        <w:szCs w:val="28"/>
      </w:rPr>
      <w:t>3</w:t>
    </w:r>
    <w:r w:rsidR="00DD4355">
      <w:rPr>
        <w:rFonts w:ascii="Californian FB" w:hAnsi="Californian FB" w:cs="Times New Roman"/>
        <w:sz w:val="28"/>
        <w:szCs w:val="28"/>
        <w:vertAlign w:val="superscript"/>
      </w:rPr>
      <w:t>rd</w:t>
    </w:r>
    <w:r w:rsidRPr="00245BFE">
      <w:rPr>
        <w:rFonts w:ascii="Californian FB" w:hAnsi="Californian FB" w:cs="Times New Roman"/>
        <w:sz w:val="28"/>
        <w:szCs w:val="28"/>
      </w:rPr>
      <w:t xml:space="preserve"> General Assembly</w:t>
    </w:r>
  </w:p>
  <w:p w14:paraId="79997CFC" w14:textId="77777777" w:rsidR="008B031E" w:rsidRPr="00FC2F00" w:rsidRDefault="008B031E">
    <w:pPr>
      <w:pStyle w:val="Header"/>
      <w:rPr>
        <w:rFonts w:ascii="Californian FB" w:hAnsi="Californian F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7077"/>
    <w:multiLevelType w:val="hybridMultilevel"/>
    <w:tmpl w:val="4B527F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1194BE2"/>
    <w:multiLevelType w:val="hybridMultilevel"/>
    <w:tmpl w:val="BC1AB966"/>
    <w:lvl w:ilvl="0" w:tplc="5580776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82"/>
    <w:rsid w:val="00035ACD"/>
    <w:rsid w:val="0004116F"/>
    <w:rsid w:val="000476F3"/>
    <w:rsid w:val="000571D0"/>
    <w:rsid w:val="00075D02"/>
    <w:rsid w:val="00082C9D"/>
    <w:rsid w:val="000909B2"/>
    <w:rsid w:val="000943C3"/>
    <w:rsid w:val="000D2086"/>
    <w:rsid w:val="000E368A"/>
    <w:rsid w:val="0010009B"/>
    <w:rsid w:val="00102CDC"/>
    <w:rsid w:val="00117FDD"/>
    <w:rsid w:val="00140D4A"/>
    <w:rsid w:val="00150444"/>
    <w:rsid w:val="0015193F"/>
    <w:rsid w:val="0016382C"/>
    <w:rsid w:val="00165DD5"/>
    <w:rsid w:val="00176521"/>
    <w:rsid w:val="0017674B"/>
    <w:rsid w:val="00184B2C"/>
    <w:rsid w:val="0019684A"/>
    <w:rsid w:val="00197972"/>
    <w:rsid w:val="001D5C22"/>
    <w:rsid w:val="001F6B9B"/>
    <w:rsid w:val="0020360D"/>
    <w:rsid w:val="002036B5"/>
    <w:rsid w:val="00206BAC"/>
    <w:rsid w:val="002240C9"/>
    <w:rsid w:val="002271A8"/>
    <w:rsid w:val="002361E8"/>
    <w:rsid w:val="00237DD8"/>
    <w:rsid w:val="00245BFE"/>
    <w:rsid w:val="00276568"/>
    <w:rsid w:val="002947B4"/>
    <w:rsid w:val="00294EE8"/>
    <w:rsid w:val="002A5A64"/>
    <w:rsid w:val="002C38AC"/>
    <w:rsid w:val="002F4307"/>
    <w:rsid w:val="003049A1"/>
    <w:rsid w:val="00313882"/>
    <w:rsid w:val="00320F5B"/>
    <w:rsid w:val="00323552"/>
    <w:rsid w:val="003507A8"/>
    <w:rsid w:val="00361633"/>
    <w:rsid w:val="00362844"/>
    <w:rsid w:val="0038482E"/>
    <w:rsid w:val="003B3F57"/>
    <w:rsid w:val="003D76E9"/>
    <w:rsid w:val="003F58B0"/>
    <w:rsid w:val="004045D9"/>
    <w:rsid w:val="00405E02"/>
    <w:rsid w:val="00407B48"/>
    <w:rsid w:val="00411D01"/>
    <w:rsid w:val="00426D5D"/>
    <w:rsid w:val="00436050"/>
    <w:rsid w:val="00452CFA"/>
    <w:rsid w:val="00467312"/>
    <w:rsid w:val="0046732B"/>
    <w:rsid w:val="00477D56"/>
    <w:rsid w:val="00492EDF"/>
    <w:rsid w:val="004A5B72"/>
    <w:rsid w:val="004E24E8"/>
    <w:rsid w:val="004F77C7"/>
    <w:rsid w:val="00510789"/>
    <w:rsid w:val="005142FB"/>
    <w:rsid w:val="00516AC9"/>
    <w:rsid w:val="00520793"/>
    <w:rsid w:val="00522871"/>
    <w:rsid w:val="005357C4"/>
    <w:rsid w:val="00582AD9"/>
    <w:rsid w:val="00583EBD"/>
    <w:rsid w:val="00590138"/>
    <w:rsid w:val="00596F97"/>
    <w:rsid w:val="005A1727"/>
    <w:rsid w:val="005B455B"/>
    <w:rsid w:val="005E2B3B"/>
    <w:rsid w:val="005E3814"/>
    <w:rsid w:val="005E6759"/>
    <w:rsid w:val="005E7CB6"/>
    <w:rsid w:val="005F1E12"/>
    <w:rsid w:val="005F5098"/>
    <w:rsid w:val="006007FC"/>
    <w:rsid w:val="006058ED"/>
    <w:rsid w:val="006119BF"/>
    <w:rsid w:val="00636BB2"/>
    <w:rsid w:val="006519E3"/>
    <w:rsid w:val="00670217"/>
    <w:rsid w:val="00677F84"/>
    <w:rsid w:val="00680E5A"/>
    <w:rsid w:val="006A1D12"/>
    <w:rsid w:val="006A701E"/>
    <w:rsid w:val="006E6DC3"/>
    <w:rsid w:val="006E79BD"/>
    <w:rsid w:val="00720C76"/>
    <w:rsid w:val="00743FB9"/>
    <w:rsid w:val="007540E4"/>
    <w:rsid w:val="00756038"/>
    <w:rsid w:val="00780AC3"/>
    <w:rsid w:val="00784F0B"/>
    <w:rsid w:val="007A4D56"/>
    <w:rsid w:val="007A5394"/>
    <w:rsid w:val="007B41DA"/>
    <w:rsid w:val="007C34FA"/>
    <w:rsid w:val="007C4E00"/>
    <w:rsid w:val="007E10EA"/>
    <w:rsid w:val="007F592C"/>
    <w:rsid w:val="00803169"/>
    <w:rsid w:val="008172B3"/>
    <w:rsid w:val="008215FC"/>
    <w:rsid w:val="00865644"/>
    <w:rsid w:val="00870329"/>
    <w:rsid w:val="00881CE1"/>
    <w:rsid w:val="00886CBD"/>
    <w:rsid w:val="00891D3C"/>
    <w:rsid w:val="008B031E"/>
    <w:rsid w:val="008C0B8B"/>
    <w:rsid w:val="008C66FA"/>
    <w:rsid w:val="008D6CA4"/>
    <w:rsid w:val="008D7B20"/>
    <w:rsid w:val="008F07EB"/>
    <w:rsid w:val="00906CCA"/>
    <w:rsid w:val="00911892"/>
    <w:rsid w:val="00915085"/>
    <w:rsid w:val="00973D2D"/>
    <w:rsid w:val="009A461B"/>
    <w:rsid w:val="009B441F"/>
    <w:rsid w:val="009C2097"/>
    <w:rsid w:val="009C68A0"/>
    <w:rsid w:val="009C7D57"/>
    <w:rsid w:val="009D63FF"/>
    <w:rsid w:val="009E7AC5"/>
    <w:rsid w:val="00A0417F"/>
    <w:rsid w:val="00A11BB9"/>
    <w:rsid w:val="00A21BFD"/>
    <w:rsid w:val="00A26683"/>
    <w:rsid w:val="00A32445"/>
    <w:rsid w:val="00A40CA7"/>
    <w:rsid w:val="00A4723A"/>
    <w:rsid w:val="00A55122"/>
    <w:rsid w:val="00A72F77"/>
    <w:rsid w:val="00A85FBD"/>
    <w:rsid w:val="00A87CD6"/>
    <w:rsid w:val="00AB095E"/>
    <w:rsid w:val="00AB3EFF"/>
    <w:rsid w:val="00AC3D1D"/>
    <w:rsid w:val="00AD75B6"/>
    <w:rsid w:val="00AF5383"/>
    <w:rsid w:val="00B44762"/>
    <w:rsid w:val="00B50309"/>
    <w:rsid w:val="00B5504F"/>
    <w:rsid w:val="00B75A52"/>
    <w:rsid w:val="00B7691F"/>
    <w:rsid w:val="00BB1234"/>
    <w:rsid w:val="00BC7D00"/>
    <w:rsid w:val="00BE1F31"/>
    <w:rsid w:val="00BF3836"/>
    <w:rsid w:val="00C141E7"/>
    <w:rsid w:val="00C218A9"/>
    <w:rsid w:val="00C25302"/>
    <w:rsid w:val="00C257A4"/>
    <w:rsid w:val="00C5766C"/>
    <w:rsid w:val="00C909C9"/>
    <w:rsid w:val="00C9363D"/>
    <w:rsid w:val="00C97C8A"/>
    <w:rsid w:val="00CB7D47"/>
    <w:rsid w:val="00CC6BA4"/>
    <w:rsid w:val="00D078D6"/>
    <w:rsid w:val="00D11929"/>
    <w:rsid w:val="00D127DE"/>
    <w:rsid w:val="00D204DC"/>
    <w:rsid w:val="00D315CA"/>
    <w:rsid w:val="00D35ABE"/>
    <w:rsid w:val="00D433DB"/>
    <w:rsid w:val="00D54380"/>
    <w:rsid w:val="00D56954"/>
    <w:rsid w:val="00DB13C3"/>
    <w:rsid w:val="00DB61AA"/>
    <w:rsid w:val="00DD4355"/>
    <w:rsid w:val="00DF14F2"/>
    <w:rsid w:val="00DF332E"/>
    <w:rsid w:val="00E01E86"/>
    <w:rsid w:val="00E03CDD"/>
    <w:rsid w:val="00E13446"/>
    <w:rsid w:val="00E26AF8"/>
    <w:rsid w:val="00E50692"/>
    <w:rsid w:val="00E5310D"/>
    <w:rsid w:val="00E93321"/>
    <w:rsid w:val="00EA0223"/>
    <w:rsid w:val="00EC138E"/>
    <w:rsid w:val="00EF45C9"/>
    <w:rsid w:val="00F212A0"/>
    <w:rsid w:val="00F30DF8"/>
    <w:rsid w:val="00F33386"/>
    <w:rsid w:val="00F358A6"/>
    <w:rsid w:val="00F50FAD"/>
    <w:rsid w:val="00F52A55"/>
    <w:rsid w:val="00F53625"/>
    <w:rsid w:val="00F551DA"/>
    <w:rsid w:val="00F637DF"/>
    <w:rsid w:val="00F70456"/>
    <w:rsid w:val="00F81D1E"/>
    <w:rsid w:val="00F8492D"/>
    <w:rsid w:val="00F9095A"/>
    <w:rsid w:val="00FB169D"/>
    <w:rsid w:val="00FC2F00"/>
    <w:rsid w:val="00FE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E84A3"/>
  <w15:docId w15:val="{02538BDD-D8C7-4E65-85D7-52F0FC54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7FC"/>
    <w:rPr>
      <w:sz w:val="24"/>
      <w:szCs w:val="24"/>
    </w:rPr>
  </w:style>
  <w:style w:type="paragraph" w:styleId="Heading1">
    <w:name w:val="heading 1"/>
    <w:basedOn w:val="Default"/>
    <w:next w:val="Default"/>
    <w:qFormat/>
    <w:rsid w:val="006E79BD"/>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9BD"/>
    <w:pPr>
      <w:autoSpaceDE w:val="0"/>
      <w:autoSpaceDN w:val="0"/>
      <w:adjustRightInd w:val="0"/>
    </w:pPr>
    <w:rPr>
      <w:color w:val="000000"/>
      <w:sz w:val="24"/>
      <w:szCs w:val="24"/>
    </w:rPr>
  </w:style>
  <w:style w:type="paragraph" w:styleId="BodyText3">
    <w:name w:val="Body Text 3"/>
    <w:basedOn w:val="Default"/>
    <w:next w:val="Default"/>
    <w:rsid w:val="006E79BD"/>
    <w:rPr>
      <w:color w:val="auto"/>
    </w:rPr>
  </w:style>
  <w:style w:type="paragraph" w:styleId="BalloonText">
    <w:name w:val="Balloon Text"/>
    <w:basedOn w:val="Normal"/>
    <w:semiHidden/>
    <w:rsid w:val="005F1E12"/>
    <w:rPr>
      <w:rFonts w:ascii="Tahoma" w:hAnsi="Tahoma" w:cs="Tahoma"/>
      <w:sz w:val="16"/>
      <w:szCs w:val="16"/>
    </w:rPr>
  </w:style>
  <w:style w:type="paragraph" w:styleId="Title">
    <w:name w:val="Title"/>
    <w:basedOn w:val="Normal"/>
    <w:qFormat/>
    <w:rsid w:val="0019684A"/>
    <w:pPr>
      <w:spacing w:before="240" w:after="60"/>
      <w:jc w:val="center"/>
      <w:outlineLvl w:val="0"/>
    </w:pPr>
    <w:rPr>
      <w:rFonts w:ascii="Arial" w:hAnsi="Arial" w:cs="Arial"/>
      <w:b/>
      <w:bCs/>
      <w:kern w:val="28"/>
      <w:sz w:val="32"/>
      <w:szCs w:val="32"/>
    </w:rPr>
  </w:style>
  <w:style w:type="character" w:styleId="Hyperlink">
    <w:name w:val="Hyperlink"/>
    <w:basedOn w:val="DefaultParagraphFont"/>
    <w:rsid w:val="00C5766C"/>
    <w:rPr>
      <w:color w:val="0000FF"/>
      <w:u w:val="single"/>
    </w:rPr>
  </w:style>
  <w:style w:type="paragraph" w:styleId="Footer">
    <w:name w:val="footer"/>
    <w:basedOn w:val="Normal"/>
    <w:link w:val="FooterChar"/>
    <w:uiPriority w:val="99"/>
    <w:unhideWhenUsed/>
    <w:rsid w:val="00C5766C"/>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5766C"/>
    <w:rPr>
      <w:rFonts w:ascii="Calibri" w:eastAsia="Calibri" w:hAnsi="Calibri"/>
      <w:sz w:val="22"/>
      <w:szCs w:val="22"/>
    </w:rPr>
  </w:style>
  <w:style w:type="paragraph" w:styleId="Header">
    <w:name w:val="header"/>
    <w:basedOn w:val="Normal"/>
    <w:link w:val="HeaderChar"/>
    <w:rsid w:val="00784F0B"/>
    <w:pPr>
      <w:tabs>
        <w:tab w:val="center" w:pos="4680"/>
        <w:tab w:val="right" w:pos="9360"/>
      </w:tabs>
    </w:pPr>
  </w:style>
  <w:style w:type="character" w:customStyle="1" w:styleId="HeaderChar">
    <w:name w:val="Header Char"/>
    <w:basedOn w:val="DefaultParagraphFont"/>
    <w:link w:val="Header"/>
    <w:rsid w:val="00784F0B"/>
    <w:rPr>
      <w:sz w:val="24"/>
      <w:szCs w:val="24"/>
    </w:rPr>
  </w:style>
  <w:style w:type="paragraph" w:styleId="NoSpacing">
    <w:name w:val="No Spacing"/>
    <w:uiPriority w:val="1"/>
    <w:qFormat/>
    <w:rsid w:val="00677F84"/>
    <w:rPr>
      <w:sz w:val="24"/>
      <w:szCs w:val="24"/>
    </w:rPr>
  </w:style>
  <w:style w:type="paragraph" w:styleId="NormalWeb">
    <w:name w:val="Normal (Web)"/>
    <w:basedOn w:val="Normal"/>
    <w:uiPriority w:val="99"/>
    <w:unhideWhenUsed/>
    <w:rsid w:val="005E7CB6"/>
    <w:pPr>
      <w:spacing w:before="100" w:beforeAutospacing="1" w:after="100" w:afterAutospacing="1"/>
    </w:pPr>
    <w:rPr>
      <w:rFonts w:eastAsia="Calibri"/>
    </w:rPr>
  </w:style>
  <w:style w:type="character" w:styleId="Strong">
    <w:name w:val="Strong"/>
    <w:basedOn w:val="DefaultParagraphFont"/>
    <w:qFormat/>
    <w:rsid w:val="005E7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00118">
      <w:bodyDiv w:val="1"/>
      <w:marLeft w:val="0"/>
      <w:marRight w:val="0"/>
      <w:marTop w:val="0"/>
      <w:marBottom w:val="0"/>
      <w:divBdr>
        <w:top w:val="none" w:sz="0" w:space="0" w:color="auto"/>
        <w:left w:val="none" w:sz="0" w:space="0" w:color="auto"/>
        <w:bottom w:val="none" w:sz="0" w:space="0" w:color="auto"/>
        <w:right w:val="none" w:sz="0" w:space="0" w:color="auto"/>
      </w:divBdr>
    </w:div>
    <w:div w:id="1214342302">
      <w:bodyDiv w:val="1"/>
      <w:marLeft w:val="0"/>
      <w:marRight w:val="0"/>
      <w:marTop w:val="0"/>
      <w:marBottom w:val="0"/>
      <w:divBdr>
        <w:top w:val="none" w:sz="0" w:space="0" w:color="auto"/>
        <w:left w:val="none" w:sz="0" w:space="0" w:color="auto"/>
        <w:bottom w:val="none" w:sz="0" w:space="0" w:color="auto"/>
        <w:right w:val="none" w:sz="0" w:space="0" w:color="auto"/>
      </w:divBdr>
    </w:div>
    <w:div w:id="12372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Ohio House of Representatives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Alexander</dc:creator>
  <cp:lastModifiedBy>Timothy Ginter</cp:lastModifiedBy>
  <cp:revision>2</cp:revision>
  <cp:lastPrinted>2020-01-17T01:09:00Z</cp:lastPrinted>
  <dcterms:created xsi:type="dcterms:W3CDTF">2020-01-17T01:13:00Z</dcterms:created>
  <dcterms:modified xsi:type="dcterms:W3CDTF">2020-01-17T01:13:00Z</dcterms:modified>
</cp:coreProperties>
</file>