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D3F" w:rsidRDefault="00E64FFF" w:rsidP="00556D53">
      <w:pPr>
        <w:spacing w:after="0" w:line="240" w:lineRule="auto"/>
        <w:rPr>
          <w:rFonts w:ascii="Times New Roman" w:hAnsi="Times New Roman" w:cs="Times New Roman"/>
          <w:color w:val="000000"/>
          <w:sz w:val="18"/>
          <w:szCs w:val="18"/>
        </w:rPr>
      </w:pPr>
      <w:r>
        <w:rPr>
          <w:bCs/>
          <w:noProof/>
        </w:rPr>
        <w:drawing>
          <wp:anchor distT="0" distB="0" distL="114300" distR="114300" simplePos="0" relativeHeight="251660288" behindDoc="1" locked="0" layoutInCell="1" allowOverlap="1" wp14:anchorId="00EB0FB8" wp14:editId="54C6A649">
            <wp:simplePos x="0" y="0"/>
            <wp:positionH relativeFrom="column">
              <wp:posOffset>5193665</wp:posOffset>
            </wp:positionH>
            <wp:positionV relativeFrom="paragraph">
              <wp:posOffset>0</wp:posOffset>
            </wp:positionV>
            <wp:extent cx="992505" cy="971550"/>
            <wp:effectExtent l="0" t="0" r="0" b="0"/>
            <wp:wrapThrough wrapText="bothSides">
              <wp:wrapPolygon edited="0">
                <wp:start x="0" y="0"/>
                <wp:lineTo x="0" y="21176"/>
                <wp:lineTo x="21144" y="21176"/>
                <wp:lineTo x="21144" y="0"/>
                <wp:lineTo x="0" y="0"/>
              </wp:wrapPolygon>
            </wp:wrapThrough>
            <wp:docPr id="16" name="Picture 16" descr="C:\Users\Pat\AppData\Local\Microsoft\Windows\Temporary Internet Files\Content.Outlook\EOK4O9XY\SCnuclearfreelogo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t\AppData\Local\Microsoft\Windows\Temporary Internet Files\Content.Outlook\EOK4O9XY\SCnuclearfreelogo2012.jpg"/>
                    <pic:cNvPicPr>
                      <a:picLocks noChangeAspect="1" noChangeArrowheads="1"/>
                    </pic:cNvPicPr>
                  </pic:nvPicPr>
                  <pic:blipFill>
                    <a:blip r:embed="rId5" cstate="print"/>
                    <a:srcRect/>
                    <a:stretch>
                      <a:fillRect/>
                    </a:stretch>
                  </pic:blipFill>
                  <pic:spPr bwMode="auto">
                    <a:xfrm>
                      <a:off x="0" y="0"/>
                      <a:ext cx="992505"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3765B">
        <w:rPr>
          <w:rFonts w:ascii="Open Sans" w:hAnsi="Open Sans"/>
          <w:noProof/>
          <w:color w:val="444444"/>
          <w:sz w:val="21"/>
          <w:szCs w:val="21"/>
        </w:rPr>
        <w:drawing>
          <wp:anchor distT="0" distB="0" distL="114300" distR="114300" simplePos="0" relativeHeight="251661312" behindDoc="0" locked="0" layoutInCell="1" allowOverlap="1" wp14:anchorId="6576621F" wp14:editId="099F1E33">
            <wp:simplePos x="0" y="0"/>
            <wp:positionH relativeFrom="column">
              <wp:posOffset>-466725</wp:posOffset>
            </wp:positionH>
            <wp:positionV relativeFrom="paragraph">
              <wp:posOffset>11430</wp:posOffset>
            </wp:positionV>
            <wp:extent cx="2181225" cy="1003300"/>
            <wp:effectExtent l="0" t="0" r="9525" b="6350"/>
            <wp:wrapThrough wrapText="bothSides">
              <wp:wrapPolygon edited="0">
                <wp:start x="0" y="0"/>
                <wp:lineTo x="0" y="21327"/>
                <wp:lineTo x="21506" y="21327"/>
                <wp:lineTo x="21506" y="0"/>
                <wp:lineTo x="0" y="0"/>
              </wp:wrapPolygon>
            </wp:wrapThrough>
            <wp:docPr id="15" name="Picture 15" descr="https://angeles.sierraclub.org/sites/angeles.sierraclub.org/files/SC%20Logo_Horiz%20Web%20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geles.sierraclub.org/sites/angeles.sierraclub.org/files/SC%20Logo_Horiz%20Web%20Blac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1225" cy="1003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6D53" w:rsidRDefault="0053765B" w:rsidP="00556D53">
      <w:pPr>
        <w:spacing w:after="0" w:line="240" w:lineRule="auto"/>
        <w:jc w:val="center"/>
        <w:rPr>
          <w:rFonts w:ascii="Times New Roman" w:hAnsi="Times New Roman" w:cs="Times New Roman"/>
          <w:bCs/>
          <w:iCs/>
        </w:rPr>
      </w:pPr>
      <w:r w:rsidRPr="0053765B">
        <w:rPr>
          <w:rFonts w:ascii="Open Sans" w:hAnsi="Open Sans"/>
          <w:color w:val="444444"/>
          <w:sz w:val="21"/>
          <w:szCs w:val="21"/>
        </w:rPr>
        <w:t xml:space="preserve"> </w:t>
      </w:r>
      <w:r>
        <w:rPr>
          <w:rFonts w:ascii="Times New Roman" w:hAnsi="Times New Roman" w:cs="Times New Roman"/>
          <w:bCs/>
          <w:iCs/>
        </w:rPr>
        <w:t xml:space="preserve"> </w:t>
      </w:r>
    </w:p>
    <w:p w:rsidR="00EE4D3F" w:rsidRPr="00556D53" w:rsidRDefault="0052428B" w:rsidP="0052428B">
      <w:pPr>
        <w:spacing w:after="0" w:line="240" w:lineRule="auto"/>
        <w:rPr>
          <w:rFonts w:ascii="Times New Roman" w:hAnsi="Times New Roman" w:cs="Times New Roman"/>
          <w:b/>
          <w:bCs/>
          <w:sz w:val="32"/>
          <w:szCs w:val="32"/>
        </w:rPr>
      </w:pPr>
      <w:r>
        <w:rPr>
          <w:rFonts w:ascii="Times New Roman" w:hAnsi="Times New Roman" w:cs="Times New Roman"/>
          <w:bCs/>
          <w:iCs/>
        </w:rPr>
        <w:t xml:space="preserve">   </w:t>
      </w:r>
      <w:r w:rsidR="00E64FFF">
        <w:rPr>
          <w:rFonts w:ascii="Times New Roman" w:hAnsi="Times New Roman" w:cs="Times New Roman"/>
          <w:bCs/>
          <w:iCs/>
        </w:rPr>
        <w:t xml:space="preserve">  </w:t>
      </w:r>
      <w:r w:rsidR="0053765B">
        <w:rPr>
          <w:rFonts w:ascii="Times New Roman" w:hAnsi="Times New Roman" w:cs="Times New Roman"/>
          <w:bCs/>
          <w:iCs/>
        </w:rPr>
        <w:t xml:space="preserve"> </w:t>
      </w:r>
      <w:r w:rsidR="00EE4D3F" w:rsidRPr="00082342">
        <w:rPr>
          <w:rFonts w:ascii="Times New Roman" w:hAnsi="Times New Roman" w:cs="Times New Roman"/>
          <w:b/>
          <w:bCs/>
          <w:i/>
          <w:iCs/>
        </w:rPr>
        <w:t xml:space="preserve">Ohio Sierra Club Nuclear Free Committee                                                                                                        </w:t>
      </w:r>
    </w:p>
    <w:p w:rsidR="00EE4D3F" w:rsidRPr="00082342" w:rsidRDefault="00EE4D3F" w:rsidP="00556D53">
      <w:pPr>
        <w:spacing w:after="0" w:line="240" w:lineRule="auto"/>
        <w:rPr>
          <w:rFonts w:ascii="Times New Roman" w:hAnsi="Times New Roman" w:cs="Times New Roman"/>
          <w:b/>
          <w:bCs/>
          <w:i/>
          <w:iCs/>
        </w:rPr>
      </w:pPr>
      <w:r w:rsidRPr="00082342">
        <w:rPr>
          <w:rFonts w:ascii="Times New Roman" w:hAnsi="Times New Roman" w:cs="Times New Roman"/>
          <w:b/>
          <w:bCs/>
          <w:i/>
          <w:iCs/>
        </w:rPr>
        <w:t xml:space="preserve">      </w:t>
      </w:r>
      <w:r w:rsidR="00E64FFF">
        <w:rPr>
          <w:rFonts w:ascii="Times New Roman" w:hAnsi="Times New Roman" w:cs="Times New Roman"/>
          <w:b/>
          <w:bCs/>
          <w:i/>
          <w:iCs/>
        </w:rPr>
        <w:t xml:space="preserve">  </w:t>
      </w:r>
      <w:r w:rsidRPr="00082342">
        <w:rPr>
          <w:rFonts w:ascii="Times New Roman" w:hAnsi="Times New Roman" w:cs="Times New Roman"/>
          <w:b/>
          <w:bCs/>
          <w:i/>
          <w:iCs/>
        </w:rPr>
        <w:t xml:space="preserve"> </w:t>
      </w:r>
      <w:r w:rsidR="0053765B" w:rsidRPr="00082342">
        <w:rPr>
          <w:rFonts w:ascii="Times New Roman" w:hAnsi="Times New Roman" w:cs="Times New Roman"/>
          <w:b/>
          <w:bCs/>
          <w:i/>
          <w:iCs/>
        </w:rPr>
        <w:t xml:space="preserve">    </w:t>
      </w:r>
      <w:r w:rsidRPr="00082342">
        <w:rPr>
          <w:rFonts w:ascii="Times New Roman" w:hAnsi="Times New Roman" w:cs="Times New Roman"/>
          <w:b/>
          <w:bCs/>
          <w:i/>
          <w:iCs/>
        </w:rPr>
        <w:t>131 North High Street, Suite 605</w:t>
      </w:r>
    </w:p>
    <w:p w:rsidR="00EE4D3F" w:rsidRPr="00082342" w:rsidRDefault="00EE4D3F" w:rsidP="00556D53">
      <w:pPr>
        <w:spacing w:after="0" w:line="240" w:lineRule="auto"/>
        <w:rPr>
          <w:rFonts w:ascii="Times New Roman" w:hAnsi="Times New Roman" w:cs="Times New Roman"/>
          <w:b/>
          <w:bCs/>
          <w:i/>
          <w:iCs/>
        </w:rPr>
      </w:pPr>
      <w:r w:rsidRPr="00082342">
        <w:rPr>
          <w:rFonts w:ascii="Times New Roman" w:hAnsi="Times New Roman" w:cs="Times New Roman"/>
          <w:b/>
          <w:bCs/>
          <w:i/>
          <w:iCs/>
        </w:rPr>
        <w:t xml:space="preserve">          </w:t>
      </w:r>
      <w:r w:rsidR="00E64FFF">
        <w:rPr>
          <w:rFonts w:ascii="Times New Roman" w:hAnsi="Times New Roman" w:cs="Times New Roman"/>
          <w:b/>
          <w:bCs/>
          <w:i/>
          <w:iCs/>
        </w:rPr>
        <w:t xml:space="preserve">  </w:t>
      </w:r>
      <w:r w:rsidRPr="00082342">
        <w:rPr>
          <w:rFonts w:ascii="Times New Roman" w:hAnsi="Times New Roman" w:cs="Times New Roman"/>
          <w:b/>
          <w:bCs/>
          <w:i/>
          <w:iCs/>
        </w:rPr>
        <w:t xml:space="preserve">  </w:t>
      </w:r>
      <w:r w:rsidR="0052428B">
        <w:rPr>
          <w:rFonts w:ascii="Times New Roman" w:hAnsi="Times New Roman" w:cs="Times New Roman"/>
          <w:b/>
          <w:bCs/>
          <w:i/>
          <w:iCs/>
        </w:rPr>
        <w:t xml:space="preserve">    </w:t>
      </w:r>
      <w:r w:rsidR="0053765B" w:rsidRPr="00082342">
        <w:rPr>
          <w:rFonts w:ascii="Times New Roman" w:hAnsi="Times New Roman" w:cs="Times New Roman"/>
          <w:b/>
          <w:bCs/>
          <w:i/>
          <w:iCs/>
        </w:rPr>
        <w:t xml:space="preserve"> </w:t>
      </w:r>
      <w:r w:rsidRPr="00082342">
        <w:rPr>
          <w:rFonts w:ascii="Times New Roman" w:hAnsi="Times New Roman" w:cs="Times New Roman"/>
          <w:b/>
          <w:bCs/>
          <w:i/>
          <w:iCs/>
        </w:rPr>
        <w:t xml:space="preserve"> Columbus, OH 43215</w:t>
      </w:r>
    </w:p>
    <w:p w:rsidR="00EE4D3F" w:rsidRPr="00EE4D3F" w:rsidRDefault="00EE4D3F" w:rsidP="00556D53">
      <w:pPr>
        <w:spacing w:after="0" w:line="240" w:lineRule="auto"/>
        <w:rPr>
          <w:rFonts w:ascii="Times New Roman" w:hAnsi="Times New Roman" w:cs="Times New Roman"/>
          <w:bCs/>
        </w:rPr>
      </w:pPr>
      <w:r>
        <w:rPr>
          <w:rFonts w:ascii="Times New Roman" w:hAnsi="Times New Roman" w:cs="Times New Roman"/>
          <w:bCs/>
          <w:iCs/>
        </w:rPr>
        <w:t xml:space="preserve">                  </w:t>
      </w:r>
      <w:r w:rsidR="00B67E82">
        <w:rPr>
          <w:rFonts w:ascii="Times New Roman" w:hAnsi="Times New Roman" w:cs="Times New Roman"/>
          <w:bCs/>
          <w:iCs/>
        </w:rPr>
        <w:t xml:space="preserve"> </w:t>
      </w:r>
    </w:p>
    <w:p w:rsidR="00EE4D3F" w:rsidRPr="002468E0" w:rsidRDefault="00EE4D3F" w:rsidP="00556D53">
      <w:pPr>
        <w:tabs>
          <w:tab w:val="left" w:pos="4230"/>
        </w:tabs>
        <w:spacing w:after="0" w:line="240" w:lineRule="auto"/>
        <w:jc w:val="both"/>
        <w:rPr>
          <w:rFonts w:ascii="Times New Roman" w:hAnsi="Times New Roman" w:cs="Times New Roman"/>
        </w:rPr>
      </w:pPr>
    </w:p>
    <w:p w:rsidR="00A0123C" w:rsidRDefault="00EC3708" w:rsidP="00EC3708">
      <w:pPr>
        <w:spacing w:after="0" w:line="240" w:lineRule="auto"/>
        <w:ind w:left="-450" w:right="-450" w:firstLine="450"/>
        <w:jc w:val="center"/>
        <w:rPr>
          <w:rFonts w:ascii="Times New Roman" w:hAnsi="Times New Roman" w:cs="Times New Roman"/>
          <w:b/>
          <w:sz w:val="26"/>
          <w:szCs w:val="26"/>
        </w:rPr>
      </w:pPr>
      <w:r>
        <w:rPr>
          <w:rFonts w:ascii="Times New Roman" w:hAnsi="Times New Roman" w:cs="Times New Roman"/>
          <w:b/>
          <w:sz w:val="26"/>
          <w:szCs w:val="26"/>
        </w:rPr>
        <w:t xml:space="preserve">OHIO MUST NOT SUBSIDIZE </w:t>
      </w:r>
      <w:r w:rsidR="003F3422">
        <w:rPr>
          <w:rFonts w:ascii="Times New Roman" w:hAnsi="Times New Roman" w:cs="Times New Roman"/>
          <w:b/>
          <w:sz w:val="26"/>
          <w:szCs w:val="26"/>
        </w:rPr>
        <w:t>FI</w:t>
      </w:r>
      <w:r w:rsidR="002F6E2D" w:rsidRPr="002F6E2D">
        <w:rPr>
          <w:rFonts w:ascii="Times New Roman" w:hAnsi="Times New Roman" w:cs="Times New Roman"/>
          <w:b/>
          <w:sz w:val="26"/>
          <w:szCs w:val="26"/>
        </w:rPr>
        <w:t xml:space="preserve">RST ENERGY: </w:t>
      </w:r>
      <w:r w:rsidR="00A0123C" w:rsidRPr="002F6E2D">
        <w:rPr>
          <w:rFonts w:ascii="Times New Roman" w:hAnsi="Times New Roman" w:cs="Times New Roman"/>
          <w:b/>
          <w:sz w:val="26"/>
          <w:szCs w:val="26"/>
        </w:rPr>
        <w:t>A BANKRUPT COMPANY</w:t>
      </w:r>
      <w:r>
        <w:rPr>
          <w:rFonts w:ascii="Times New Roman" w:hAnsi="Times New Roman" w:cs="Times New Roman"/>
          <w:b/>
          <w:sz w:val="26"/>
          <w:szCs w:val="26"/>
        </w:rPr>
        <w:t xml:space="preserve"> CUTTING CORNERS ON NUCLEAR MAINTENANCE </w:t>
      </w:r>
    </w:p>
    <w:p w:rsidR="00EC3708" w:rsidRPr="000213DD" w:rsidRDefault="00EC3708" w:rsidP="00EC3708">
      <w:pPr>
        <w:spacing w:after="0" w:line="240" w:lineRule="auto"/>
        <w:ind w:left="-450" w:right="-450" w:firstLine="450"/>
        <w:jc w:val="center"/>
        <w:rPr>
          <w:rFonts w:ascii="Times New Roman" w:hAnsi="Times New Roman" w:cs="Times New Roman"/>
          <w:b/>
          <w:sz w:val="23"/>
          <w:szCs w:val="23"/>
        </w:rPr>
      </w:pPr>
    </w:p>
    <w:p w:rsidR="00685D96" w:rsidRPr="00102FE5" w:rsidRDefault="002F6E2D" w:rsidP="00102FE5">
      <w:pPr>
        <w:spacing w:after="0" w:line="240" w:lineRule="auto"/>
        <w:ind w:left="-450" w:right="-450"/>
        <w:rPr>
          <w:rFonts w:ascii="Times New Roman" w:hAnsi="Times New Roman" w:cs="Times New Roman"/>
          <w:i/>
          <w:sz w:val="23"/>
          <w:szCs w:val="23"/>
        </w:rPr>
      </w:pPr>
      <w:r w:rsidRPr="00102FE5">
        <w:rPr>
          <w:rFonts w:ascii="Times New Roman" w:hAnsi="Times New Roman" w:cs="Times New Roman"/>
          <w:b/>
          <w:i/>
          <w:sz w:val="23"/>
          <w:szCs w:val="23"/>
          <w:u w:val="single"/>
        </w:rPr>
        <w:t>F</w:t>
      </w:r>
      <w:r w:rsidR="00FB0E21" w:rsidRPr="00102FE5">
        <w:rPr>
          <w:rFonts w:ascii="Times New Roman" w:hAnsi="Times New Roman" w:cs="Times New Roman"/>
          <w:b/>
          <w:i/>
          <w:sz w:val="23"/>
          <w:szCs w:val="23"/>
          <w:u w:val="single"/>
        </w:rPr>
        <w:t>irstEnergy is in bankruptcy court</w:t>
      </w:r>
      <w:r w:rsidRPr="00102FE5">
        <w:rPr>
          <w:rFonts w:ascii="Times New Roman" w:hAnsi="Times New Roman" w:cs="Times New Roman"/>
          <w:b/>
          <w:i/>
          <w:sz w:val="23"/>
          <w:szCs w:val="23"/>
          <w:u w:val="single"/>
        </w:rPr>
        <w:t>.</w:t>
      </w:r>
      <w:r w:rsidR="004D527F">
        <w:rPr>
          <w:rFonts w:ascii="Times New Roman" w:hAnsi="Times New Roman" w:cs="Times New Roman"/>
          <w:i/>
          <w:sz w:val="23"/>
          <w:szCs w:val="23"/>
        </w:rPr>
        <w:t xml:space="preserve"> Ohio should no</w:t>
      </w:r>
      <w:r w:rsidR="00C14965">
        <w:rPr>
          <w:rFonts w:ascii="Times New Roman" w:hAnsi="Times New Roman" w:cs="Times New Roman"/>
          <w:i/>
          <w:sz w:val="23"/>
          <w:szCs w:val="23"/>
        </w:rPr>
        <w:t>t bail out</w:t>
      </w:r>
      <w:r w:rsidR="004D527F">
        <w:rPr>
          <w:rFonts w:ascii="Times New Roman" w:hAnsi="Times New Roman" w:cs="Times New Roman"/>
          <w:i/>
          <w:sz w:val="23"/>
          <w:szCs w:val="23"/>
        </w:rPr>
        <w:t xml:space="preserve"> a bankrupt company.  Not </w:t>
      </w:r>
      <w:r w:rsidR="00C14965">
        <w:rPr>
          <w:rFonts w:ascii="Times New Roman" w:hAnsi="Times New Roman" w:cs="Times New Roman"/>
          <w:i/>
          <w:sz w:val="23"/>
          <w:szCs w:val="23"/>
        </w:rPr>
        <w:t>by</w:t>
      </w:r>
      <w:r w:rsidR="004D527F">
        <w:rPr>
          <w:rFonts w:ascii="Times New Roman" w:hAnsi="Times New Roman" w:cs="Times New Roman"/>
          <w:i/>
          <w:sz w:val="23"/>
          <w:szCs w:val="23"/>
        </w:rPr>
        <w:t xml:space="preserve"> increasing electric rates. Not by manipulating regulatory o</w:t>
      </w:r>
      <w:r w:rsidR="008351A2">
        <w:rPr>
          <w:rFonts w:ascii="Times New Roman" w:hAnsi="Times New Roman" w:cs="Times New Roman"/>
          <w:i/>
          <w:sz w:val="23"/>
          <w:szCs w:val="23"/>
        </w:rPr>
        <w:t xml:space="preserve">r regional transmission rulings. Not </w:t>
      </w:r>
      <w:r w:rsidR="00C14965">
        <w:rPr>
          <w:rFonts w:ascii="Times New Roman" w:hAnsi="Times New Roman" w:cs="Times New Roman"/>
          <w:i/>
          <w:sz w:val="23"/>
          <w:szCs w:val="23"/>
        </w:rPr>
        <w:t>by</w:t>
      </w:r>
      <w:r w:rsidR="008351A2">
        <w:rPr>
          <w:rFonts w:ascii="Times New Roman" w:hAnsi="Times New Roman" w:cs="Times New Roman"/>
          <w:i/>
          <w:sz w:val="23"/>
          <w:szCs w:val="23"/>
        </w:rPr>
        <w:t xml:space="preserve"> calling nuclear by another name, such as zero emissions facilities.</w:t>
      </w:r>
      <w:r w:rsidR="00102FE5">
        <w:rPr>
          <w:rFonts w:ascii="Times New Roman" w:hAnsi="Times New Roman" w:cs="Times New Roman"/>
          <w:i/>
          <w:sz w:val="23"/>
          <w:szCs w:val="23"/>
        </w:rPr>
        <w:t xml:space="preserve"> And not </w:t>
      </w:r>
      <w:r w:rsidR="00C14965">
        <w:rPr>
          <w:rFonts w:ascii="Times New Roman" w:hAnsi="Times New Roman" w:cs="Times New Roman"/>
          <w:i/>
          <w:sz w:val="23"/>
          <w:szCs w:val="23"/>
        </w:rPr>
        <w:t>in a bill that gives</w:t>
      </w:r>
      <w:r w:rsidR="008351A2">
        <w:rPr>
          <w:rFonts w:ascii="Times New Roman" w:hAnsi="Times New Roman" w:cs="Times New Roman"/>
          <w:i/>
          <w:sz w:val="23"/>
          <w:szCs w:val="23"/>
        </w:rPr>
        <w:t xml:space="preserve"> a few no</w:t>
      </w:r>
      <w:r w:rsidR="00C14965">
        <w:rPr>
          <w:rFonts w:ascii="Times New Roman" w:hAnsi="Times New Roman" w:cs="Times New Roman"/>
          <w:i/>
          <w:sz w:val="23"/>
          <w:szCs w:val="23"/>
        </w:rPr>
        <w:t>ds to renewables and efficiency.</w:t>
      </w:r>
      <w:r w:rsidR="00102FE5">
        <w:rPr>
          <w:rFonts w:ascii="Times New Roman" w:hAnsi="Times New Roman" w:cs="Times New Roman"/>
          <w:i/>
          <w:sz w:val="23"/>
          <w:szCs w:val="23"/>
        </w:rPr>
        <w:t xml:space="preserve"> </w:t>
      </w:r>
      <w:r w:rsidR="00102FE5" w:rsidRPr="00102FE5">
        <w:rPr>
          <w:rFonts w:ascii="Times New Roman" w:hAnsi="Times New Roman" w:cs="Times New Roman"/>
          <w:i/>
          <w:sz w:val="23"/>
          <w:szCs w:val="23"/>
        </w:rPr>
        <w:t xml:space="preserve">YES, </w:t>
      </w:r>
      <w:r w:rsidR="00C14965" w:rsidRPr="00102FE5">
        <w:rPr>
          <w:rFonts w:ascii="Times New Roman" w:hAnsi="Times New Roman" w:cs="Times New Roman"/>
          <w:i/>
          <w:sz w:val="23"/>
          <w:szCs w:val="23"/>
        </w:rPr>
        <w:t xml:space="preserve">Ohio </w:t>
      </w:r>
      <w:r w:rsidR="00102FE5" w:rsidRPr="00102FE5">
        <w:rPr>
          <w:rFonts w:ascii="Times New Roman" w:hAnsi="Times New Roman" w:cs="Times New Roman"/>
          <w:i/>
          <w:sz w:val="23"/>
          <w:szCs w:val="23"/>
        </w:rPr>
        <w:t xml:space="preserve">indeed </w:t>
      </w:r>
      <w:r w:rsidR="00C14965" w:rsidRPr="00102FE5">
        <w:rPr>
          <w:rFonts w:ascii="Times New Roman" w:hAnsi="Times New Roman" w:cs="Times New Roman"/>
          <w:i/>
          <w:sz w:val="23"/>
          <w:szCs w:val="23"/>
        </w:rPr>
        <w:t>needs renewables</w:t>
      </w:r>
      <w:r w:rsidR="00102FE5" w:rsidRPr="00102FE5">
        <w:rPr>
          <w:rFonts w:ascii="Times New Roman" w:hAnsi="Times New Roman" w:cs="Times New Roman"/>
          <w:i/>
          <w:sz w:val="23"/>
          <w:szCs w:val="23"/>
        </w:rPr>
        <w:t xml:space="preserve"> and efficiency – without</w:t>
      </w:r>
      <w:r w:rsidR="00C14965" w:rsidRPr="00102FE5">
        <w:rPr>
          <w:rFonts w:ascii="Times New Roman" w:hAnsi="Times New Roman" w:cs="Times New Roman"/>
          <w:i/>
          <w:sz w:val="23"/>
          <w:szCs w:val="23"/>
        </w:rPr>
        <w:t xml:space="preserve"> outdated, expensive, dangerous nuclear power.</w:t>
      </w:r>
    </w:p>
    <w:p w:rsidR="004D527F" w:rsidRDefault="004D527F" w:rsidP="004D527F">
      <w:pPr>
        <w:spacing w:after="0" w:line="240" w:lineRule="auto"/>
        <w:ind w:left="-450" w:right="-450"/>
        <w:rPr>
          <w:rFonts w:ascii="Times New Roman" w:hAnsi="Times New Roman" w:cs="Times New Roman"/>
          <w:i/>
          <w:sz w:val="23"/>
          <w:szCs w:val="23"/>
        </w:rPr>
      </w:pPr>
    </w:p>
    <w:p w:rsidR="004D527F" w:rsidRPr="004D527F" w:rsidRDefault="00FB0E21" w:rsidP="004D527F">
      <w:pPr>
        <w:spacing w:after="0" w:line="240" w:lineRule="auto"/>
        <w:ind w:left="-450" w:right="-450"/>
        <w:rPr>
          <w:rFonts w:ascii="Times New Roman" w:hAnsi="Times New Roman" w:cs="Times New Roman"/>
          <w:i/>
          <w:sz w:val="23"/>
          <w:szCs w:val="23"/>
        </w:rPr>
      </w:pPr>
      <w:r w:rsidRPr="00102FE5">
        <w:rPr>
          <w:rFonts w:ascii="Times New Roman" w:hAnsi="Times New Roman" w:cs="Times New Roman"/>
          <w:b/>
          <w:i/>
          <w:sz w:val="23"/>
          <w:szCs w:val="23"/>
          <w:u w:val="single"/>
        </w:rPr>
        <w:t>FirstEnergy is deferring maintenance, repairs and upgrades to its nuclear facilities</w:t>
      </w:r>
      <w:r>
        <w:rPr>
          <w:rFonts w:ascii="Times New Roman" w:hAnsi="Times New Roman" w:cs="Times New Roman"/>
          <w:b/>
          <w:i/>
          <w:sz w:val="23"/>
          <w:szCs w:val="23"/>
        </w:rPr>
        <w:t>.</w:t>
      </w:r>
      <w:r>
        <w:rPr>
          <w:rFonts w:ascii="Times New Roman" w:hAnsi="Times New Roman" w:cs="Times New Roman"/>
          <w:i/>
          <w:sz w:val="23"/>
          <w:szCs w:val="23"/>
        </w:rPr>
        <w:t xml:space="preserve">  </w:t>
      </w:r>
      <w:r w:rsidR="004D527F" w:rsidRPr="004D527F">
        <w:rPr>
          <w:rFonts w:ascii="Times New Roman" w:hAnsi="Times New Roman" w:cs="Times New Roman"/>
          <w:i/>
          <w:sz w:val="23"/>
          <w:szCs w:val="23"/>
        </w:rPr>
        <w:t xml:space="preserve">Longer periods between inspections.  Emergency plans not updated. Flooding and other recommendations from Fukushima Lessons Learned not implemented. </w:t>
      </w:r>
      <w:r w:rsidR="00102FE5">
        <w:rPr>
          <w:rFonts w:ascii="Times New Roman" w:hAnsi="Times New Roman" w:cs="Times New Roman"/>
          <w:i/>
          <w:sz w:val="23"/>
          <w:szCs w:val="23"/>
        </w:rPr>
        <w:t xml:space="preserve">Not meeting its obligation to fully fund decommissioning at Davis-Besse and Perry.  </w:t>
      </w:r>
      <w:r w:rsidR="004D527F" w:rsidRPr="004D527F">
        <w:rPr>
          <w:rFonts w:ascii="Times New Roman" w:hAnsi="Times New Roman" w:cs="Times New Roman"/>
          <w:i/>
          <w:sz w:val="23"/>
          <w:szCs w:val="23"/>
        </w:rPr>
        <w:t xml:space="preserve">All too burdensome for the industry. </w:t>
      </w:r>
    </w:p>
    <w:p w:rsidR="00EC3708" w:rsidRPr="008874CE" w:rsidRDefault="00EC3708" w:rsidP="00FB0E21">
      <w:pPr>
        <w:spacing w:after="0" w:line="240" w:lineRule="auto"/>
        <w:ind w:right="-540"/>
        <w:rPr>
          <w:rFonts w:ascii="Times New Roman" w:hAnsi="Times New Roman" w:cs="Times New Roman"/>
          <w:sz w:val="23"/>
          <w:szCs w:val="23"/>
        </w:rPr>
      </w:pPr>
    </w:p>
    <w:p w:rsidR="00EC3708" w:rsidRPr="00614146" w:rsidRDefault="00140430" w:rsidP="00807E13">
      <w:pPr>
        <w:spacing w:after="0" w:line="240" w:lineRule="auto"/>
        <w:ind w:left="-450" w:right="-540"/>
        <w:jc w:val="both"/>
        <w:rPr>
          <w:rFonts w:ascii="Times New Roman" w:hAnsi="Times New Roman" w:cs="Times New Roman"/>
          <w:sz w:val="23"/>
          <w:szCs w:val="23"/>
        </w:rPr>
      </w:pPr>
      <w:r>
        <w:rPr>
          <w:rFonts w:ascii="Times New Roman" w:hAnsi="Times New Roman" w:cs="Times New Roman"/>
          <w:b/>
          <w:i/>
          <w:sz w:val="23"/>
          <w:szCs w:val="23"/>
          <w:u w:val="single"/>
        </w:rPr>
        <w:t>Risk of</w:t>
      </w:r>
      <w:r w:rsidR="00FB0E21" w:rsidRPr="00102FE5">
        <w:rPr>
          <w:rFonts w:ascii="Times New Roman" w:hAnsi="Times New Roman" w:cs="Times New Roman"/>
          <w:b/>
          <w:i/>
          <w:sz w:val="23"/>
          <w:szCs w:val="23"/>
          <w:u w:val="single"/>
        </w:rPr>
        <w:t xml:space="preserve"> </w:t>
      </w:r>
      <w:r>
        <w:rPr>
          <w:rFonts w:ascii="Times New Roman" w:hAnsi="Times New Roman" w:cs="Times New Roman"/>
          <w:b/>
          <w:i/>
          <w:sz w:val="23"/>
          <w:szCs w:val="23"/>
          <w:u w:val="single"/>
        </w:rPr>
        <w:t>nuclear c</w:t>
      </w:r>
      <w:r w:rsidR="00EC3708" w:rsidRPr="00102FE5">
        <w:rPr>
          <w:rFonts w:ascii="Times New Roman" w:hAnsi="Times New Roman" w:cs="Times New Roman"/>
          <w:b/>
          <w:i/>
          <w:sz w:val="23"/>
          <w:szCs w:val="23"/>
          <w:u w:val="single"/>
        </w:rPr>
        <w:t>atastrophe</w:t>
      </w:r>
      <w:r>
        <w:rPr>
          <w:rFonts w:ascii="Times New Roman" w:hAnsi="Times New Roman" w:cs="Times New Roman"/>
          <w:sz w:val="23"/>
          <w:szCs w:val="23"/>
        </w:rPr>
        <w:t>:</w:t>
      </w:r>
      <w:r w:rsidR="00EC3708" w:rsidRPr="008874CE">
        <w:rPr>
          <w:rFonts w:ascii="Times New Roman" w:hAnsi="Times New Roman" w:cs="Times New Roman"/>
          <w:sz w:val="23"/>
          <w:szCs w:val="23"/>
        </w:rPr>
        <w:t xml:space="preserve">  Davis-Besse is already operating past its 40-year enginee</w:t>
      </w:r>
      <w:r w:rsidR="00102FE5">
        <w:rPr>
          <w:rFonts w:ascii="Times New Roman" w:hAnsi="Times New Roman" w:cs="Times New Roman"/>
          <w:sz w:val="23"/>
          <w:szCs w:val="23"/>
        </w:rPr>
        <w:t>red lifespan.  Davis-Besse and Perry are</w:t>
      </w:r>
      <w:r w:rsidR="00EC3708" w:rsidRPr="008874CE">
        <w:rPr>
          <w:rFonts w:ascii="Times New Roman" w:hAnsi="Times New Roman" w:cs="Times New Roman"/>
          <w:sz w:val="23"/>
          <w:szCs w:val="23"/>
        </w:rPr>
        <w:t xml:space="preserve"> on Lake Erie, a critical resource for </w:t>
      </w:r>
      <w:r w:rsidR="00102FE5">
        <w:rPr>
          <w:rFonts w:ascii="Times New Roman" w:hAnsi="Times New Roman" w:cs="Times New Roman"/>
          <w:sz w:val="23"/>
          <w:szCs w:val="23"/>
        </w:rPr>
        <w:t xml:space="preserve">drinking water, </w:t>
      </w:r>
      <w:r w:rsidR="00EC3708" w:rsidRPr="008874CE">
        <w:rPr>
          <w:rFonts w:ascii="Times New Roman" w:hAnsi="Times New Roman" w:cs="Times New Roman"/>
          <w:sz w:val="23"/>
          <w:szCs w:val="23"/>
        </w:rPr>
        <w:t>recreation and livelihoods for mil</w:t>
      </w:r>
      <w:r w:rsidR="00914D80" w:rsidRPr="008874CE">
        <w:rPr>
          <w:rFonts w:ascii="Times New Roman" w:hAnsi="Times New Roman" w:cs="Times New Roman"/>
          <w:sz w:val="23"/>
          <w:szCs w:val="23"/>
        </w:rPr>
        <w:t xml:space="preserve">lions of people. </w:t>
      </w:r>
      <w:r w:rsidR="00102FE5">
        <w:rPr>
          <w:rFonts w:ascii="Times New Roman" w:hAnsi="Times New Roman" w:cs="Times New Roman"/>
          <w:sz w:val="23"/>
          <w:szCs w:val="23"/>
        </w:rPr>
        <w:t xml:space="preserve">How long can you drive an old car?  Nuclear reactors </w:t>
      </w:r>
      <w:r w:rsidR="00807E13">
        <w:rPr>
          <w:rFonts w:ascii="Times New Roman" w:hAnsi="Times New Roman" w:cs="Times New Roman"/>
          <w:sz w:val="23"/>
          <w:szCs w:val="23"/>
        </w:rPr>
        <w:t>have a problem that old cars don’t – embrittlement, or weakening of concrete and steel by continuous radioactive bombardment. A nuclear accident could</w:t>
      </w:r>
      <w:r w:rsidR="00807E13" w:rsidRPr="00807E13">
        <w:rPr>
          <w:rFonts w:ascii="Times New Roman" w:hAnsi="Times New Roman" w:cs="Times New Roman"/>
          <w:sz w:val="23"/>
          <w:szCs w:val="23"/>
        </w:rPr>
        <w:t xml:space="preserve"> wreak hundreds of billions of dolla</w:t>
      </w:r>
      <w:r>
        <w:rPr>
          <w:rFonts w:ascii="Times New Roman" w:hAnsi="Times New Roman" w:cs="Times New Roman"/>
          <w:sz w:val="23"/>
          <w:szCs w:val="23"/>
        </w:rPr>
        <w:t>rs in property damage with life-</w:t>
      </w:r>
      <w:r w:rsidR="00807E13" w:rsidRPr="00807E13">
        <w:rPr>
          <w:rFonts w:ascii="Times New Roman" w:hAnsi="Times New Roman" w:cs="Times New Roman"/>
          <w:sz w:val="23"/>
          <w:szCs w:val="23"/>
        </w:rPr>
        <w:t>altering health consequences</w:t>
      </w:r>
      <w:r w:rsidR="00807E13">
        <w:rPr>
          <w:rFonts w:ascii="Times New Roman" w:hAnsi="Times New Roman" w:cs="Times New Roman"/>
          <w:sz w:val="23"/>
          <w:szCs w:val="23"/>
        </w:rPr>
        <w:t xml:space="preserve"> for tens of thousands. </w:t>
      </w:r>
      <w:r>
        <w:rPr>
          <w:rFonts w:ascii="Times New Roman" w:hAnsi="Times New Roman" w:cs="Times New Roman"/>
          <w:sz w:val="23"/>
          <w:szCs w:val="23"/>
        </w:rPr>
        <w:t xml:space="preserve">Or even worse, turning a large part of Ohio into a sacrifice, uninhabitable zone. </w:t>
      </w:r>
      <w:r w:rsidR="00807E13">
        <w:rPr>
          <w:rFonts w:ascii="Times New Roman" w:hAnsi="Times New Roman" w:cs="Times New Roman"/>
          <w:sz w:val="23"/>
          <w:szCs w:val="23"/>
        </w:rPr>
        <w:t xml:space="preserve"> </w:t>
      </w:r>
      <w:r>
        <w:rPr>
          <w:rFonts w:ascii="Times New Roman" w:hAnsi="Times New Roman" w:cs="Times New Roman"/>
          <w:sz w:val="23"/>
          <w:szCs w:val="23"/>
        </w:rPr>
        <w:t xml:space="preserve">FirstEnergy’s Beaver Valley reactors sit only 4 miles </w:t>
      </w:r>
      <w:r w:rsidRPr="00614146">
        <w:rPr>
          <w:rFonts w:ascii="Times New Roman" w:hAnsi="Times New Roman" w:cs="Times New Roman"/>
          <w:sz w:val="23"/>
          <w:szCs w:val="23"/>
        </w:rPr>
        <w:t xml:space="preserve">east of the Ohio border in Pennsylvania.  </w:t>
      </w:r>
    </w:p>
    <w:p w:rsidR="00EC3708" w:rsidRPr="00614146" w:rsidRDefault="00EC3708" w:rsidP="00FC4050">
      <w:pPr>
        <w:spacing w:after="0" w:line="240" w:lineRule="auto"/>
        <w:ind w:left="-450" w:right="-540" w:firstLine="450"/>
        <w:jc w:val="both"/>
        <w:rPr>
          <w:rFonts w:ascii="Times New Roman" w:hAnsi="Times New Roman" w:cs="Times New Roman"/>
          <w:sz w:val="23"/>
          <w:szCs w:val="23"/>
        </w:rPr>
      </w:pPr>
    </w:p>
    <w:p w:rsidR="00617F46" w:rsidRPr="00614146" w:rsidRDefault="002F6E2D" w:rsidP="00726064">
      <w:pPr>
        <w:spacing w:after="0" w:line="240" w:lineRule="auto"/>
        <w:ind w:left="-450" w:right="-540"/>
        <w:jc w:val="both"/>
        <w:rPr>
          <w:rFonts w:ascii="Times New Roman" w:eastAsia="Calibri" w:hAnsi="Times New Roman" w:cs="Times New Roman"/>
          <w:sz w:val="23"/>
          <w:szCs w:val="23"/>
        </w:rPr>
      </w:pPr>
      <w:r w:rsidRPr="00614146">
        <w:rPr>
          <w:rFonts w:ascii="Times New Roman" w:hAnsi="Times New Roman" w:cs="Times New Roman"/>
          <w:b/>
          <w:i/>
          <w:sz w:val="23"/>
          <w:szCs w:val="23"/>
          <w:u w:val="single"/>
        </w:rPr>
        <w:t>The Nuclear R</w:t>
      </w:r>
      <w:r w:rsidR="00914D80" w:rsidRPr="00614146">
        <w:rPr>
          <w:rFonts w:ascii="Times New Roman" w:hAnsi="Times New Roman" w:cs="Times New Roman"/>
          <w:b/>
          <w:i/>
          <w:sz w:val="23"/>
          <w:szCs w:val="23"/>
          <w:u w:val="single"/>
        </w:rPr>
        <w:t>egulatory Commission (NRC</w:t>
      </w:r>
      <w:r w:rsidR="00140430" w:rsidRPr="00614146">
        <w:rPr>
          <w:rFonts w:ascii="Times New Roman" w:hAnsi="Times New Roman" w:cs="Times New Roman"/>
          <w:b/>
          <w:i/>
          <w:sz w:val="23"/>
          <w:szCs w:val="23"/>
          <w:u w:val="single"/>
        </w:rPr>
        <w:t xml:space="preserve">) </w:t>
      </w:r>
      <w:r w:rsidR="002B4D1D" w:rsidRPr="00614146">
        <w:rPr>
          <w:rFonts w:ascii="Times New Roman" w:hAnsi="Times New Roman" w:cs="Times New Roman"/>
          <w:b/>
          <w:i/>
          <w:sz w:val="23"/>
          <w:szCs w:val="23"/>
          <w:u w:val="single"/>
        </w:rPr>
        <w:t>is giving</w:t>
      </w:r>
      <w:r w:rsidR="00614146">
        <w:rPr>
          <w:rFonts w:ascii="Times New Roman" w:hAnsi="Times New Roman" w:cs="Times New Roman"/>
          <w:b/>
          <w:i/>
          <w:sz w:val="23"/>
          <w:szCs w:val="23"/>
          <w:u w:val="single"/>
        </w:rPr>
        <w:t xml:space="preserve"> </w:t>
      </w:r>
      <w:r w:rsidR="002B4D1D" w:rsidRPr="00614146">
        <w:rPr>
          <w:rFonts w:ascii="Times New Roman" w:hAnsi="Times New Roman" w:cs="Times New Roman"/>
          <w:b/>
          <w:i/>
          <w:sz w:val="23"/>
          <w:szCs w:val="23"/>
          <w:u w:val="single"/>
        </w:rPr>
        <w:t>waivers and def</w:t>
      </w:r>
      <w:r w:rsidR="00140430" w:rsidRPr="00614146">
        <w:rPr>
          <w:rFonts w:ascii="Times New Roman" w:hAnsi="Times New Roman" w:cs="Times New Roman"/>
          <w:b/>
          <w:i/>
          <w:sz w:val="23"/>
          <w:szCs w:val="23"/>
          <w:u w:val="single"/>
        </w:rPr>
        <w:t>errals to</w:t>
      </w:r>
      <w:r w:rsidR="002B4D1D" w:rsidRPr="00614146">
        <w:rPr>
          <w:rFonts w:ascii="Times New Roman" w:hAnsi="Times New Roman" w:cs="Times New Roman"/>
          <w:b/>
          <w:i/>
          <w:sz w:val="23"/>
          <w:szCs w:val="23"/>
          <w:u w:val="single"/>
        </w:rPr>
        <w:t xml:space="preserve"> FirstEnergy</w:t>
      </w:r>
      <w:r w:rsidR="00614146">
        <w:rPr>
          <w:rFonts w:ascii="Times New Roman" w:hAnsi="Times New Roman" w:cs="Times New Roman"/>
          <w:sz w:val="23"/>
          <w:szCs w:val="23"/>
        </w:rPr>
        <w:t xml:space="preserve"> (FENOC) on</w:t>
      </w:r>
      <w:r w:rsidR="00140430" w:rsidRPr="00614146">
        <w:rPr>
          <w:rFonts w:ascii="Times New Roman" w:hAnsi="Times New Roman" w:cs="Times New Roman"/>
          <w:sz w:val="23"/>
          <w:szCs w:val="23"/>
        </w:rPr>
        <w:t xml:space="preserve"> </w:t>
      </w:r>
      <w:r w:rsidR="002B4D1D" w:rsidRPr="00614146">
        <w:rPr>
          <w:rFonts w:ascii="Times New Roman" w:hAnsi="Times New Roman" w:cs="Times New Roman"/>
          <w:sz w:val="23"/>
          <w:szCs w:val="23"/>
        </w:rPr>
        <w:t>inspections, standards, ma</w:t>
      </w:r>
      <w:r w:rsidR="00140430" w:rsidRPr="00614146">
        <w:rPr>
          <w:rFonts w:ascii="Times New Roman" w:hAnsi="Times New Roman" w:cs="Times New Roman"/>
          <w:sz w:val="23"/>
          <w:szCs w:val="23"/>
        </w:rPr>
        <w:t>in</w:t>
      </w:r>
      <w:r w:rsidR="00614146">
        <w:rPr>
          <w:rFonts w:ascii="Times New Roman" w:hAnsi="Times New Roman" w:cs="Times New Roman"/>
          <w:sz w:val="23"/>
          <w:szCs w:val="23"/>
        </w:rPr>
        <w:t>tenance, repairs,</w:t>
      </w:r>
      <w:r w:rsidR="00FB0549" w:rsidRPr="00614146">
        <w:rPr>
          <w:rFonts w:ascii="Times New Roman" w:hAnsi="Times New Roman" w:cs="Times New Roman"/>
          <w:sz w:val="23"/>
          <w:szCs w:val="23"/>
        </w:rPr>
        <w:t xml:space="preserve"> upgrades</w:t>
      </w:r>
      <w:r w:rsidR="00614146">
        <w:rPr>
          <w:rFonts w:ascii="Times New Roman" w:hAnsi="Times New Roman" w:cs="Times New Roman"/>
          <w:sz w:val="23"/>
          <w:szCs w:val="23"/>
        </w:rPr>
        <w:t xml:space="preserve"> and other regulations</w:t>
      </w:r>
      <w:r w:rsidR="00FB0549" w:rsidRPr="00614146">
        <w:rPr>
          <w:rFonts w:ascii="Times New Roman" w:hAnsi="Times New Roman" w:cs="Times New Roman"/>
          <w:sz w:val="23"/>
          <w:szCs w:val="23"/>
        </w:rPr>
        <w:t xml:space="preserve">. </w:t>
      </w:r>
      <w:r w:rsidR="00140430" w:rsidRPr="00614146">
        <w:rPr>
          <w:rFonts w:ascii="Times New Roman" w:hAnsi="Times New Roman" w:cs="Times New Roman"/>
          <w:sz w:val="23"/>
          <w:szCs w:val="23"/>
        </w:rPr>
        <w:t xml:space="preserve"> </w:t>
      </w:r>
      <w:r w:rsidR="00726064">
        <w:rPr>
          <w:rFonts w:ascii="Times New Roman" w:eastAsia="Calibri" w:hAnsi="Times New Roman" w:cs="Times New Roman"/>
          <w:sz w:val="23"/>
          <w:szCs w:val="23"/>
        </w:rPr>
        <w:t>Many</w:t>
      </w:r>
      <w:r w:rsidR="00FB0549" w:rsidRPr="00614146">
        <w:rPr>
          <w:rFonts w:ascii="Times New Roman" w:eastAsia="Calibri" w:hAnsi="Times New Roman" w:cs="Times New Roman"/>
          <w:sz w:val="23"/>
          <w:szCs w:val="23"/>
        </w:rPr>
        <w:t xml:space="preserve"> items do not come to light until months after they occur. </w:t>
      </w:r>
      <w:r w:rsidR="00726064">
        <w:rPr>
          <w:rFonts w:ascii="Times New Roman" w:eastAsia="Calibri" w:hAnsi="Times New Roman" w:cs="Times New Roman"/>
          <w:sz w:val="23"/>
          <w:szCs w:val="23"/>
        </w:rPr>
        <w:t xml:space="preserve">Here is a very partial list of FirstEnergy requests for exemptions, along with NRC waivers granted.  </w:t>
      </w:r>
    </w:p>
    <w:p w:rsidR="002D45C2" w:rsidRDefault="002D45C2" w:rsidP="002D45C2">
      <w:pPr>
        <w:pStyle w:val="ListParagraph"/>
        <w:numPr>
          <w:ilvl w:val="0"/>
          <w:numId w:val="6"/>
        </w:numPr>
        <w:rPr>
          <w:rFonts w:ascii="Times New Roman" w:hAnsi="Times New Roman" w:cs="Times New Roman"/>
          <w:sz w:val="23"/>
          <w:szCs w:val="23"/>
        </w:rPr>
      </w:pPr>
      <w:r w:rsidRPr="00614146">
        <w:rPr>
          <w:rFonts w:ascii="Times New Roman" w:hAnsi="Times New Roman" w:cs="Times New Roman"/>
          <w:sz w:val="23"/>
          <w:szCs w:val="23"/>
        </w:rPr>
        <w:t>06/04/2019</w:t>
      </w:r>
      <w:r w:rsidRPr="00614146">
        <w:rPr>
          <w:rFonts w:ascii="Times New Roman" w:hAnsi="Times New Roman" w:cs="Times New Roman"/>
          <w:b/>
          <w:color w:val="0033CC"/>
          <w:sz w:val="23"/>
          <w:szCs w:val="23"/>
        </w:rPr>
        <w:t xml:space="preserve"> </w:t>
      </w:r>
      <w:hyperlink r:id="rId7" w:history="1">
        <w:r w:rsidRPr="00614146">
          <w:rPr>
            <w:rStyle w:val="Hyperlink"/>
            <w:rFonts w:ascii="Times New Roman" w:hAnsi="Times New Roman" w:cs="Times New Roman"/>
            <w:b/>
            <w:color w:val="0033CC"/>
            <w:sz w:val="23"/>
            <w:szCs w:val="23"/>
          </w:rPr>
          <w:t>ML19067A021</w:t>
        </w:r>
      </w:hyperlink>
      <w:r w:rsidRPr="00614146">
        <w:rPr>
          <w:rFonts w:ascii="Times New Roman" w:hAnsi="Times New Roman" w:cs="Times New Roman"/>
          <w:sz w:val="23"/>
          <w:szCs w:val="23"/>
        </w:rPr>
        <w:t xml:space="preserve"> FENOC Fleet - Exemption from the Requirements of 10 CFR 73.55(p)(1)(</w:t>
      </w:r>
      <w:proofErr w:type="spellStart"/>
      <w:r w:rsidRPr="00614146">
        <w:rPr>
          <w:rFonts w:ascii="Times New Roman" w:hAnsi="Times New Roman" w:cs="Times New Roman"/>
          <w:sz w:val="23"/>
          <w:szCs w:val="23"/>
        </w:rPr>
        <w:t>i</w:t>
      </w:r>
      <w:proofErr w:type="spellEnd"/>
      <w:r w:rsidRPr="00614146">
        <w:rPr>
          <w:rFonts w:ascii="Times New Roman" w:hAnsi="Times New Roman" w:cs="Times New Roman"/>
          <w:sz w:val="23"/>
          <w:szCs w:val="23"/>
        </w:rPr>
        <w:t>) and (ii) Related to the Suspension of Security Measures in an Emergency or During Sever</w:t>
      </w:r>
      <w:r w:rsidR="00086168">
        <w:rPr>
          <w:rFonts w:ascii="Times New Roman" w:hAnsi="Times New Roman" w:cs="Times New Roman"/>
          <w:sz w:val="23"/>
          <w:szCs w:val="23"/>
        </w:rPr>
        <w:t>e Weather.</w:t>
      </w:r>
    </w:p>
    <w:p w:rsidR="002D45C2" w:rsidRPr="00A2088D" w:rsidRDefault="00A2088D" w:rsidP="00A2088D">
      <w:pPr>
        <w:pStyle w:val="ListParagraph"/>
        <w:numPr>
          <w:ilvl w:val="0"/>
          <w:numId w:val="6"/>
        </w:numPr>
        <w:rPr>
          <w:rFonts w:ascii="Times New Roman" w:eastAsia="Times New Roman" w:hAnsi="Times New Roman" w:cs="Times New Roman"/>
          <w:sz w:val="23"/>
          <w:szCs w:val="23"/>
        </w:rPr>
      </w:pPr>
      <w:r w:rsidRPr="00614146">
        <w:rPr>
          <w:rFonts w:ascii="Times New Roman" w:eastAsia="Times New Roman" w:hAnsi="Times New Roman" w:cs="Times New Roman"/>
          <w:sz w:val="23"/>
          <w:szCs w:val="23"/>
        </w:rPr>
        <w:t xml:space="preserve">05/23/2019 </w:t>
      </w:r>
      <w:hyperlink r:id="rId8" w:history="1">
        <w:r w:rsidRPr="00726064">
          <w:rPr>
            <w:rStyle w:val="Hyperlink"/>
            <w:rFonts w:ascii="Times New Roman" w:eastAsia="Times New Roman" w:hAnsi="Times New Roman" w:cs="Times New Roman"/>
            <w:b/>
            <w:i/>
            <w:color w:val="0033CC"/>
            <w:sz w:val="23"/>
            <w:szCs w:val="23"/>
          </w:rPr>
          <w:t>Request for an Exemption from Certain Record Retention Requirements</w:t>
        </w:r>
      </w:hyperlink>
      <w:r w:rsidRPr="00726064">
        <w:rPr>
          <w:rFonts w:ascii="Times New Roman" w:eastAsia="Times New Roman" w:hAnsi="Times New Roman" w:cs="Times New Roman"/>
          <w:color w:val="0033CC"/>
          <w:sz w:val="23"/>
          <w:szCs w:val="23"/>
        </w:rPr>
        <w:t xml:space="preserve"> </w:t>
      </w:r>
      <w:r w:rsidRPr="009D4F14">
        <w:rPr>
          <w:rFonts w:ascii="Times New Roman" w:eastAsia="Times New Roman" w:hAnsi="Times New Roman" w:cs="Times New Roman"/>
          <w:sz w:val="23"/>
          <w:szCs w:val="23"/>
        </w:rPr>
        <w:t>in Part 50 to Title 10 of the Code of Federal Regulations for Davis-Besse Nuclear</w:t>
      </w:r>
      <w:r>
        <w:rPr>
          <w:rFonts w:ascii="Times New Roman" w:eastAsia="Times New Roman" w:hAnsi="Times New Roman" w:cs="Times New Roman"/>
          <w:sz w:val="23"/>
          <w:szCs w:val="23"/>
        </w:rPr>
        <w:t xml:space="preserve"> Power Station, Unit No. 1. </w:t>
      </w:r>
      <w:r w:rsidR="002D45C2" w:rsidRPr="00A2088D">
        <w:rPr>
          <w:rFonts w:ascii="Times New Roman" w:hAnsi="Times New Roman" w:cs="Times New Roman"/>
          <w:sz w:val="23"/>
          <w:szCs w:val="23"/>
        </w:rPr>
        <w:t xml:space="preserve">04/30/2019 </w:t>
      </w:r>
      <w:hyperlink r:id="rId9" w:history="1">
        <w:r w:rsidR="002D45C2" w:rsidRPr="00A2088D">
          <w:rPr>
            <w:rStyle w:val="Hyperlink"/>
            <w:rFonts w:ascii="Times New Roman" w:hAnsi="Times New Roman" w:cs="Times New Roman"/>
            <w:b/>
            <w:color w:val="0033CC"/>
            <w:sz w:val="23"/>
            <w:szCs w:val="23"/>
          </w:rPr>
          <w:t>ML19120A208</w:t>
        </w:r>
      </w:hyperlink>
      <w:r w:rsidR="002D45C2" w:rsidRPr="00A2088D">
        <w:rPr>
          <w:rFonts w:ascii="Times New Roman" w:hAnsi="Times New Roman" w:cs="Times New Roman"/>
          <w:sz w:val="23"/>
          <w:szCs w:val="23"/>
        </w:rPr>
        <w:t xml:space="preserve"> Davis-Besse Nuclear Power Station, Unit 1, Request for Exemption from Record Retention Requirements.</w:t>
      </w:r>
      <w:bookmarkStart w:id="0" w:name="_GoBack"/>
      <w:bookmarkEnd w:id="0"/>
    </w:p>
    <w:p w:rsidR="002D45C2" w:rsidRPr="00614146" w:rsidRDefault="002D45C2" w:rsidP="002D45C2">
      <w:pPr>
        <w:pStyle w:val="ListParagraph"/>
        <w:numPr>
          <w:ilvl w:val="0"/>
          <w:numId w:val="6"/>
        </w:numPr>
        <w:rPr>
          <w:rFonts w:ascii="Times New Roman" w:hAnsi="Times New Roman" w:cs="Times New Roman"/>
          <w:sz w:val="23"/>
          <w:szCs w:val="23"/>
        </w:rPr>
      </w:pPr>
      <w:r w:rsidRPr="00614146">
        <w:rPr>
          <w:rFonts w:ascii="Times New Roman" w:hAnsi="Times New Roman" w:cs="Times New Roman"/>
          <w:sz w:val="23"/>
          <w:szCs w:val="23"/>
        </w:rPr>
        <w:t xml:space="preserve">03/07/2019 </w:t>
      </w:r>
      <w:hyperlink r:id="rId10" w:history="1">
        <w:r w:rsidRPr="00614146">
          <w:rPr>
            <w:rStyle w:val="Hyperlink"/>
            <w:rFonts w:ascii="Times New Roman" w:hAnsi="Times New Roman" w:cs="Times New Roman"/>
            <w:b/>
            <w:color w:val="0033CC"/>
            <w:sz w:val="23"/>
            <w:szCs w:val="23"/>
          </w:rPr>
          <w:t>ML19053A558</w:t>
        </w:r>
      </w:hyperlink>
      <w:r w:rsidRPr="00614146">
        <w:rPr>
          <w:rFonts w:ascii="Times New Roman" w:hAnsi="Times New Roman" w:cs="Times New Roman"/>
          <w:sz w:val="23"/>
          <w:szCs w:val="23"/>
        </w:rPr>
        <w:t xml:space="preserve"> Federal Emergency Management Agency Review Requested Of Revision To The Davis-Besse Nuclear Power Station Emergency Plan For Post-Shutdown And Permanently Defueled Condition.</w:t>
      </w:r>
    </w:p>
    <w:p w:rsidR="00882526" w:rsidRPr="00614146" w:rsidRDefault="00882526" w:rsidP="00FC4050">
      <w:pPr>
        <w:pStyle w:val="ListParagraph"/>
        <w:numPr>
          <w:ilvl w:val="0"/>
          <w:numId w:val="6"/>
        </w:numPr>
        <w:spacing w:after="0" w:line="240" w:lineRule="auto"/>
        <w:ind w:right="-540"/>
        <w:jc w:val="both"/>
        <w:rPr>
          <w:rFonts w:ascii="Times New Roman" w:eastAsia="Calibri" w:hAnsi="Times New Roman" w:cs="Times New Roman"/>
          <w:color w:val="000000"/>
          <w:sz w:val="23"/>
          <w:szCs w:val="23"/>
        </w:rPr>
      </w:pPr>
      <w:r w:rsidRPr="00614146">
        <w:rPr>
          <w:rFonts w:ascii="Times New Roman" w:hAnsi="Times New Roman" w:cs="Times New Roman"/>
          <w:bCs/>
          <w:sz w:val="23"/>
          <w:szCs w:val="23"/>
        </w:rPr>
        <w:t>3/4/</w:t>
      </w:r>
      <w:r w:rsidR="00617F46" w:rsidRPr="00614146">
        <w:rPr>
          <w:rFonts w:ascii="Times New Roman" w:hAnsi="Times New Roman" w:cs="Times New Roman"/>
          <w:bCs/>
          <w:sz w:val="23"/>
          <w:szCs w:val="23"/>
        </w:rPr>
        <w:t xml:space="preserve">2019 </w:t>
      </w:r>
      <w:hyperlink r:id="rId11" w:history="1">
        <w:r w:rsidR="00086168" w:rsidRPr="00614146">
          <w:rPr>
            <w:rFonts w:ascii="Times New Roman" w:hAnsi="Times New Roman" w:cs="Times New Roman"/>
            <w:b/>
            <w:bCs/>
            <w:color w:val="0033CC"/>
            <w:sz w:val="23"/>
            <w:szCs w:val="23"/>
            <w:u w:val="single"/>
          </w:rPr>
          <w:t>ML19031C930</w:t>
        </w:r>
      </w:hyperlink>
      <w:r w:rsidR="00086168">
        <w:rPr>
          <w:rFonts w:ascii="Times New Roman" w:hAnsi="Times New Roman" w:cs="Times New Roman"/>
          <w:b/>
          <w:bCs/>
          <w:color w:val="0033CC"/>
          <w:sz w:val="23"/>
          <w:szCs w:val="23"/>
          <w:u w:val="single"/>
        </w:rPr>
        <w:t xml:space="preserve"> </w:t>
      </w:r>
      <w:r w:rsidR="00617F46" w:rsidRPr="00614146">
        <w:rPr>
          <w:rFonts w:ascii="Times New Roman" w:hAnsi="Times New Roman" w:cs="Times New Roman"/>
          <w:bCs/>
          <w:sz w:val="23"/>
          <w:szCs w:val="23"/>
        </w:rPr>
        <w:t>NRC Response to Request for</w:t>
      </w:r>
      <w:r w:rsidR="00617F46" w:rsidRPr="00086168">
        <w:rPr>
          <w:rFonts w:ascii="Times New Roman" w:hAnsi="Times New Roman" w:cs="Times New Roman"/>
          <w:bCs/>
          <w:sz w:val="23"/>
          <w:szCs w:val="23"/>
        </w:rPr>
        <w:t xml:space="preserve"> Deferral of Actions Related to </w:t>
      </w:r>
      <w:r w:rsidRPr="00086168">
        <w:rPr>
          <w:rFonts w:ascii="Times New Roman" w:hAnsi="Times New Roman" w:cs="Times New Roman"/>
          <w:bCs/>
          <w:sz w:val="23"/>
          <w:szCs w:val="23"/>
        </w:rPr>
        <w:t>Beyond-</w:t>
      </w:r>
      <w:r w:rsidR="00617F46" w:rsidRPr="00086168">
        <w:rPr>
          <w:rFonts w:ascii="Times New Roman" w:hAnsi="Times New Roman" w:cs="Times New Roman"/>
          <w:bCs/>
          <w:sz w:val="23"/>
          <w:szCs w:val="23"/>
        </w:rPr>
        <w:t xml:space="preserve">Design-Basis Flooding Hazard Reevaluations </w:t>
      </w:r>
      <w:r w:rsidR="00617F46" w:rsidRPr="00614146">
        <w:rPr>
          <w:rFonts w:ascii="Times New Roman" w:hAnsi="Times New Roman" w:cs="Times New Roman"/>
          <w:bCs/>
          <w:sz w:val="23"/>
          <w:szCs w:val="23"/>
        </w:rPr>
        <w:t>for Davis-Besse Nuclear Power Station, Unit 1</w:t>
      </w:r>
      <w:r w:rsidR="00617F46" w:rsidRPr="00614146">
        <w:rPr>
          <w:rFonts w:ascii="Times New Roman" w:hAnsi="Times New Roman" w:cs="Times New Roman"/>
          <w:bCs/>
          <w:color w:val="0033CC"/>
          <w:sz w:val="23"/>
          <w:szCs w:val="23"/>
        </w:rPr>
        <w:t xml:space="preserve"> </w:t>
      </w:r>
    </w:p>
    <w:p w:rsidR="00882526" w:rsidRPr="009D0EEE" w:rsidRDefault="00617F46" w:rsidP="00FC4050">
      <w:pPr>
        <w:pStyle w:val="ListParagraph"/>
        <w:numPr>
          <w:ilvl w:val="0"/>
          <w:numId w:val="6"/>
        </w:numPr>
        <w:spacing w:after="0" w:line="240" w:lineRule="auto"/>
        <w:ind w:right="-540"/>
        <w:jc w:val="both"/>
        <w:rPr>
          <w:rFonts w:ascii="Times New Roman" w:eastAsia="Calibri" w:hAnsi="Times New Roman" w:cs="Times New Roman"/>
          <w:color w:val="000000"/>
          <w:sz w:val="23"/>
          <w:szCs w:val="23"/>
        </w:rPr>
      </w:pPr>
      <w:r w:rsidRPr="00614146">
        <w:rPr>
          <w:rFonts w:ascii="Times New Roman" w:hAnsi="Times New Roman" w:cs="Times New Roman"/>
          <w:bCs/>
          <w:sz w:val="23"/>
          <w:szCs w:val="23"/>
        </w:rPr>
        <w:t xml:space="preserve">2/27/2019  </w:t>
      </w:r>
      <w:hyperlink r:id="rId12" w:history="1">
        <w:r w:rsidR="00086168" w:rsidRPr="00086168">
          <w:rPr>
            <w:rStyle w:val="Hyperlink"/>
            <w:rFonts w:ascii="Times New Roman" w:hAnsi="Times New Roman" w:cs="Times New Roman"/>
            <w:b/>
            <w:bCs/>
            <w:color w:val="0033CC"/>
            <w:sz w:val="23"/>
            <w:szCs w:val="23"/>
          </w:rPr>
          <w:t>ML19058A328</w:t>
        </w:r>
      </w:hyperlink>
      <w:r w:rsidR="00086168">
        <w:rPr>
          <w:rStyle w:val="Hyperlink"/>
          <w:rFonts w:ascii="Times New Roman" w:hAnsi="Times New Roman" w:cs="Times New Roman"/>
          <w:b/>
          <w:bCs/>
          <w:color w:val="0033CC"/>
          <w:sz w:val="23"/>
          <w:szCs w:val="23"/>
          <w:u w:val="none"/>
        </w:rPr>
        <w:t xml:space="preserve">  </w:t>
      </w:r>
      <w:r w:rsidR="00882526" w:rsidRPr="00086168">
        <w:rPr>
          <w:rFonts w:ascii="Times New Roman" w:hAnsi="Times New Roman" w:cs="Times New Roman"/>
          <w:bCs/>
          <w:sz w:val="23"/>
          <w:szCs w:val="23"/>
        </w:rPr>
        <w:t>FENOC</w:t>
      </w:r>
      <w:r w:rsidRPr="00614146">
        <w:rPr>
          <w:rFonts w:ascii="Times New Roman" w:hAnsi="Times New Roman" w:cs="Times New Roman"/>
          <w:bCs/>
          <w:sz w:val="23"/>
          <w:szCs w:val="23"/>
        </w:rPr>
        <w:t xml:space="preserve"> shed</w:t>
      </w:r>
      <w:r w:rsidR="00882526" w:rsidRPr="00614146">
        <w:rPr>
          <w:rFonts w:ascii="Times New Roman" w:hAnsi="Times New Roman" w:cs="Times New Roman"/>
          <w:bCs/>
          <w:sz w:val="23"/>
          <w:szCs w:val="23"/>
        </w:rPr>
        <w:t>s</w:t>
      </w:r>
      <w:r w:rsidRPr="00614146">
        <w:rPr>
          <w:rFonts w:ascii="Times New Roman" w:hAnsi="Times New Roman" w:cs="Times New Roman"/>
          <w:bCs/>
          <w:sz w:val="23"/>
          <w:szCs w:val="23"/>
        </w:rPr>
        <w:t xml:space="preserve"> workers and regulations: Document Title: Davis-Besse Nuclear Power Station, Unit No. 1 - Supplement to </w:t>
      </w:r>
      <w:r w:rsidRPr="00086168">
        <w:rPr>
          <w:rFonts w:ascii="Times New Roman" w:hAnsi="Times New Roman" w:cs="Times New Roman"/>
          <w:bCs/>
          <w:sz w:val="23"/>
          <w:szCs w:val="23"/>
        </w:rPr>
        <w:t>License Amendment Request - Proposed Changes to Technical Specifications Sections 1.1. "Definitions," 5.0., "Administrative Controls." for Permanently Defueled Condition. License-Application for</w:t>
      </w:r>
      <w:r w:rsidRPr="00614146">
        <w:rPr>
          <w:rFonts w:ascii="Times New Roman" w:hAnsi="Times New Roman" w:cs="Times New Roman"/>
          <w:bCs/>
          <w:sz w:val="23"/>
          <w:szCs w:val="23"/>
        </w:rPr>
        <w:t xml:space="preserve"> Facility Operatin</w:t>
      </w:r>
      <w:r w:rsidR="00086168">
        <w:rPr>
          <w:rFonts w:ascii="Times New Roman" w:hAnsi="Times New Roman" w:cs="Times New Roman"/>
          <w:bCs/>
          <w:sz w:val="23"/>
          <w:szCs w:val="23"/>
        </w:rPr>
        <w:t>g License (Amend/Renewal).</w:t>
      </w:r>
    </w:p>
    <w:p w:rsidR="009D0EEE" w:rsidRPr="009D0EEE" w:rsidRDefault="009D0EEE" w:rsidP="009D0EEE">
      <w:pPr>
        <w:pStyle w:val="ListParagraph"/>
        <w:numPr>
          <w:ilvl w:val="0"/>
          <w:numId w:val="6"/>
        </w:numPr>
        <w:spacing w:after="0" w:line="240" w:lineRule="auto"/>
        <w:ind w:right="-547"/>
        <w:jc w:val="both"/>
        <w:rPr>
          <w:rFonts w:ascii="Times New Roman" w:hAnsi="Times New Roman" w:cs="Times New Roman"/>
          <w:sz w:val="23"/>
          <w:szCs w:val="23"/>
        </w:rPr>
      </w:pPr>
      <w:r>
        <w:rPr>
          <w:rFonts w:ascii="Times New Roman" w:hAnsi="Times New Roman" w:cs="Times New Roman"/>
          <w:sz w:val="23"/>
          <w:szCs w:val="23"/>
        </w:rPr>
        <w:t>2-25-</w:t>
      </w:r>
      <w:r w:rsidRPr="007B6E05">
        <w:rPr>
          <w:rFonts w:ascii="Times New Roman" w:hAnsi="Times New Roman" w:cs="Times New Roman"/>
          <w:sz w:val="23"/>
          <w:szCs w:val="23"/>
        </w:rPr>
        <w:t>19</w:t>
      </w:r>
      <w:r>
        <w:rPr>
          <w:rFonts w:ascii="Times New Roman" w:hAnsi="Times New Roman" w:cs="Times New Roman"/>
          <w:sz w:val="23"/>
          <w:szCs w:val="23"/>
        </w:rPr>
        <w:t xml:space="preserve"> </w:t>
      </w:r>
      <w:hyperlink r:id="rId13" w:history="1">
        <w:r w:rsidRPr="009B08F0">
          <w:rPr>
            <w:rStyle w:val="Hyperlink"/>
            <w:rFonts w:ascii="Times New Roman" w:hAnsi="Times New Roman" w:cs="Times New Roman"/>
            <w:b/>
            <w:color w:val="0033CC"/>
            <w:sz w:val="23"/>
            <w:szCs w:val="23"/>
          </w:rPr>
          <w:t>ML19022A324</w:t>
        </w:r>
      </w:hyperlink>
      <w:r w:rsidRPr="009B08F0">
        <w:rPr>
          <w:rFonts w:ascii="Times New Roman" w:hAnsi="Times New Roman" w:cs="Times New Roman"/>
          <w:b/>
          <w:color w:val="0033CC"/>
          <w:sz w:val="23"/>
          <w:szCs w:val="23"/>
        </w:rPr>
        <w:t xml:space="preserve"> </w:t>
      </w:r>
      <w:r>
        <w:rPr>
          <w:rFonts w:ascii="Times New Roman" w:hAnsi="Times New Roman" w:cs="Times New Roman"/>
          <w:sz w:val="23"/>
          <w:szCs w:val="23"/>
        </w:rPr>
        <w:t xml:space="preserve"> </w:t>
      </w:r>
      <w:r w:rsidRPr="007B6E05">
        <w:rPr>
          <w:rFonts w:ascii="Times New Roman" w:hAnsi="Times New Roman" w:cs="Times New Roman"/>
          <w:sz w:val="23"/>
          <w:szCs w:val="23"/>
        </w:rPr>
        <w:t xml:space="preserve">Perry Nuclear Power Plant, Unit 1 - Issuance of Amendment No. 185 Concerning Extension of Containment Leakage Test </w:t>
      </w:r>
      <w:r>
        <w:rPr>
          <w:rFonts w:ascii="Times New Roman" w:hAnsi="Times New Roman" w:cs="Times New Roman"/>
          <w:sz w:val="23"/>
          <w:szCs w:val="23"/>
        </w:rPr>
        <w:t>Frequency</w:t>
      </w:r>
      <w:r w:rsidRPr="007B6E05">
        <w:rPr>
          <w:rFonts w:ascii="Times New Roman" w:hAnsi="Times New Roman" w:cs="Times New Roman"/>
          <w:sz w:val="23"/>
          <w:szCs w:val="23"/>
        </w:rPr>
        <w:t xml:space="preserve">. </w:t>
      </w:r>
    </w:p>
    <w:p w:rsidR="00882526" w:rsidRPr="00614146" w:rsidRDefault="00882526" w:rsidP="00FC4050">
      <w:pPr>
        <w:pStyle w:val="ListParagraph"/>
        <w:numPr>
          <w:ilvl w:val="0"/>
          <w:numId w:val="6"/>
        </w:numPr>
        <w:spacing w:after="0" w:line="240" w:lineRule="auto"/>
        <w:ind w:right="-540"/>
        <w:jc w:val="both"/>
        <w:rPr>
          <w:rFonts w:ascii="Times New Roman" w:eastAsia="Calibri" w:hAnsi="Times New Roman" w:cs="Times New Roman"/>
          <w:color w:val="000000"/>
          <w:sz w:val="23"/>
          <w:szCs w:val="23"/>
        </w:rPr>
      </w:pPr>
      <w:r w:rsidRPr="00614146">
        <w:rPr>
          <w:rFonts w:ascii="Times New Roman" w:hAnsi="Times New Roman" w:cs="Times New Roman"/>
          <w:bCs/>
          <w:sz w:val="23"/>
          <w:szCs w:val="23"/>
        </w:rPr>
        <w:t>2/19/</w:t>
      </w:r>
      <w:r w:rsidR="00F54879" w:rsidRPr="00614146">
        <w:rPr>
          <w:rFonts w:ascii="Times New Roman" w:hAnsi="Times New Roman" w:cs="Times New Roman"/>
          <w:bCs/>
          <w:sz w:val="23"/>
          <w:szCs w:val="23"/>
        </w:rPr>
        <w:t>20</w:t>
      </w:r>
      <w:r w:rsidRPr="00614146">
        <w:rPr>
          <w:rFonts w:ascii="Times New Roman" w:hAnsi="Times New Roman" w:cs="Times New Roman"/>
          <w:bCs/>
          <w:sz w:val="23"/>
          <w:szCs w:val="23"/>
        </w:rPr>
        <w:t>19</w:t>
      </w:r>
      <w:r w:rsidRPr="00614146">
        <w:rPr>
          <w:rFonts w:ascii="Times New Roman" w:hAnsi="Times New Roman" w:cs="Times New Roman"/>
          <w:b/>
          <w:bCs/>
          <w:sz w:val="23"/>
          <w:szCs w:val="23"/>
        </w:rPr>
        <w:t xml:space="preserve"> </w:t>
      </w:r>
      <w:r w:rsidR="00086168">
        <w:rPr>
          <w:rFonts w:ascii="Times New Roman" w:hAnsi="Times New Roman" w:cs="Times New Roman"/>
          <w:b/>
          <w:bCs/>
          <w:sz w:val="23"/>
          <w:szCs w:val="23"/>
        </w:rPr>
        <w:t xml:space="preserve"> </w:t>
      </w:r>
      <w:hyperlink r:id="rId14" w:tgtFrame="_blank" w:history="1">
        <w:r w:rsidR="00086168" w:rsidRPr="00614146">
          <w:rPr>
            <w:rFonts w:ascii="Times New Roman" w:hAnsi="Times New Roman" w:cs="Times New Roman"/>
            <w:b/>
            <w:bCs/>
            <w:color w:val="0033CC"/>
            <w:sz w:val="23"/>
            <w:szCs w:val="23"/>
            <w:u w:val="single"/>
          </w:rPr>
          <w:t>ML19045A269</w:t>
        </w:r>
      </w:hyperlink>
      <w:r w:rsidR="00086168">
        <w:rPr>
          <w:rFonts w:ascii="Times New Roman" w:hAnsi="Times New Roman" w:cs="Times New Roman"/>
          <w:b/>
          <w:bCs/>
          <w:sz w:val="23"/>
          <w:szCs w:val="23"/>
        </w:rPr>
        <w:t xml:space="preserve"> </w:t>
      </w:r>
      <w:r w:rsidR="00617F46" w:rsidRPr="00614146">
        <w:rPr>
          <w:rFonts w:ascii="Times New Roman" w:hAnsi="Times New Roman" w:cs="Times New Roman"/>
          <w:bCs/>
          <w:sz w:val="23"/>
          <w:szCs w:val="23"/>
        </w:rPr>
        <w:t>License Amendment</w:t>
      </w:r>
      <w:r w:rsidR="00617F46" w:rsidRPr="00086168">
        <w:rPr>
          <w:rFonts w:ascii="Times New Roman" w:hAnsi="Times New Roman" w:cs="Times New Roman"/>
          <w:bCs/>
          <w:sz w:val="23"/>
          <w:szCs w:val="23"/>
        </w:rPr>
        <w:t xml:space="preserve"> Request to </w:t>
      </w:r>
      <w:r w:rsidR="00086168" w:rsidRPr="00086168">
        <w:rPr>
          <w:rFonts w:ascii="Times New Roman" w:hAnsi="Times New Roman" w:cs="Times New Roman"/>
          <w:bCs/>
          <w:sz w:val="23"/>
          <w:szCs w:val="23"/>
        </w:rPr>
        <w:t>circumvent</w:t>
      </w:r>
      <w:r w:rsidR="00617F46" w:rsidRPr="00086168">
        <w:rPr>
          <w:rFonts w:ascii="Times New Roman" w:hAnsi="Times New Roman" w:cs="Times New Roman"/>
          <w:bCs/>
          <w:sz w:val="23"/>
          <w:szCs w:val="23"/>
        </w:rPr>
        <w:t xml:space="preserve"> current regulation on core cooling system strainer debris. DTE </w:t>
      </w:r>
      <w:r w:rsidR="00617F46" w:rsidRPr="00614146">
        <w:rPr>
          <w:rFonts w:ascii="Times New Roman" w:hAnsi="Times New Roman" w:cs="Times New Roman"/>
          <w:bCs/>
          <w:sz w:val="23"/>
          <w:szCs w:val="23"/>
        </w:rPr>
        <w:t>slides</w:t>
      </w:r>
      <w:r w:rsidR="00617F46" w:rsidRPr="00614146">
        <w:rPr>
          <w:rFonts w:ascii="Times New Roman" w:hAnsi="Times New Roman" w:cs="Times New Roman"/>
          <w:b/>
          <w:bCs/>
          <w:sz w:val="23"/>
          <w:szCs w:val="23"/>
        </w:rPr>
        <w:t>.</w:t>
      </w:r>
      <w:r w:rsidR="00617F46" w:rsidRPr="00614146">
        <w:rPr>
          <w:rFonts w:ascii="Times New Roman" w:hAnsi="Times New Roman" w:cs="Times New Roman"/>
          <w:bCs/>
          <w:sz w:val="23"/>
          <w:szCs w:val="23"/>
        </w:rPr>
        <w:t> </w:t>
      </w:r>
      <w:r w:rsidR="00617F46" w:rsidRPr="00614146">
        <w:rPr>
          <w:rFonts w:ascii="Times New Roman" w:hAnsi="Times New Roman" w:cs="Times New Roman"/>
          <w:b/>
          <w:bCs/>
          <w:sz w:val="23"/>
          <w:szCs w:val="23"/>
        </w:rPr>
        <w:t xml:space="preserve"> </w:t>
      </w:r>
      <w:r w:rsidR="00617F46" w:rsidRPr="00614146">
        <w:rPr>
          <w:rFonts w:ascii="Times New Roman" w:hAnsi="Times New Roman" w:cs="Times New Roman"/>
          <w:bCs/>
          <w:sz w:val="23"/>
          <w:szCs w:val="23"/>
        </w:rPr>
        <w:t>Proposing to use a risk-informed analysis of the impact of additional emergency core cooling system strainer debris that is beyond the current design basis values. Results of the analysis will provide the justification for the additional debris sources in the license amendment in accordance with Regulatory Guide 1.174.</w:t>
      </w:r>
    </w:p>
    <w:p w:rsidR="002D45C2" w:rsidRPr="00614146" w:rsidRDefault="002D45C2" w:rsidP="002D45C2">
      <w:pPr>
        <w:pStyle w:val="ListParagraph"/>
        <w:numPr>
          <w:ilvl w:val="0"/>
          <w:numId w:val="6"/>
        </w:numPr>
        <w:rPr>
          <w:rFonts w:ascii="Times New Roman" w:hAnsi="Times New Roman" w:cs="Times New Roman"/>
          <w:sz w:val="23"/>
          <w:szCs w:val="23"/>
        </w:rPr>
      </w:pPr>
      <w:r w:rsidRPr="00614146">
        <w:rPr>
          <w:rFonts w:ascii="Times New Roman" w:hAnsi="Times New Roman" w:cs="Times New Roman"/>
          <w:sz w:val="23"/>
          <w:szCs w:val="23"/>
        </w:rPr>
        <w:lastRenderedPageBreak/>
        <w:t xml:space="preserve">09/24/2018 </w:t>
      </w:r>
      <w:r w:rsidRPr="00614146">
        <w:rPr>
          <w:rFonts w:ascii="Times New Roman" w:hAnsi="Times New Roman" w:cs="Times New Roman"/>
          <w:b/>
          <w:color w:val="0033CC"/>
          <w:sz w:val="23"/>
          <w:szCs w:val="23"/>
        </w:rPr>
        <w:t xml:space="preserve"> </w:t>
      </w:r>
      <w:hyperlink r:id="rId15" w:history="1">
        <w:r w:rsidRPr="00614146">
          <w:rPr>
            <w:rStyle w:val="Hyperlink"/>
            <w:rFonts w:ascii="Times New Roman" w:hAnsi="Times New Roman" w:cs="Times New Roman"/>
            <w:b/>
            <w:color w:val="0033CC"/>
            <w:sz w:val="23"/>
            <w:szCs w:val="23"/>
          </w:rPr>
          <w:t>ML18283A946</w:t>
        </w:r>
      </w:hyperlink>
      <w:r w:rsidRPr="00614146">
        <w:rPr>
          <w:rFonts w:ascii="Times New Roman" w:hAnsi="Times New Roman" w:cs="Times New Roman"/>
          <w:sz w:val="23"/>
          <w:szCs w:val="23"/>
        </w:rPr>
        <w:t xml:space="preserve"> Davis-Besse Nuclear Power Station, Unit 1, Revision 27 to Fire Hazards Analysis Report (FHAR), Section 1, Introduction and Summary. 09/24/2018 </w:t>
      </w:r>
      <w:hyperlink r:id="rId16" w:history="1">
        <w:r w:rsidRPr="00614146">
          <w:rPr>
            <w:rStyle w:val="Hyperlink"/>
            <w:rFonts w:ascii="Times New Roman" w:hAnsi="Times New Roman" w:cs="Times New Roman"/>
            <w:b/>
            <w:color w:val="0033CC"/>
            <w:sz w:val="23"/>
            <w:szCs w:val="23"/>
          </w:rPr>
          <w:t>ML18283A961</w:t>
        </w:r>
      </w:hyperlink>
      <w:r w:rsidRPr="00614146">
        <w:rPr>
          <w:rFonts w:ascii="Times New Roman" w:hAnsi="Times New Roman" w:cs="Times New Roman"/>
          <w:sz w:val="23"/>
          <w:szCs w:val="23"/>
        </w:rPr>
        <w:t xml:space="preserve"> Davis-Besse Nuclear Power Station, Unit 1, Revision 27 to Fire Hazards Analysis Report (FHAR), Section 7, Oil Collection System For Reactor Coolant Pumps.</w:t>
      </w:r>
    </w:p>
    <w:p w:rsidR="009D0EEE" w:rsidRDefault="009D0EEE" w:rsidP="00FC4050">
      <w:pPr>
        <w:pStyle w:val="ListParagraph"/>
        <w:numPr>
          <w:ilvl w:val="0"/>
          <w:numId w:val="6"/>
        </w:numPr>
        <w:spacing w:after="0" w:line="240" w:lineRule="auto"/>
        <w:ind w:right="-540"/>
        <w:jc w:val="both"/>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9/6</w:t>
      </w:r>
      <w:r w:rsidR="00F54879" w:rsidRPr="00614146">
        <w:rPr>
          <w:rFonts w:ascii="Times New Roman" w:eastAsia="Calibri" w:hAnsi="Times New Roman" w:cs="Times New Roman"/>
          <w:color w:val="000000"/>
          <w:sz w:val="23"/>
          <w:szCs w:val="23"/>
        </w:rPr>
        <w:t xml:space="preserve">/2018 </w:t>
      </w:r>
      <w:hyperlink r:id="rId17" w:history="1">
        <w:r w:rsidRPr="00614146">
          <w:rPr>
            <w:rFonts w:ascii="Times New Roman" w:eastAsia="Calibri" w:hAnsi="Times New Roman" w:cs="Times New Roman"/>
            <w:b/>
            <w:color w:val="0033CC"/>
            <w:sz w:val="23"/>
            <w:szCs w:val="23"/>
            <w:u w:val="single"/>
          </w:rPr>
          <w:t>ML18178A588</w:t>
        </w:r>
      </w:hyperlink>
      <w:r>
        <w:rPr>
          <w:rFonts w:ascii="Times New Roman" w:eastAsia="Calibri" w:hAnsi="Times New Roman" w:cs="Times New Roman"/>
          <w:color w:val="000000"/>
          <w:sz w:val="23"/>
          <w:szCs w:val="23"/>
        </w:rPr>
        <w:t xml:space="preserve">  </w:t>
      </w:r>
      <w:r w:rsidR="00617F46" w:rsidRPr="00614146">
        <w:rPr>
          <w:rFonts w:ascii="Times New Roman" w:eastAsia="Calibri" w:hAnsi="Times New Roman" w:cs="Times New Roman"/>
          <w:color w:val="000000"/>
          <w:sz w:val="23"/>
          <w:szCs w:val="23"/>
        </w:rPr>
        <w:t>Barbed wire is now grandfathered in as a security standard. FENOC Fleet - Individual FR Notice - Notice of Issuance of Exemption re:</w:t>
      </w:r>
      <w:r w:rsidR="00617F46" w:rsidRPr="009D0EEE">
        <w:rPr>
          <w:rFonts w:ascii="Times New Roman" w:eastAsia="Calibri" w:hAnsi="Times New Roman" w:cs="Times New Roman"/>
          <w:color w:val="000000"/>
          <w:sz w:val="23"/>
          <w:szCs w:val="23"/>
        </w:rPr>
        <w:t xml:space="preserve"> Exemption from the Definition of Physical Barrier.</w:t>
      </w:r>
      <w:r w:rsidR="00617F46" w:rsidRPr="00614146">
        <w:rPr>
          <w:rFonts w:ascii="Times New Roman" w:eastAsia="Calibri" w:hAnsi="Times New Roman" w:cs="Times New Roman"/>
          <w:color w:val="000000"/>
          <w:sz w:val="23"/>
          <w:szCs w:val="23"/>
        </w:rPr>
        <w:t>  </w:t>
      </w:r>
    </w:p>
    <w:p w:rsidR="00882526" w:rsidRPr="009D0EEE" w:rsidRDefault="000B2E2B" w:rsidP="009D0EEE">
      <w:pPr>
        <w:pStyle w:val="ListParagraph"/>
        <w:numPr>
          <w:ilvl w:val="0"/>
          <w:numId w:val="6"/>
        </w:numPr>
        <w:spacing w:after="0" w:line="240" w:lineRule="auto"/>
        <w:ind w:right="-540"/>
        <w:jc w:val="both"/>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8/29/</w:t>
      </w:r>
      <w:r w:rsidR="009D0EEE" w:rsidRPr="00614146">
        <w:rPr>
          <w:rFonts w:ascii="Times New Roman" w:eastAsia="Calibri" w:hAnsi="Times New Roman" w:cs="Times New Roman"/>
          <w:color w:val="000000"/>
          <w:sz w:val="23"/>
          <w:szCs w:val="23"/>
        </w:rPr>
        <w:t>2018</w:t>
      </w:r>
      <w:r w:rsidR="009D0EEE">
        <w:rPr>
          <w:rFonts w:ascii="Times New Roman" w:eastAsia="Calibri" w:hAnsi="Times New Roman" w:cs="Times New Roman"/>
          <w:color w:val="000000"/>
          <w:sz w:val="23"/>
          <w:szCs w:val="23"/>
        </w:rPr>
        <w:t xml:space="preserve"> </w:t>
      </w:r>
      <w:hyperlink r:id="rId18" w:history="1">
        <w:r w:rsidR="009D0EEE" w:rsidRPr="00614146">
          <w:rPr>
            <w:rFonts w:ascii="Times New Roman" w:eastAsia="Calibri" w:hAnsi="Times New Roman" w:cs="Times New Roman"/>
            <w:b/>
            <w:color w:val="0033CC"/>
            <w:sz w:val="23"/>
            <w:szCs w:val="23"/>
            <w:u w:val="single"/>
          </w:rPr>
          <w:t>ML18130A885</w:t>
        </w:r>
      </w:hyperlink>
      <w:r w:rsidR="009D0EEE">
        <w:rPr>
          <w:rFonts w:ascii="Times New Roman" w:eastAsia="Calibri" w:hAnsi="Times New Roman" w:cs="Times New Roman"/>
          <w:color w:val="000000"/>
          <w:sz w:val="23"/>
          <w:szCs w:val="23"/>
        </w:rPr>
        <w:t xml:space="preserve">  </w:t>
      </w:r>
      <w:r w:rsidR="00617F46" w:rsidRPr="00614146">
        <w:rPr>
          <w:rFonts w:ascii="Times New Roman" w:eastAsia="Calibri" w:hAnsi="Times New Roman" w:cs="Times New Roman"/>
          <w:color w:val="000000"/>
          <w:sz w:val="23"/>
          <w:szCs w:val="23"/>
        </w:rPr>
        <w:t xml:space="preserve">Barbed Wire document: FENOC Fleet - Beaver Valley; Davis-Besse; Perry - Environment Assessment and Finding of No Significant Impact Related to Exemption Request for a Physical Barrier Requirement. </w:t>
      </w:r>
      <w:r w:rsidR="009D0EEE" w:rsidRPr="009D0EEE">
        <w:rPr>
          <w:rFonts w:ascii="Times New Roman" w:eastAsia="Calibri" w:hAnsi="Times New Roman" w:cs="Times New Roman"/>
          <w:color w:val="000000"/>
          <w:sz w:val="23"/>
          <w:szCs w:val="23"/>
        </w:rPr>
        <w:t xml:space="preserve">8-29-2018 </w:t>
      </w:r>
      <w:hyperlink r:id="rId19" w:history="1">
        <w:r w:rsidR="009D0EEE" w:rsidRPr="009D0EEE">
          <w:rPr>
            <w:rFonts w:ascii="Times New Roman" w:eastAsia="Calibri" w:hAnsi="Times New Roman" w:cs="Times New Roman"/>
            <w:b/>
            <w:color w:val="0033CC"/>
            <w:sz w:val="23"/>
            <w:szCs w:val="23"/>
            <w:u w:val="single"/>
          </w:rPr>
          <w:t>ML18130A849</w:t>
        </w:r>
      </w:hyperlink>
      <w:r w:rsidR="009D0EEE" w:rsidRPr="009D0EEE">
        <w:rPr>
          <w:rFonts w:ascii="Times New Roman" w:eastAsia="Calibri" w:hAnsi="Times New Roman" w:cs="Times New Roman"/>
          <w:color w:val="000000"/>
          <w:sz w:val="23"/>
          <w:szCs w:val="23"/>
        </w:rPr>
        <w:t xml:space="preserve"> </w:t>
      </w:r>
      <w:r w:rsidR="00617F46" w:rsidRPr="009D0EEE">
        <w:rPr>
          <w:rFonts w:ascii="Times New Roman" w:eastAsia="Calibri" w:hAnsi="Times New Roman" w:cs="Times New Roman"/>
          <w:b/>
          <w:color w:val="000000"/>
          <w:sz w:val="23"/>
          <w:szCs w:val="23"/>
        </w:rPr>
        <w:t>Approval of Barbed Wire As Is</w:t>
      </w:r>
      <w:r w:rsidR="00617F46" w:rsidRPr="009D0EEE">
        <w:rPr>
          <w:rFonts w:ascii="Times New Roman" w:eastAsia="Calibri" w:hAnsi="Times New Roman" w:cs="Times New Roman"/>
          <w:color w:val="000000"/>
          <w:sz w:val="23"/>
          <w:szCs w:val="23"/>
        </w:rPr>
        <w:t>: Davis-Besse Nuclear Power Station, Unit 1 - FirstEnergy Nuclear Operating Company (FENOC); FirstEnergy Nuclear Generation, LLC; Environmental Assessment.</w:t>
      </w:r>
      <w:r w:rsidR="009D0EEE" w:rsidRPr="009D0EEE">
        <w:rPr>
          <w:rFonts w:ascii="Times New Roman" w:eastAsia="Calibri" w:hAnsi="Times New Roman" w:cs="Times New Roman"/>
          <w:color w:val="000000"/>
          <w:sz w:val="23"/>
          <w:szCs w:val="23"/>
        </w:rPr>
        <w:t xml:space="preserve">  </w:t>
      </w:r>
    </w:p>
    <w:p w:rsidR="008B7E0B" w:rsidRPr="00614146" w:rsidRDefault="008B7E0B" w:rsidP="00FC4050">
      <w:pPr>
        <w:pStyle w:val="ListParagraph"/>
        <w:numPr>
          <w:ilvl w:val="0"/>
          <w:numId w:val="6"/>
        </w:numPr>
        <w:spacing w:after="0" w:line="240" w:lineRule="auto"/>
        <w:ind w:right="-540"/>
        <w:jc w:val="both"/>
        <w:rPr>
          <w:rFonts w:ascii="Times New Roman" w:eastAsia="Calibri" w:hAnsi="Times New Roman" w:cs="Times New Roman"/>
          <w:color w:val="000000"/>
          <w:sz w:val="23"/>
          <w:szCs w:val="23"/>
        </w:rPr>
      </w:pPr>
      <w:r w:rsidRPr="00614146">
        <w:rPr>
          <w:rFonts w:ascii="Times New Roman" w:eastAsia="Calibri" w:hAnsi="Times New Roman" w:cs="Times New Roman"/>
          <w:color w:val="000000"/>
          <w:sz w:val="23"/>
          <w:szCs w:val="23"/>
        </w:rPr>
        <w:t>1/22/2018 </w:t>
      </w:r>
      <w:r w:rsidR="00617F46" w:rsidRPr="00614146">
        <w:rPr>
          <w:rFonts w:ascii="Times New Roman" w:eastAsia="Calibri" w:hAnsi="Times New Roman" w:cs="Times New Roman"/>
          <w:color w:val="000000"/>
          <w:sz w:val="23"/>
          <w:szCs w:val="23"/>
        </w:rPr>
        <w:t xml:space="preserve">NRC has given permission to FirstEnergy to run its 4 reactors with </w:t>
      </w:r>
      <w:hyperlink r:id="rId20" w:history="1">
        <w:r w:rsidR="00617F46" w:rsidRPr="00614146">
          <w:rPr>
            <w:rFonts w:ascii="Times New Roman" w:eastAsia="Calibri" w:hAnsi="Times New Roman" w:cs="Times New Roman"/>
            <w:b/>
            <w:color w:val="0033CC"/>
            <w:sz w:val="23"/>
            <w:szCs w:val="23"/>
            <w:u w:val="single"/>
          </w:rPr>
          <w:t>leaking on Class 2 &amp; 3 Piping</w:t>
        </w:r>
      </w:hyperlink>
      <w:r w:rsidR="00617F46" w:rsidRPr="00614146">
        <w:rPr>
          <w:rFonts w:ascii="Times New Roman" w:eastAsia="Calibri" w:hAnsi="Times New Roman" w:cs="Times New Roman"/>
          <w:color w:val="0033CC"/>
          <w:sz w:val="23"/>
          <w:szCs w:val="23"/>
        </w:rPr>
        <w:t>.</w:t>
      </w:r>
    </w:p>
    <w:p w:rsidR="000B2E2B" w:rsidRDefault="008B7E0B" w:rsidP="00086168">
      <w:pPr>
        <w:pStyle w:val="ListParagraph"/>
        <w:numPr>
          <w:ilvl w:val="0"/>
          <w:numId w:val="6"/>
        </w:numPr>
        <w:spacing w:after="0" w:line="240" w:lineRule="auto"/>
        <w:ind w:right="-540"/>
        <w:jc w:val="both"/>
        <w:rPr>
          <w:rFonts w:ascii="Times New Roman" w:eastAsia="Calibri" w:hAnsi="Times New Roman" w:cs="Times New Roman"/>
          <w:color w:val="000000"/>
          <w:sz w:val="23"/>
          <w:szCs w:val="23"/>
        </w:rPr>
      </w:pPr>
      <w:r w:rsidRPr="00614146">
        <w:rPr>
          <w:rFonts w:ascii="Times New Roman" w:eastAsia="Calibri" w:hAnsi="Times New Roman" w:cs="Times New Roman"/>
          <w:color w:val="000000"/>
          <w:sz w:val="23"/>
          <w:szCs w:val="23"/>
        </w:rPr>
        <w:t xml:space="preserve">4/6/2017 </w:t>
      </w:r>
      <w:hyperlink r:id="rId21" w:tgtFrame="_blank" w:history="1">
        <w:r w:rsidR="000B2E2B" w:rsidRPr="00614146">
          <w:rPr>
            <w:rFonts w:ascii="Times New Roman" w:eastAsia="Calibri" w:hAnsi="Times New Roman" w:cs="Times New Roman"/>
            <w:b/>
            <w:color w:val="0033CC"/>
            <w:sz w:val="23"/>
            <w:szCs w:val="23"/>
            <w:u w:val="single"/>
          </w:rPr>
          <w:t>ML17093A614</w:t>
        </w:r>
      </w:hyperlink>
      <w:r w:rsidR="000B2E2B">
        <w:rPr>
          <w:rFonts w:ascii="Times New Roman" w:eastAsia="Calibri" w:hAnsi="Times New Roman" w:cs="Times New Roman"/>
          <w:color w:val="000000"/>
          <w:sz w:val="23"/>
          <w:szCs w:val="23"/>
        </w:rPr>
        <w:t xml:space="preserve">  </w:t>
      </w:r>
      <w:r w:rsidR="00617F46" w:rsidRPr="00614146">
        <w:rPr>
          <w:rFonts w:ascii="Times New Roman" w:eastAsia="Calibri" w:hAnsi="Times New Roman" w:cs="Times New Roman"/>
          <w:color w:val="000000"/>
          <w:sz w:val="23"/>
          <w:szCs w:val="23"/>
        </w:rPr>
        <w:t xml:space="preserve">Document Title: Davis-Besse Nuclear </w:t>
      </w:r>
      <w:r w:rsidR="00617F46" w:rsidRPr="009D4F14">
        <w:rPr>
          <w:rFonts w:ascii="Times New Roman" w:eastAsia="Calibri" w:hAnsi="Times New Roman" w:cs="Times New Roman"/>
          <w:color w:val="000000"/>
          <w:sz w:val="23"/>
          <w:szCs w:val="23"/>
        </w:rPr>
        <w:t xml:space="preserve">Power Station, Unit No. 1 - </w:t>
      </w:r>
      <w:r w:rsidR="00617F46" w:rsidRPr="009D4F14">
        <w:rPr>
          <w:rFonts w:ascii="Times New Roman" w:eastAsia="Calibri" w:hAnsi="Times New Roman" w:cs="Times New Roman"/>
          <w:bCs/>
          <w:color w:val="000000"/>
          <w:sz w:val="23"/>
          <w:szCs w:val="23"/>
        </w:rPr>
        <w:t xml:space="preserve">Request </w:t>
      </w:r>
      <w:r w:rsidRPr="009D4F14">
        <w:rPr>
          <w:rFonts w:ascii="Times New Roman" w:eastAsia="Calibri" w:hAnsi="Times New Roman" w:cs="Times New Roman"/>
          <w:bCs/>
          <w:color w:val="000000"/>
          <w:sz w:val="23"/>
          <w:szCs w:val="23"/>
        </w:rPr>
        <w:t>for</w:t>
      </w:r>
      <w:r w:rsidR="00617F46" w:rsidRPr="009D4F14">
        <w:rPr>
          <w:rFonts w:ascii="Times New Roman" w:eastAsia="Calibri" w:hAnsi="Times New Roman" w:cs="Times New Roman"/>
          <w:bCs/>
          <w:color w:val="000000"/>
          <w:sz w:val="23"/>
          <w:szCs w:val="23"/>
        </w:rPr>
        <w:t xml:space="preserve"> Withholding Information </w:t>
      </w:r>
      <w:proofErr w:type="gramStart"/>
      <w:r w:rsidR="00617F46" w:rsidRPr="009D4F14">
        <w:rPr>
          <w:rFonts w:ascii="Times New Roman" w:eastAsia="Calibri" w:hAnsi="Times New Roman" w:cs="Times New Roman"/>
          <w:bCs/>
          <w:color w:val="000000"/>
          <w:sz w:val="23"/>
          <w:szCs w:val="23"/>
        </w:rPr>
        <w:t>From</w:t>
      </w:r>
      <w:proofErr w:type="gramEnd"/>
      <w:r w:rsidR="00617F46" w:rsidRPr="009D4F14">
        <w:rPr>
          <w:rFonts w:ascii="Times New Roman" w:eastAsia="Calibri" w:hAnsi="Times New Roman" w:cs="Times New Roman"/>
          <w:bCs/>
          <w:color w:val="000000"/>
          <w:sz w:val="23"/>
          <w:szCs w:val="23"/>
        </w:rPr>
        <w:t xml:space="preserve"> Public Disclosure</w:t>
      </w:r>
      <w:r w:rsidRPr="009D4F14">
        <w:rPr>
          <w:rFonts w:ascii="Times New Roman" w:eastAsia="Calibri" w:hAnsi="Times New Roman" w:cs="Times New Roman"/>
          <w:color w:val="000000"/>
          <w:sz w:val="23"/>
          <w:szCs w:val="23"/>
        </w:rPr>
        <w:t xml:space="preserve"> (</w:t>
      </w:r>
      <w:r w:rsidRPr="00614146">
        <w:rPr>
          <w:rFonts w:ascii="Times New Roman" w:eastAsia="Calibri" w:hAnsi="Times New Roman" w:cs="Times New Roman"/>
          <w:color w:val="000000"/>
          <w:sz w:val="23"/>
          <w:szCs w:val="23"/>
        </w:rPr>
        <w:t xml:space="preserve">CAC NO. MF9126). </w:t>
      </w:r>
      <w:r w:rsidR="00617F46" w:rsidRPr="00614146">
        <w:rPr>
          <w:rFonts w:ascii="Times New Roman" w:eastAsia="Calibri" w:hAnsi="Times New Roman" w:cs="Times New Roman"/>
          <w:color w:val="000000"/>
          <w:sz w:val="23"/>
          <w:szCs w:val="23"/>
        </w:rPr>
        <w:t xml:space="preserve"> </w:t>
      </w:r>
    </w:p>
    <w:p w:rsidR="000B2E2B" w:rsidRDefault="000B2E2B" w:rsidP="000B2E2B">
      <w:pPr>
        <w:pStyle w:val="ListParagraph"/>
        <w:numPr>
          <w:ilvl w:val="0"/>
          <w:numId w:val="6"/>
        </w:numPr>
        <w:spacing w:after="0" w:line="240" w:lineRule="auto"/>
        <w:ind w:right="-547"/>
        <w:jc w:val="both"/>
        <w:rPr>
          <w:rFonts w:ascii="Times New Roman" w:hAnsi="Times New Roman" w:cs="Times New Roman"/>
          <w:sz w:val="23"/>
          <w:szCs w:val="23"/>
        </w:rPr>
      </w:pPr>
      <w:r w:rsidRPr="007B6E05">
        <w:rPr>
          <w:rFonts w:ascii="Times New Roman" w:hAnsi="Times New Roman" w:cs="Times New Roman"/>
          <w:sz w:val="23"/>
          <w:szCs w:val="23"/>
        </w:rPr>
        <w:t xml:space="preserve">10/19/2017 </w:t>
      </w:r>
      <w:hyperlink r:id="rId22" w:history="1">
        <w:r w:rsidRPr="00A223DD">
          <w:rPr>
            <w:rStyle w:val="Hyperlink"/>
            <w:rFonts w:ascii="Times New Roman" w:hAnsi="Times New Roman" w:cs="Times New Roman"/>
            <w:b/>
            <w:color w:val="0033CC"/>
            <w:sz w:val="23"/>
            <w:szCs w:val="23"/>
          </w:rPr>
          <w:t>ML17257A098</w:t>
        </w:r>
      </w:hyperlink>
      <w:r w:rsidRPr="007B6E05">
        <w:rPr>
          <w:rFonts w:ascii="Times New Roman" w:hAnsi="Times New Roman" w:cs="Times New Roman"/>
          <w:sz w:val="23"/>
          <w:szCs w:val="23"/>
        </w:rPr>
        <w:t xml:space="preserve"> </w:t>
      </w:r>
      <w:r w:rsidRPr="007B6E05">
        <w:rPr>
          <w:rFonts w:ascii="Times New Roman" w:hAnsi="Times New Roman" w:cs="Times New Roman"/>
          <w:b/>
          <w:i/>
          <w:sz w:val="23"/>
          <w:szCs w:val="23"/>
        </w:rPr>
        <w:t xml:space="preserve"> </w:t>
      </w:r>
      <w:r w:rsidRPr="007B6E05">
        <w:rPr>
          <w:rFonts w:ascii="Times New Roman" w:hAnsi="Times New Roman" w:cs="Times New Roman"/>
          <w:sz w:val="23"/>
          <w:szCs w:val="23"/>
        </w:rPr>
        <w:t>Perry Nuclear Power Plant, Unit 1 - Issuance of Amendment Concerning Revisions to the Environmental Prote</w:t>
      </w:r>
      <w:r>
        <w:rPr>
          <w:rFonts w:ascii="Times New Roman" w:hAnsi="Times New Roman" w:cs="Times New Roman"/>
          <w:sz w:val="23"/>
          <w:szCs w:val="23"/>
        </w:rPr>
        <w:t>ction Plan</w:t>
      </w:r>
      <w:r w:rsidRPr="007B6E05">
        <w:rPr>
          <w:rFonts w:ascii="Times New Roman" w:hAnsi="Times New Roman" w:cs="Times New Roman"/>
          <w:sz w:val="23"/>
          <w:szCs w:val="23"/>
        </w:rPr>
        <w:t xml:space="preserve">). </w:t>
      </w:r>
    </w:p>
    <w:p w:rsidR="000348F5" w:rsidRPr="000B2E2B" w:rsidRDefault="000B2E2B" w:rsidP="000B2E2B">
      <w:pPr>
        <w:pStyle w:val="ListParagraph"/>
        <w:numPr>
          <w:ilvl w:val="0"/>
          <w:numId w:val="6"/>
        </w:numPr>
        <w:spacing w:after="0" w:line="240" w:lineRule="auto"/>
        <w:ind w:right="-547"/>
        <w:jc w:val="both"/>
        <w:rPr>
          <w:rFonts w:ascii="Times New Roman" w:hAnsi="Times New Roman" w:cs="Times New Roman"/>
          <w:sz w:val="23"/>
          <w:szCs w:val="23"/>
        </w:rPr>
      </w:pPr>
      <w:r w:rsidRPr="007B6E05">
        <w:rPr>
          <w:rFonts w:ascii="Times New Roman" w:hAnsi="Times New Roman" w:cs="Times New Roman"/>
          <w:sz w:val="23"/>
          <w:szCs w:val="23"/>
        </w:rPr>
        <w:t>10/16/2017</w:t>
      </w:r>
      <w:r>
        <w:rPr>
          <w:rFonts w:ascii="Times New Roman" w:hAnsi="Times New Roman" w:cs="Times New Roman"/>
          <w:sz w:val="23"/>
          <w:szCs w:val="23"/>
        </w:rPr>
        <w:t xml:space="preserve"> </w:t>
      </w:r>
      <w:hyperlink r:id="rId23" w:history="1">
        <w:r w:rsidRPr="00A223DD">
          <w:rPr>
            <w:rStyle w:val="Hyperlink"/>
            <w:rFonts w:ascii="Times New Roman" w:hAnsi="Times New Roman" w:cs="Times New Roman"/>
            <w:b/>
            <w:color w:val="0033CC"/>
            <w:sz w:val="23"/>
            <w:szCs w:val="23"/>
          </w:rPr>
          <w:t>ML17270A030</w:t>
        </w:r>
      </w:hyperlink>
      <w:r>
        <w:rPr>
          <w:rFonts w:ascii="Times New Roman" w:hAnsi="Times New Roman" w:cs="Times New Roman"/>
          <w:sz w:val="23"/>
          <w:szCs w:val="23"/>
        </w:rPr>
        <w:t xml:space="preserve">  </w:t>
      </w:r>
      <w:r w:rsidRPr="009D4F14">
        <w:rPr>
          <w:rFonts w:ascii="Times New Roman" w:hAnsi="Times New Roman" w:cs="Times New Roman"/>
          <w:sz w:val="23"/>
          <w:szCs w:val="23"/>
        </w:rPr>
        <w:t>Alternatives for Repair of Emergency Service Water System Piping. Perry</w:t>
      </w:r>
      <w:r w:rsidRPr="007B6E05">
        <w:rPr>
          <w:rFonts w:ascii="Times New Roman" w:hAnsi="Times New Roman" w:cs="Times New Roman"/>
          <w:sz w:val="23"/>
          <w:szCs w:val="23"/>
        </w:rPr>
        <w:t xml:space="preserve"> Nuclear Power Plant, Unit 1 - Approval of Alternative to Use ASME Code Case N-513-4 For Repair of Emergenc</w:t>
      </w:r>
      <w:r>
        <w:rPr>
          <w:rFonts w:ascii="Times New Roman" w:hAnsi="Times New Roman" w:cs="Times New Roman"/>
          <w:sz w:val="23"/>
          <w:szCs w:val="23"/>
        </w:rPr>
        <w:t xml:space="preserve">y Service Water System Piping. </w:t>
      </w:r>
      <w:r w:rsidRPr="007B6E05">
        <w:rPr>
          <w:rFonts w:ascii="Times New Roman" w:hAnsi="Times New Roman" w:cs="Times New Roman"/>
          <w:sz w:val="23"/>
          <w:szCs w:val="23"/>
        </w:rPr>
        <w:t xml:space="preserve"> </w:t>
      </w:r>
      <w:r w:rsidR="00614146" w:rsidRPr="000B2E2B">
        <w:rPr>
          <w:rFonts w:ascii="Times New Roman" w:eastAsia="Calibri" w:hAnsi="Times New Roman" w:cs="Times New Roman"/>
          <w:color w:val="000000"/>
          <w:sz w:val="23"/>
          <w:szCs w:val="23"/>
        </w:rPr>
        <w:t xml:space="preserve">    </w:t>
      </w:r>
    </w:p>
    <w:p w:rsidR="00AC0FB2" w:rsidRPr="00614146" w:rsidRDefault="00AC0FB2" w:rsidP="00FC4050">
      <w:pPr>
        <w:pStyle w:val="ListParagraph"/>
        <w:numPr>
          <w:ilvl w:val="0"/>
          <w:numId w:val="6"/>
        </w:numPr>
        <w:spacing w:after="0" w:line="240" w:lineRule="auto"/>
        <w:ind w:right="-540"/>
        <w:jc w:val="both"/>
        <w:rPr>
          <w:rFonts w:ascii="Times New Roman" w:eastAsia="Calibri" w:hAnsi="Times New Roman" w:cs="Times New Roman"/>
          <w:color w:val="000000"/>
          <w:sz w:val="23"/>
          <w:szCs w:val="23"/>
        </w:rPr>
      </w:pPr>
      <w:r w:rsidRPr="00614146">
        <w:rPr>
          <w:rFonts w:ascii="Times New Roman" w:eastAsia="Calibri" w:hAnsi="Times New Roman" w:cs="Times New Roman"/>
          <w:color w:val="000000"/>
          <w:sz w:val="23"/>
          <w:szCs w:val="23"/>
        </w:rPr>
        <w:t>1/10/2017 T</w:t>
      </w:r>
      <w:r w:rsidR="00617F46" w:rsidRPr="00614146">
        <w:rPr>
          <w:rFonts w:ascii="Times New Roman" w:eastAsia="Calibri" w:hAnsi="Times New Roman" w:cs="Times New Roman"/>
          <w:color w:val="000000"/>
          <w:sz w:val="23"/>
          <w:szCs w:val="23"/>
        </w:rPr>
        <w:t xml:space="preserve">he NRC </w:t>
      </w:r>
      <w:r w:rsidR="00617F46" w:rsidRPr="00614146">
        <w:rPr>
          <w:rFonts w:ascii="Times New Roman" w:eastAsia="Calibri" w:hAnsi="Times New Roman" w:cs="Times New Roman"/>
          <w:b/>
          <w:color w:val="000000"/>
          <w:sz w:val="23"/>
          <w:szCs w:val="23"/>
        </w:rPr>
        <w:t>allowed Davis-Besse to increase liquid effluents tenfold,</w:t>
      </w:r>
      <w:r w:rsidR="00617F46" w:rsidRPr="00614146">
        <w:rPr>
          <w:rFonts w:ascii="Times New Roman" w:eastAsia="Calibri" w:hAnsi="Times New Roman" w:cs="Times New Roman"/>
          <w:color w:val="000000"/>
          <w:sz w:val="23"/>
          <w:szCs w:val="23"/>
        </w:rPr>
        <w:t xml:space="preserve"> with a Finding </w:t>
      </w:r>
      <w:proofErr w:type="gramStart"/>
      <w:r w:rsidR="00617F46" w:rsidRPr="00614146">
        <w:rPr>
          <w:rFonts w:ascii="Times New Roman" w:eastAsia="Calibri" w:hAnsi="Times New Roman" w:cs="Times New Roman"/>
          <w:color w:val="000000"/>
          <w:sz w:val="23"/>
          <w:szCs w:val="23"/>
        </w:rPr>
        <w:t>Of</w:t>
      </w:r>
      <w:proofErr w:type="gramEnd"/>
      <w:r w:rsidR="00617F46" w:rsidRPr="00614146">
        <w:rPr>
          <w:rFonts w:ascii="Times New Roman" w:eastAsia="Calibri" w:hAnsi="Times New Roman" w:cs="Times New Roman"/>
          <w:color w:val="000000"/>
          <w:sz w:val="23"/>
          <w:szCs w:val="23"/>
        </w:rPr>
        <w:t xml:space="preserve"> No Significant Impacts (FONSI) approved. The NRC notice of this FONSI did not come through to the public until December 2017.  Full document here: </w:t>
      </w:r>
      <w:hyperlink r:id="rId24" w:history="1">
        <w:r w:rsidR="00617F46" w:rsidRPr="00614146">
          <w:rPr>
            <w:rFonts w:ascii="Times New Roman" w:eastAsia="Calibri" w:hAnsi="Times New Roman" w:cs="Times New Roman"/>
            <w:b/>
            <w:i/>
            <w:color w:val="0033CC"/>
            <w:sz w:val="23"/>
            <w:szCs w:val="23"/>
            <w:u w:val="single"/>
          </w:rPr>
          <w:t>Final EA and FONSI Davis-Besse Effluent Release Controls</w:t>
        </w:r>
      </w:hyperlink>
      <w:r w:rsidR="00617F46" w:rsidRPr="00614146">
        <w:rPr>
          <w:rFonts w:ascii="Times New Roman" w:eastAsia="Calibri" w:hAnsi="Times New Roman" w:cs="Times New Roman"/>
          <w:b/>
          <w:i/>
          <w:color w:val="000000"/>
          <w:sz w:val="23"/>
          <w:szCs w:val="23"/>
        </w:rPr>
        <w:t>.</w:t>
      </w:r>
    </w:p>
    <w:p w:rsidR="002A6DCD" w:rsidRPr="00614146" w:rsidRDefault="002A6DCD" w:rsidP="002A6DCD">
      <w:pPr>
        <w:pStyle w:val="ListParagraph"/>
        <w:numPr>
          <w:ilvl w:val="0"/>
          <w:numId w:val="6"/>
        </w:numPr>
        <w:rPr>
          <w:rFonts w:ascii="Times New Roman" w:hAnsi="Times New Roman" w:cs="Times New Roman"/>
          <w:sz w:val="23"/>
          <w:szCs w:val="23"/>
        </w:rPr>
      </w:pPr>
      <w:r w:rsidRPr="00614146">
        <w:rPr>
          <w:rFonts w:ascii="Times New Roman" w:hAnsi="Times New Roman" w:cs="Times New Roman"/>
          <w:sz w:val="23"/>
          <w:szCs w:val="23"/>
        </w:rPr>
        <w:t>11/21/2016;</w:t>
      </w:r>
      <w:r w:rsidRPr="00614146">
        <w:rPr>
          <w:rFonts w:ascii="Times New Roman" w:hAnsi="Times New Roman" w:cs="Times New Roman"/>
          <w:b/>
          <w:sz w:val="23"/>
          <w:szCs w:val="23"/>
        </w:rPr>
        <w:t xml:space="preserve"> </w:t>
      </w:r>
      <w:hyperlink r:id="rId25" w:history="1">
        <w:r w:rsidRPr="00614146">
          <w:rPr>
            <w:rStyle w:val="Hyperlink"/>
            <w:rFonts w:ascii="Times New Roman" w:hAnsi="Times New Roman" w:cs="Times New Roman"/>
            <w:b/>
            <w:color w:val="0033CC"/>
            <w:sz w:val="23"/>
            <w:szCs w:val="23"/>
          </w:rPr>
          <w:t>ML17039A637</w:t>
        </w:r>
      </w:hyperlink>
      <w:r w:rsidRPr="00614146">
        <w:rPr>
          <w:rFonts w:ascii="Times New Roman" w:hAnsi="Times New Roman" w:cs="Times New Roman"/>
          <w:b/>
          <w:sz w:val="23"/>
          <w:szCs w:val="23"/>
        </w:rPr>
        <w:t xml:space="preserve">  </w:t>
      </w:r>
      <w:r w:rsidRPr="00614146">
        <w:rPr>
          <w:rFonts w:ascii="Times New Roman" w:hAnsi="Times New Roman" w:cs="Times New Roman"/>
          <w:sz w:val="23"/>
          <w:szCs w:val="23"/>
        </w:rPr>
        <w:t xml:space="preserve">Davis-Besse Nuclear Power Station, Unit 1, Revision 31 to Updated Final Safety Analysis Report, Fire Hazard Analysis Report, Rev. 27, Section 1, Introduction. 11/21/2016 </w:t>
      </w:r>
      <w:hyperlink r:id="rId26" w:history="1">
        <w:r w:rsidRPr="00614146">
          <w:rPr>
            <w:rStyle w:val="Hyperlink"/>
            <w:rFonts w:ascii="Times New Roman" w:hAnsi="Times New Roman" w:cs="Times New Roman"/>
            <w:b/>
            <w:color w:val="0033CC"/>
            <w:sz w:val="23"/>
            <w:szCs w:val="23"/>
          </w:rPr>
          <w:t>ML17039A635</w:t>
        </w:r>
      </w:hyperlink>
      <w:r w:rsidRPr="00614146">
        <w:rPr>
          <w:rFonts w:ascii="Times New Roman" w:hAnsi="Times New Roman" w:cs="Times New Roman"/>
          <w:b/>
          <w:color w:val="0033CC"/>
          <w:sz w:val="23"/>
          <w:szCs w:val="23"/>
        </w:rPr>
        <w:t xml:space="preserve"> </w:t>
      </w:r>
      <w:r w:rsidRPr="00614146">
        <w:rPr>
          <w:rFonts w:ascii="Times New Roman" w:hAnsi="Times New Roman" w:cs="Times New Roman"/>
          <w:sz w:val="23"/>
          <w:szCs w:val="23"/>
        </w:rPr>
        <w:t xml:space="preserve">Davis-Besse Nuclear Power Station, Unit 1, Revision 31 to Updated Final Safety Analysis Report, Section 18, Managing the Effects of Component Aging. 11/21/2016 </w:t>
      </w:r>
      <w:hyperlink r:id="rId27" w:history="1">
        <w:r w:rsidRPr="00614146">
          <w:rPr>
            <w:rStyle w:val="Hyperlink"/>
            <w:rFonts w:ascii="Times New Roman" w:hAnsi="Times New Roman" w:cs="Times New Roman"/>
            <w:b/>
            <w:color w:val="0033CC"/>
            <w:sz w:val="23"/>
            <w:szCs w:val="23"/>
          </w:rPr>
          <w:t>ML17039A645</w:t>
        </w:r>
      </w:hyperlink>
      <w:r w:rsidRPr="00614146">
        <w:rPr>
          <w:rFonts w:ascii="Times New Roman" w:hAnsi="Times New Roman" w:cs="Times New Roman"/>
          <w:sz w:val="23"/>
          <w:szCs w:val="23"/>
        </w:rPr>
        <w:t xml:space="preserve"> Davis-Besse Nuclear Power Station, Unit 1, Revision 31 to Updated Final Safety Analysis Report, Fire Hazard Analysis Report, Rev. 27, Section 7, Oil Collection System for Reactor Coolant Pumps 11/21/2016 </w:t>
      </w:r>
      <w:hyperlink r:id="rId28" w:history="1">
        <w:r w:rsidRPr="00614146">
          <w:rPr>
            <w:rStyle w:val="Hyperlink"/>
            <w:rFonts w:ascii="Times New Roman" w:hAnsi="Times New Roman" w:cs="Times New Roman"/>
            <w:b/>
            <w:color w:val="0033CC"/>
            <w:sz w:val="23"/>
            <w:szCs w:val="23"/>
          </w:rPr>
          <w:t>ML17039A638</w:t>
        </w:r>
      </w:hyperlink>
      <w:r w:rsidRPr="00614146">
        <w:rPr>
          <w:rFonts w:ascii="Times New Roman" w:hAnsi="Times New Roman" w:cs="Times New Roman"/>
          <w:sz w:val="23"/>
          <w:szCs w:val="23"/>
        </w:rPr>
        <w:t xml:space="preserve"> Davis-Besse Nuclear Power Station, Unit 1, Revision 31 to Updated Final Safety Analysis Report, Fire Hazard Analysis Report, Rev. 27, Section 2, References.</w:t>
      </w:r>
    </w:p>
    <w:p w:rsidR="00FC4050" w:rsidRPr="009D4F14" w:rsidRDefault="009D4F14" w:rsidP="009D4F14">
      <w:pPr>
        <w:pStyle w:val="ListParagraph"/>
        <w:numPr>
          <w:ilvl w:val="0"/>
          <w:numId w:val="6"/>
        </w:numPr>
        <w:spacing w:after="0" w:line="240" w:lineRule="auto"/>
        <w:ind w:right="-540"/>
        <w:jc w:val="both"/>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 xml:space="preserve">5/10/2016 </w:t>
      </w:r>
      <w:hyperlink r:id="rId29" w:tgtFrame="_blank" w:history="1">
        <w:r w:rsidRPr="00614146">
          <w:rPr>
            <w:rFonts w:ascii="Times New Roman" w:eastAsia="Calibri" w:hAnsi="Times New Roman" w:cs="Times New Roman"/>
            <w:b/>
            <w:color w:val="0033CC"/>
            <w:sz w:val="23"/>
            <w:szCs w:val="23"/>
            <w:u w:val="single"/>
          </w:rPr>
          <w:t>ML16147A006</w:t>
        </w:r>
      </w:hyperlink>
      <w:r>
        <w:rPr>
          <w:rFonts w:ascii="Times New Roman" w:eastAsia="Calibri" w:hAnsi="Times New Roman" w:cs="Times New Roman"/>
          <w:color w:val="000000"/>
          <w:sz w:val="23"/>
          <w:szCs w:val="23"/>
        </w:rPr>
        <w:t xml:space="preserve"> </w:t>
      </w:r>
      <w:r w:rsidR="00617F46" w:rsidRPr="00614146">
        <w:rPr>
          <w:rFonts w:ascii="Times New Roman" w:eastAsia="Calibri" w:hAnsi="Times New Roman" w:cs="Times New Roman"/>
          <w:color w:val="000000"/>
          <w:sz w:val="23"/>
          <w:szCs w:val="23"/>
        </w:rPr>
        <w:t>According to t</w:t>
      </w:r>
      <w:r w:rsidR="00617F46" w:rsidRPr="009D4F14">
        <w:rPr>
          <w:rFonts w:ascii="Times New Roman" w:eastAsia="Calibri" w:hAnsi="Times New Roman" w:cs="Times New Roman"/>
          <w:color w:val="000000"/>
          <w:sz w:val="23"/>
          <w:szCs w:val="23"/>
        </w:rPr>
        <w:t xml:space="preserve">hese documents Davis-Besse exceeded standards of radiological releases for several isotopes including: Co-57, Co-60, Sr-90, Cs-134, Cs-137, K-40, Xe-65, Fe-55, Pu239/240. </w:t>
      </w:r>
      <w:r>
        <w:rPr>
          <w:rFonts w:ascii="Times New Roman" w:eastAsia="Calibri" w:hAnsi="Times New Roman" w:cs="Times New Roman"/>
          <w:color w:val="000000"/>
          <w:sz w:val="23"/>
          <w:szCs w:val="23"/>
        </w:rPr>
        <w:t xml:space="preserve">Also see </w:t>
      </w:r>
      <w:hyperlink r:id="rId30" w:tgtFrame="_blank" w:history="1">
        <w:r w:rsidR="00617F46" w:rsidRPr="009D4F14">
          <w:rPr>
            <w:rFonts w:ascii="Times New Roman" w:eastAsia="Calibri" w:hAnsi="Times New Roman" w:cs="Times New Roman"/>
            <w:b/>
            <w:color w:val="0033CC"/>
            <w:sz w:val="23"/>
            <w:szCs w:val="23"/>
            <w:u w:val="single"/>
          </w:rPr>
          <w:t>ML16147A007</w:t>
        </w:r>
      </w:hyperlink>
      <w:r>
        <w:rPr>
          <w:rFonts w:ascii="Times New Roman" w:eastAsia="Calibri" w:hAnsi="Times New Roman" w:cs="Times New Roman"/>
          <w:color w:val="000000"/>
          <w:sz w:val="23"/>
          <w:szCs w:val="23"/>
        </w:rPr>
        <w:t xml:space="preserve"> 2-11-16.  </w:t>
      </w:r>
    </w:p>
    <w:p w:rsidR="00AC0FB2" w:rsidRPr="00614146" w:rsidRDefault="00617F46" w:rsidP="00FC4050">
      <w:pPr>
        <w:pStyle w:val="ListParagraph"/>
        <w:numPr>
          <w:ilvl w:val="0"/>
          <w:numId w:val="6"/>
        </w:numPr>
        <w:spacing w:after="0" w:line="240" w:lineRule="auto"/>
        <w:ind w:right="-540"/>
        <w:jc w:val="both"/>
        <w:rPr>
          <w:rFonts w:ascii="Times New Roman" w:eastAsia="Calibri" w:hAnsi="Times New Roman" w:cs="Times New Roman"/>
          <w:color w:val="000000"/>
          <w:sz w:val="23"/>
          <w:szCs w:val="23"/>
        </w:rPr>
      </w:pPr>
      <w:r w:rsidRPr="00614146">
        <w:rPr>
          <w:rFonts w:ascii="Times New Roman" w:eastAsia="Calibri" w:hAnsi="Times New Roman" w:cs="Times New Roman"/>
          <w:b/>
          <w:color w:val="000000"/>
          <w:sz w:val="23"/>
          <w:szCs w:val="23"/>
        </w:rPr>
        <w:t>Missile generation by tornado deferred.</w:t>
      </w:r>
      <w:r w:rsidR="00AC0FB2" w:rsidRPr="00614146">
        <w:rPr>
          <w:rFonts w:ascii="Times New Roman" w:eastAsia="Calibri" w:hAnsi="Times New Roman" w:cs="Times New Roman"/>
          <w:color w:val="000000"/>
          <w:sz w:val="23"/>
          <w:szCs w:val="23"/>
        </w:rPr>
        <w:t xml:space="preserve"> External objects and equipment</w:t>
      </w:r>
      <w:r w:rsidRPr="00614146">
        <w:rPr>
          <w:rFonts w:ascii="Times New Roman" w:eastAsia="Calibri" w:hAnsi="Times New Roman" w:cs="Times New Roman"/>
          <w:color w:val="000000"/>
          <w:sz w:val="23"/>
          <w:szCs w:val="23"/>
        </w:rPr>
        <w:t xml:space="preserve"> on the ground that can bec</w:t>
      </w:r>
      <w:r w:rsidR="00AC0FB2" w:rsidRPr="00614146">
        <w:rPr>
          <w:rFonts w:ascii="Times New Roman" w:eastAsia="Calibri" w:hAnsi="Times New Roman" w:cs="Times New Roman"/>
          <w:color w:val="000000"/>
          <w:sz w:val="23"/>
          <w:szCs w:val="23"/>
        </w:rPr>
        <w:t>ome flying debris. This</w:t>
      </w:r>
      <w:r w:rsidRPr="00614146">
        <w:rPr>
          <w:rFonts w:ascii="Times New Roman" w:eastAsia="Calibri" w:hAnsi="Times New Roman" w:cs="Times New Roman"/>
          <w:color w:val="000000"/>
          <w:sz w:val="23"/>
          <w:szCs w:val="23"/>
        </w:rPr>
        <w:t xml:space="preserve"> already occurred when a tornado hit Davis-Besse in 1998. </w:t>
      </w:r>
      <w:hyperlink r:id="rId31" w:history="1">
        <w:r w:rsidRPr="00614146">
          <w:rPr>
            <w:rFonts w:ascii="Times New Roman" w:eastAsia="Calibri" w:hAnsi="Times New Roman" w:cs="Times New Roman"/>
            <w:b/>
            <w:bCs/>
            <w:i/>
            <w:color w:val="0033CC"/>
            <w:sz w:val="23"/>
            <w:szCs w:val="23"/>
            <w:u w:val="single"/>
          </w:rPr>
          <w:t>Ottawa County Tornado 6/24/98: Storm Shuts Down Ohio Nuclear Plant</w:t>
        </w:r>
      </w:hyperlink>
    </w:p>
    <w:p w:rsidR="00617F46" w:rsidRPr="00A2088D" w:rsidRDefault="00617F46" w:rsidP="00FC4050">
      <w:pPr>
        <w:pStyle w:val="ListParagraph"/>
        <w:numPr>
          <w:ilvl w:val="0"/>
          <w:numId w:val="6"/>
        </w:numPr>
        <w:spacing w:after="0" w:line="240" w:lineRule="auto"/>
        <w:ind w:right="-540"/>
        <w:jc w:val="both"/>
        <w:rPr>
          <w:rFonts w:ascii="Times New Roman" w:eastAsia="Calibri" w:hAnsi="Times New Roman" w:cs="Times New Roman"/>
          <w:color w:val="000000"/>
          <w:sz w:val="23"/>
          <w:szCs w:val="23"/>
        </w:rPr>
      </w:pPr>
      <w:r w:rsidRPr="00A2088D">
        <w:rPr>
          <w:rFonts w:ascii="Times New Roman" w:eastAsia="Calibri" w:hAnsi="Times New Roman" w:cs="Times New Roman"/>
          <w:color w:val="000000"/>
          <w:sz w:val="23"/>
          <w:szCs w:val="23"/>
        </w:rPr>
        <w:t>NRC has neglected to update US nuclear regulations to meet the</w:t>
      </w:r>
      <w:r w:rsidR="00AC0FB2" w:rsidRPr="00A2088D">
        <w:rPr>
          <w:rFonts w:ascii="Times New Roman" w:eastAsia="Calibri" w:hAnsi="Times New Roman" w:cs="Times New Roman"/>
          <w:color w:val="000000"/>
          <w:sz w:val="23"/>
          <w:szCs w:val="23"/>
        </w:rPr>
        <w:t xml:space="preserve"> International Atomic Energy Agency</w:t>
      </w:r>
      <w:r w:rsidRPr="00A2088D">
        <w:rPr>
          <w:rFonts w:ascii="Times New Roman" w:eastAsia="Calibri" w:hAnsi="Times New Roman" w:cs="Times New Roman"/>
          <w:color w:val="000000"/>
          <w:sz w:val="23"/>
          <w:szCs w:val="23"/>
        </w:rPr>
        <w:t xml:space="preserve"> </w:t>
      </w:r>
      <w:r w:rsidR="00AC0FB2" w:rsidRPr="00A2088D">
        <w:rPr>
          <w:rFonts w:ascii="Times New Roman" w:eastAsia="Calibri" w:hAnsi="Times New Roman" w:cs="Times New Roman"/>
          <w:color w:val="000000"/>
          <w:sz w:val="23"/>
          <w:szCs w:val="23"/>
        </w:rPr>
        <w:t>(</w:t>
      </w:r>
      <w:r w:rsidRPr="00A2088D">
        <w:rPr>
          <w:rFonts w:ascii="Times New Roman" w:eastAsia="Calibri" w:hAnsi="Times New Roman" w:cs="Times New Roman"/>
          <w:color w:val="000000"/>
          <w:sz w:val="23"/>
          <w:szCs w:val="23"/>
        </w:rPr>
        <w:t>IAEA</w:t>
      </w:r>
      <w:r w:rsidR="00AC0FB2" w:rsidRPr="00A2088D">
        <w:rPr>
          <w:rFonts w:ascii="Times New Roman" w:eastAsia="Calibri" w:hAnsi="Times New Roman" w:cs="Times New Roman"/>
          <w:color w:val="000000"/>
          <w:sz w:val="23"/>
          <w:szCs w:val="23"/>
        </w:rPr>
        <w:t>)</w:t>
      </w:r>
      <w:r w:rsidRPr="00A2088D">
        <w:rPr>
          <w:rFonts w:ascii="Times New Roman" w:eastAsia="Calibri" w:hAnsi="Times New Roman" w:cs="Times New Roman"/>
          <w:color w:val="000000"/>
          <w:sz w:val="23"/>
          <w:szCs w:val="23"/>
        </w:rPr>
        <w:t xml:space="preserve"> recommendations.</w:t>
      </w:r>
    </w:p>
    <w:p w:rsidR="00A2088D" w:rsidRPr="00614146" w:rsidRDefault="00A2088D" w:rsidP="00A2088D">
      <w:pPr>
        <w:pStyle w:val="ListParagraph"/>
        <w:spacing w:after="0" w:line="240" w:lineRule="auto"/>
        <w:ind w:left="195" w:right="-540"/>
        <w:jc w:val="both"/>
        <w:rPr>
          <w:rFonts w:ascii="Times New Roman" w:eastAsia="Calibri" w:hAnsi="Times New Roman" w:cs="Times New Roman"/>
          <w:color w:val="000000"/>
          <w:sz w:val="23"/>
          <w:szCs w:val="23"/>
        </w:rPr>
      </w:pPr>
    </w:p>
    <w:p w:rsidR="00A27DC5" w:rsidRPr="00614146" w:rsidRDefault="00617F46" w:rsidP="00FC4050">
      <w:pPr>
        <w:spacing w:after="0" w:line="240" w:lineRule="auto"/>
        <w:ind w:left="-450" w:right="-540"/>
        <w:jc w:val="both"/>
        <w:rPr>
          <w:rFonts w:ascii="Times New Roman" w:eastAsia="Calibri" w:hAnsi="Times New Roman" w:cs="Times New Roman"/>
          <w:b/>
          <w:bCs/>
          <w:color w:val="000000"/>
          <w:sz w:val="23"/>
          <w:szCs w:val="23"/>
        </w:rPr>
      </w:pPr>
      <w:r w:rsidRPr="00614146">
        <w:rPr>
          <w:rFonts w:ascii="Times New Roman" w:eastAsia="Calibri" w:hAnsi="Times New Roman" w:cs="Times New Roman"/>
          <w:b/>
          <w:color w:val="000000"/>
          <w:sz w:val="23"/>
          <w:szCs w:val="23"/>
          <w:u w:val="single"/>
        </w:rPr>
        <w:t xml:space="preserve">The Environmental Law and Policy Center </w:t>
      </w:r>
      <w:r w:rsidR="00AC0FB2" w:rsidRPr="00614146">
        <w:rPr>
          <w:rFonts w:ascii="Times New Roman" w:eastAsia="Calibri" w:hAnsi="Times New Roman" w:cs="Times New Roman"/>
          <w:b/>
          <w:color w:val="000000"/>
          <w:sz w:val="23"/>
          <w:szCs w:val="23"/>
          <w:u w:val="single"/>
        </w:rPr>
        <w:t>(ELPC) sued</w:t>
      </w:r>
      <w:r w:rsidRPr="00614146">
        <w:rPr>
          <w:rFonts w:ascii="Times New Roman" w:eastAsia="Calibri" w:hAnsi="Times New Roman" w:cs="Times New Roman"/>
          <w:b/>
          <w:color w:val="000000"/>
          <w:sz w:val="23"/>
          <w:szCs w:val="23"/>
          <w:u w:val="single"/>
        </w:rPr>
        <w:t xml:space="preserve"> Fi</w:t>
      </w:r>
      <w:r w:rsidR="00AC0FB2" w:rsidRPr="00614146">
        <w:rPr>
          <w:rFonts w:ascii="Times New Roman" w:eastAsia="Calibri" w:hAnsi="Times New Roman" w:cs="Times New Roman"/>
          <w:b/>
          <w:color w:val="000000"/>
          <w:sz w:val="23"/>
          <w:szCs w:val="23"/>
          <w:u w:val="single"/>
        </w:rPr>
        <w:t>rstEnergy for</w:t>
      </w:r>
      <w:r w:rsidR="00A27DC5" w:rsidRPr="00614146">
        <w:rPr>
          <w:rFonts w:ascii="Times New Roman" w:eastAsia="Calibri" w:hAnsi="Times New Roman" w:cs="Times New Roman"/>
          <w:color w:val="000000"/>
          <w:sz w:val="23"/>
          <w:szCs w:val="23"/>
          <w:u w:val="single"/>
        </w:rPr>
        <w:t xml:space="preserve"> </w:t>
      </w:r>
      <w:r w:rsidR="00A27DC5" w:rsidRPr="00614146">
        <w:rPr>
          <w:rFonts w:ascii="Times New Roman" w:eastAsia="Calibri" w:hAnsi="Times New Roman" w:cs="Times New Roman"/>
          <w:b/>
          <w:color w:val="000000"/>
          <w:sz w:val="23"/>
          <w:szCs w:val="23"/>
          <w:u w:val="single"/>
        </w:rPr>
        <w:t>avoiding</w:t>
      </w:r>
      <w:r w:rsidRPr="00614146">
        <w:rPr>
          <w:rFonts w:ascii="Times New Roman" w:eastAsia="Calibri" w:hAnsi="Times New Roman" w:cs="Times New Roman"/>
          <w:b/>
          <w:color w:val="000000"/>
          <w:sz w:val="23"/>
          <w:szCs w:val="23"/>
          <w:u w:val="single"/>
        </w:rPr>
        <w:t xml:space="preserve"> its obligation to fully fund the Decommissioning Fund</w:t>
      </w:r>
      <w:r w:rsidR="00AC0FB2" w:rsidRPr="00614146">
        <w:rPr>
          <w:rFonts w:ascii="Times New Roman" w:eastAsia="Calibri" w:hAnsi="Times New Roman" w:cs="Times New Roman"/>
          <w:b/>
          <w:color w:val="000000"/>
          <w:sz w:val="23"/>
          <w:szCs w:val="23"/>
          <w:u w:val="single"/>
        </w:rPr>
        <w:t>s for its nuclear reactors</w:t>
      </w:r>
      <w:r w:rsidRPr="00614146">
        <w:rPr>
          <w:rFonts w:ascii="Times New Roman" w:eastAsia="Calibri" w:hAnsi="Times New Roman" w:cs="Times New Roman"/>
          <w:b/>
          <w:color w:val="000000"/>
          <w:sz w:val="23"/>
          <w:szCs w:val="23"/>
          <w:u w:val="single"/>
        </w:rPr>
        <w:t>.</w:t>
      </w:r>
      <w:r w:rsidRPr="00614146">
        <w:rPr>
          <w:rFonts w:ascii="Times New Roman" w:eastAsia="Calibri" w:hAnsi="Times New Roman" w:cs="Times New Roman"/>
          <w:b/>
          <w:color w:val="000000"/>
          <w:sz w:val="23"/>
          <w:szCs w:val="23"/>
        </w:rPr>
        <w:t xml:space="preserve">  </w:t>
      </w:r>
      <w:r w:rsidRPr="00614146">
        <w:rPr>
          <w:rFonts w:ascii="Times New Roman" w:eastAsia="Calibri" w:hAnsi="Times New Roman" w:cs="Times New Roman"/>
          <w:color w:val="000000"/>
          <w:sz w:val="23"/>
          <w:szCs w:val="23"/>
        </w:rPr>
        <w:t xml:space="preserve">Exchange Monitor 1-10-19: </w:t>
      </w:r>
      <w:hyperlink r:id="rId32" w:history="1">
        <w:r w:rsidRPr="00614146">
          <w:rPr>
            <w:rFonts w:ascii="Times New Roman" w:eastAsia="Calibri" w:hAnsi="Times New Roman" w:cs="Times New Roman"/>
            <w:b/>
            <w:bCs/>
            <w:i/>
            <w:color w:val="0033CC"/>
            <w:sz w:val="23"/>
            <w:szCs w:val="23"/>
            <w:u w:val="single"/>
          </w:rPr>
          <w:t>NRC Set to Reject Petition to Penalize FirstEnergy Over Decommissioning Funds</w:t>
        </w:r>
      </w:hyperlink>
      <w:r w:rsidRPr="00614146">
        <w:rPr>
          <w:rFonts w:ascii="Times New Roman" w:eastAsia="Calibri" w:hAnsi="Times New Roman" w:cs="Times New Roman"/>
          <w:b/>
          <w:bCs/>
          <w:i/>
          <w:color w:val="000000"/>
          <w:sz w:val="23"/>
          <w:szCs w:val="23"/>
        </w:rPr>
        <w:t>.</w:t>
      </w:r>
      <w:r w:rsidRPr="00614146">
        <w:rPr>
          <w:rFonts w:ascii="Times New Roman" w:eastAsia="Calibri" w:hAnsi="Times New Roman" w:cs="Times New Roman"/>
          <w:b/>
          <w:bCs/>
          <w:color w:val="000000"/>
          <w:sz w:val="23"/>
          <w:szCs w:val="23"/>
        </w:rPr>
        <w:t xml:space="preserve">   </w:t>
      </w:r>
      <w:r w:rsidRPr="00614146">
        <w:rPr>
          <w:rFonts w:ascii="Times New Roman" w:eastAsia="Calibri" w:hAnsi="Times New Roman" w:cs="Times New Roman"/>
          <w:color w:val="000000"/>
          <w:sz w:val="23"/>
          <w:szCs w:val="23"/>
        </w:rPr>
        <w:t>Can get links to ELPC excellent legal documents.</w:t>
      </w:r>
    </w:p>
    <w:p w:rsidR="00617F46" w:rsidRPr="00614146" w:rsidRDefault="00617F46" w:rsidP="00FC4050">
      <w:pPr>
        <w:spacing w:after="0" w:line="240" w:lineRule="auto"/>
        <w:ind w:left="-450" w:right="-540" w:firstLine="450"/>
        <w:jc w:val="both"/>
        <w:rPr>
          <w:rFonts w:ascii="Times New Roman" w:eastAsia="Calibri" w:hAnsi="Times New Roman" w:cs="Times New Roman"/>
          <w:color w:val="000000"/>
          <w:sz w:val="23"/>
          <w:szCs w:val="23"/>
        </w:rPr>
      </w:pPr>
    </w:p>
    <w:p w:rsidR="00A31183" w:rsidRPr="00614146" w:rsidRDefault="00617F46" w:rsidP="00FC4050">
      <w:pPr>
        <w:spacing w:after="0" w:line="240" w:lineRule="auto"/>
        <w:ind w:left="-450" w:right="-540"/>
        <w:jc w:val="both"/>
        <w:rPr>
          <w:rFonts w:ascii="Times New Roman" w:eastAsia="Calibri" w:hAnsi="Times New Roman" w:cs="Times New Roman"/>
          <w:color w:val="000000"/>
          <w:sz w:val="23"/>
          <w:szCs w:val="23"/>
        </w:rPr>
      </w:pPr>
      <w:r w:rsidRPr="00614146">
        <w:rPr>
          <w:rFonts w:ascii="Times New Roman" w:eastAsia="Calibri" w:hAnsi="Times New Roman" w:cs="Times New Roman"/>
          <w:b/>
          <w:color w:val="000000"/>
          <w:sz w:val="23"/>
          <w:szCs w:val="23"/>
          <w:u w:val="single"/>
        </w:rPr>
        <w:t>FirstEnergy has had multiple unplanned shutdowns and Event Notifications</w:t>
      </w:r>
      <w:r w:rsidRPr="00614146">
        <w:rPr>
          <w:rFonts w:ascii="Times New Roman" w:eastAsia="Calibri" w:hAnsi="Times New Roman" w:cs="Times New Roman"/>
          <w:color w:val="000000"/>
          <w:sz w:val="23"/>
          <w:szCs w:val="23"/>
        </w:rPr>
        <w:t xml:space="preserve"> (problems and breakdowns that require notification of the NRC).  These occur on a regular basis.</w:t>
      </w:r>
    </w:p>
    <w:p w:rsidR="00617F46" w:rsidRPr="00614146" w:rsidRDefault="00617F46" w:rsidP="00FC4050">
      <w:pPr>
        <w:pStyle w:val="ListParagraph"/>
        <w:numPr>
          <w:ilvl w:val="0"/>
          <w:numId w:val="7"/>
        </w:numPr>
        <w:spacing w:after="0" w:line="240" w:lineRule="auto"/>
        <w:ind w:right="-540"/>
        <w:jc w:val="both"/>
        <w:rPr>
          <w:rFonts w:ascii="Times New Roman" w:eastAsia="Calibri" w:hAnsi="Times New Roman" w:cs="Times New Roman"/>
          <w:color w:val="000000"/>
          <w:sz w:val="23"/>
          <w:szCs w:val="23"/>
        </w:rPr>
      </w:pPr>
      <w:r w:rsidRPr="00614146">
        <w:rPr>
          <w:rFonts w:ascii="Times New Roman" w:eastAsia="Times New Roman" w:hAnsi="Times New Roman" w:cs="Times New Roman"/>
          <w:color w:val="000000"/>
          <w:sz w:val="23"/>
          <w:szCs w:val="23"/>
        </w:rPr>
        <w:t xml:space="preserve">Leak in turbine building during heavy rain shuts Davis-Besse for days. Toledo Blade 9-13-16: </w:t>
      </w:r>
      <w:hyperlink r:id="rId33" w:history="1">
        <w:r w:rsidRPr="00614146">
          <w:rPr>
            <w:rFonts w:ascii="Times New Roman" w:eastAsia="Times New Roman" w:hAnsi="Times New Roman" w:cs="Times New Roman"/>
            <w:b/>
            <w:bCs/>
            <w:i/>
            <w:color w:val="0033CC"/>
            <w:sz w:val="23"/>
            <w:szCs w:val="23"/>
            <w:u w:val="single"/>
          </w:rPr>
          <w:t>Davis-Besse to stay idle a few days due to leak</w:t>
        </w:r>
      </w:hyperlink>
      <w:r w:rsidRPr="00614146">
        <w:rPr>
          <w:rFonts w:ascii="Times New Roman" w:eastAsia="Times New Roman" w:hAnsi="Times New Roman" w:cs="Times New Roman"/>
          <w:b/>
          <w:bCs/>
          <w:i/>
          <w:color w:val="000000"/>
          <w:sz w:val="23"/>
          <w:szCs w:val="23"/>
        </w:rPr>
        <w:t>.</w:t>
      </w:r>
    </w:p>
    <w:p w:rsidR="00617F46" w:rsidRPr="00614146" w:rsidRDefault="00617F46" w:rsidP="00FC4050">
      <w:pPr>
        <w:spacing w:after="0" w:line="240" w:lineRule="auto"/>
        <w:ind w:left="-450" w:right="-540" w:firstLine="450"/>
        <w:jc w:val="both"/>
        <w:rPr>
          <w:rFonts w:ascii="Times New Roman" w:eastAsia="Calibri" w:hAnsi="Times New Roman" w:cs="Times New Roman"/>
          <w:color w:val="000000"/>
          <w:sz w:val="23"/>
          <w:szCs w:val="23"/>
        </w:rPr>
      </w:pPr>
    </w:p>
    <w:p w:rsidR="00526873" w:rsidRPr="00614146" w:rsidRDefault="00617F46" w:rsidP="00FC4050">
      <w:pPr>
        <w:spacing w:after="0" w:line="240" w:lineRule="auto"/>
        <w:ind w:left="-450" w:right="-540"/>
        <w:jc w:val="both"/>
        <w:rPr>
          <w:rFonts w:ascii="Times New Roman" w:eastAsia="Calibri" w:hAnsi="Times New Roman" w:cs="Times New Roman"/>
          <w:sz w:val="23"/>
          <w:szCs w:val="23"/>
        </w:rPr>
      </w:pPr>
      <w:r w:rsidRPr="00614146">
        <w:rPr>
          <w:rFonts w:ascii="Times New Roman" w:eastAsia="Calibri" w:hAnsi="Times New Roman" w:cs="Times New Roman"/>
          <w:b/>
          <w:bCs/>
          <w:color w:val="000000"/>
          <w:sz w:val="23"/>
          <w:szCs w:val="23"/>
          <w:u w:val="single"/>
        </w:rPr>
        <w:t>Ice-Wedging Crack Propagation:</w:t>
      </w:r>
      <w:r w:rsidRPr="00614146">
        <w:rPr>
          <w:rFonts w:ascii="Times New Roman" w:eastAsia="Calibri" w:hAnsi="Times New Roman" w:cs="Times New Roman"/>
          <w:color w:val="000000"/>
          <w:sz w:val="23"/>
          <w:szCs w:val="23"/>
        </w:rPr>
        <w:t xml:space="preserve">  Organizations that intervened in Davis-Besse’s license renewal challenged that the shield building over the reactor was continuing to crack, caused by moisture in the outer concrete continually freezing and thawing. The building had never been painted.  </w:t>
      </w:r>
      <w:r w:rsidRPr="00614146">
        <w:rPr>
          <w:rFonts w:ascii="Times New Roman" w:eastAsia="Calibri" w:hAnsi="Times New Roman" w:cs="Times New Roman"/>
          <w:b/>
          <w:color w:val="000000"/>
          <w:sz w:val="23"/>
          <w:szCs w:val="23"/>
        </w:rPr>
        <w:t xml:space="preserve">Falling concrete could cause major damage both by hitting the reactor inside and by hitting essential equipment outside. </w:t>
      </w:r>
      <w:r w:rsidRPr="00614146">
        <w:rPr>
          <w:rFonts w:ascii="Times New Roman" w:eastAsia="Calibri" w:hAnsi="Times New Roman" w:cs="Times New Roman"/>
          <w:color w:val="000000"/>
          <w:sz w:val="23"/>
          <w:szCs w:val="23"/>
        </w:rPr>
        <w:t xml:space="preserve">FirstEnergy maintained </w:t>
      </w:r>
      <w:r w:rsidRPr="00614146">
        <w:rPr>
          <w:rFonts w:ascii="Times New Roman" w:eastAsia="Calibri" w:hAnsi="Times New Roman" w:cs="Times New Roman"/>
          <w:color w:val="000000"/>
          <w:sz w:val="23"/>
          <w:szCs w:val="23"/>
        </w:rPr>
        <w:lastRenderedPageBreak/>
        <w:t>that the cracks were caused by the blizzard of 1978, and that the cracks were not increasing since that time</w:t>
      </w:r>
      <w:r w:rsidRPr="00614146">
        <w:rPr>
          <w:rFonts w:ascii="Times New Roman" w:eastAsia="Calibri" w:hAnsi="Times New Roman" w:cs="Times New Roman"/>
          <w:sz w:val="23"/>
          <w:szCs w:val="23"/>
        </w:rPr>
        <w:t>, thus not aging related.</w:t>
      </w:r>
      <w:r w:rsidRPr="00614146">
        <w:rPr>
          <w:rFonts w:ascii="Times New Roman" w:eastAsia="Calibri" w:hAnsi="Times New Roman" w:cs="Times New Roman"/>
          <w:color w:val="000000"/>
          <w:sz w:val="23"/>
          <w:szCs w:val="23"/>
        </w:rPr>
        <w:t xml:space="preserve"> Yet they then painted the buildi</w:t>
      </w:r>
      <w:r w:rsidR="00526873" w:rsidRPr="00614146">
        <w:rPr>
          <w:rFonts w:ascii="Times New Roman" w:eastAsia="Calibri" w:hAnsi="Times New Roman" w:cs="Times New Roman"/>
          <w:color w:val="000000"/>
          <w:sz w:val="23"/>
          <w:szCs w:val="23"/>
        </w:rPr>
        <w:t>ng.  The cracks indeed continue</w:t>
      </w:r>
      <w:r w:rsidRPr="00614146">
        <w:rPr>
          <w:rFonts w:ascii="Times New Roman" w:eastAsia="Calibri" w:hAnsi="Times New Roman" w:cs="Times New Roman"/>
          <w:color w:val="000000"/>
          <w:sz w:val="23"/>
          <w:szCs w:val="23"/>
        </w:rPr>
        <w:t xml:space="preserve"> to expand, but now they are expanding much faster bec</w:t>
      </w:r>
      <w:r w:rsidR="00526873" w:rsidRPr="00614146">
        <w:rPr>
          <w:rFonts w:ascii="Times New Roman" w:eastAsia="Calibri" w:hAnsi="Times New Roman" w:cs="Times New Roman"/>
          <w:color w:val="000000"/>
          <w:sz w:val="23"/>
          <w:szCs w:val="23"/>
        </w:rPr>
        <w:t>ause the new paint sealed in</w:t>
      </w:r>
      <w:r w:rsidRPr="00614146">
        <w:rPr>
          <w:rFonts w:ascii="Times New Roman" w:eastAsia="Calibri" w:hAnsi="Times New Roman" w:cs="Times New Roman"/>
          <w:color w:val="000000"/>
          <w:sz w:val="23"/>
          <w:szCs w:val="23"/>
        </w:rPr>
        <w:t xml:space="preserve"> moisture.</w:t>
      </w:r>
    </w:p>
    <w:p w:rsidR="00526873" w:rsidRPr="00614146" w:rsidRDefault="00617F46" w:rsidP="00FC4050">
      <w:pPr>
        <w:pStyle w:val="ListParagraph"/>
        <w:numPr>
          <w:ilvl w:val="0"/>
          <w:numId w:val="7"/>
        </w:numPr>
        <w:spacing w:after="0" w:line="240" w:lineRule="auto"/>
        <w:ind w:right="-540"/>
        <w:jc w:val="both"/>
        <w:rPr>
          <w:rFonts w:ascii="Times New Roman" w:eastAsia="Calibri" w:hAnsi="Times New Roman" w:cs="Times New Roman"/>
          <w:sz w:val="23"/>
          <w:szCs w:val="23"/>
        </w:rPr>
      </w:pPr>
      <w:r w:rsidRPr="00614146">
        <w:rPr>
          <w:rFonts w:ascii="Times New Roman" w:eastAsia="Calibri" w:hAnsi="Times New Roman" w:cs="Times New Roman"/>
          <w:sz w:val="23"/>
          <w:szCs w:val="23"/>
        </w:rPr>
        <w:t xml:space="preserve">FirstEnergy kept the water-locked-in-the-walls after painting secret for 2.5 years, just long enough to get the legal intervention before the NRC Atomic Safety and Licensing </w:t>
      </w:r>
      <w:r w:rsidR="00526873" w:rsidRPr="00614146">
        <w:rPr>
          <w:rFonts w:ascii="Times New Roman" w:eastAsia="Calibri" w:hAnsi="Times New Roman" w:cs="Times New Roman"/>
          <w:sz w:val="23"/>
          <w:szCs w:val="23"/>
        </w:rPr>
        <w:t>Board dismissed.</w:t>
      </w:r>
    </w:p>
    <w:p w:rsidR="00526873" w:rsidRPr="00614146" w:rsidRDefault="00526873" w:rsidP="00FC4050">
      <w:pPr>
        <w:pStyle w:val="ListParagraph"/>
        <w:numPr>
          <w:ilvl w:val="0"/>
          <w:numId w:val="7"/>
        </w:numPr>
        <w:spacing w:after="0" w:line="240" w:lineRule="auto"/>
        <w:ind w:right="-540"/>
        <w:jc w:val="both"/>
        <w:rPr>
          <w:rFonts w:ascii="Times New Roman" w:eastAsia="Calibri" w:hAnsi="Times New Roman" w:cs="Times New Roman"/>
          <w:sz w:val="23"/>
          <w:szCs w:val="23"/>
        </w:rPr>
      </w:pPr>
      <w:r w:rsidRPr="00614146">
        <w:rPr>
          <w:rFonts w:ascii="Times New Roman" w:eastAsia="Calibri" w:hAnsi="Times New Roman" w:cs="Times New Roman"/>
          <w:sz w:val="23"/>
          <w:szCs w:val="23"/>
        </w:rPr>
        <w:t>There were several</w:t>
      </w:r>
      <w:r w:rsidR="00617F46" w:rsidRPr="00614146">
        <w:rPr>
          <w:rFonts w:ascii="Times New Roman" w:eastAsia="Calibri" w:hAnsi="Times New Roman" w:cs="Times New Roman"/>
          <w:sz w:val="23"/>
          <w:szCs w:val="23"/>
        </w:rPr>
        <w:t xml:space="preserve"> root causes for the cracking, likely acting in synergy, and most definitely aging related, as FENOC itself admitted in July 2014, as soon as the interventions were dismissed</w:t>
      </w:r>
      <w:r w:rsidR="00617F46" w:rsidRPr="00614146">
        <w:rPr>
          <w:rFonts w:ascii="Times New Roman" w:eastAsia="Calibri" w:hAnsi="Times New Roman" w:cs="Times New Roman"/>
          <w:b/>
          <w:bCs/>
          <w:sz w:val="23"/>
          <w:szCs w:val="23"/>
        </w:rPr>
        <w:t>.</w:t>
      </w:r>
    </w:p>
    <w:p w:rsidR="00526873" w:rsidRPr="00614146" w:rsidRDefault="00617F46" w:rsidP="00FC4050">
      <w:pPr>
        <w:pStyle w:val="ListParagraph"/>
        <w:numPr>
          <w:ilvl w:val="0"/>
          <w:numId w:val="7"/>
        </w:numPr>
        <w:spacing w:after="0" w:line="240" w:lineRule="auto"/>
        <w:ind w:right="-540"/>
        <w:jc w:val="both"/>
        <w:rPr>
          <w:rFonts w:ascii="Times New Roman" w:eastAsia="Calibri" w:hAnsi="Times New Roman" w:cs="Times New Roman"/>
          <w:sz w:val="23"/>
          <w:szCs w:val="23"/>
        </w:rPr>
      </w:pPr>
      <w:r w:rsidRPr="00614146">
        <w:rPr>
          <w:rFonts w:ascii="Times New Roman" w:eastAsia="Calibri" w:hAnsi="Times New Roman" w:cs="Times New Roman"/>
          <w:color w:val="000000"/>
          <w:sz w:val="23"/>
          <w:szCs w:val="23"/>
        </w:rPr>
        <w:t>Two NRC engineers calculated that during a minor earthquake or a minor to moderate accident causing heat to permeate the interior wall, up to 90% of the 2.5-foot thick wall of the shield building could collapse into rubble on top of the reactor.</w:t>
      </w:r>
      <w:r w:rsidRPr="00614146">
        <w:rPr>
          <w:rFonts w:ascii="Times New Roman" w:eastAsia="Calibri" w:hAnsi="Times New Roman" w:cs="Times New Roman"/>
          <w:color w:val="0033CC"/>
          <w:sz w:val="23"/>
          <w:szCs w:val="23"/>
        </w:rPr>
        <w:t xml:space="preserve"> </w:t>
      </w:r>
      <w:hyperlink r:id="rId34" w:history="1">
        <w:r w:rsidRPr="00614146">
          <w:rPr>
            <w:rFonts w:ascii="Times New Roman" w:eastAsia="Calibri" w:hAnsi="Times New Roman" w:cs="Times New Roman"/>
            <w:b/>
            <w:bCs/>
            <w:i/>
            <w:color w:val="0033CC"/>
            <w:sz w:val="23"/>
            <w:szCs w:val="23"/>
            <w:u w:val="single"/>
          </w:rPr>
          <w:t>Intervenors’ Fifth Motion to Amend and/or Supplement Proposed Contention No. 5</w:t>
        </w:r>
      </w:hyperlink>
      <w:r w:rsidRPr="00614146">
        <w:rPr>
          <w:rFonts w:ascii="Times New Roman" w:eastAsia="Calibri" w:hAnsi="Times New Roman" w:cs="Times New Roman"/>
          <w:b/>
          <w:bCs/>
          <w:i/>
          <w:color w:val="000000"/>
          <w:sz w:val="23"/>
          <w:szCs w:val="23"/>
        </w:rPr>
        <w:t xml:space="preserve"> </w:t>
      </w:r>
      <w:r w:rsidRPr="00614146">
        <w:rPr>
          <w:rFonts w:ascii="Times New Roman" w:eastAsia="Calibri" w:hAnsi="Times New Roman" w:cs="Times New Roman"/>
          <w:i/>
          <w:color w:val="000000"/>
          <w:sz w:val="23"/>
          <w:szCs w:val="23"/>
        </w:rPr>
        <w:t>(</w:t>
      </w:r>
      <w:r w:rsidRPr="00614146">
        <w:rPr>
          <w:rFonts w:ascii="Times New Roman" w:eastAsia="Calibri" w:hAnsi="Times New Roman" w:cs="Times New Roman"/>
          <w:color w:val="000000"/>
          <w:sz w:val="23"/>
          <w:szCs w:val="23"/>
        </w:rPr>
        <w:t>Shield Building Cracking), Aug. 16, 2012 pp. 37-41.</w:t>
      </w:r>
    </w:p>
    <w:p w:rsidR="00526873" w:rsidRPr="00614146" w:rsidRDefault="00617F46" w:rsidP="00FC4050">
      <w:pPr>
        <w:pStyle w:val="ListParagraph"/>
        <w:numPr>
          <w:ilvl w:val="0"/>
          <w:numId w:val="7"/>
        </w:numPr>
        <w:spacing w:after="0" w:line="240" w:lineRule="auto"/>
        <w:ind w:right="-540"/>
        <w:jc w:val="both"/>
        <w:rPr>
          <w:rFonts w:ascii="Times New Roman" w:eastAsia="Calibri" w:hAnsi="Times New Roman" w:cs="Times New Roman"/>
          <w:sz w:val="23"/>
          <w:szCs w:val="23"/>
        </w:rPr>
      </w:pPr>
      <w:r w:rsidRPr="00614146">
        <w:rPr>
          <w:rFonts w:ascii="Times New Roman" w:eastAsia="Calibri" w:hAnsi="Times New Roman" w:cs="Times New Roman"/>
          <w:sz w:val="23"/>
          <w:szCs w:val="23"/>
        </w:rPr>
        <w:t>It would cost several billion dollars to replace the shield building.</w:t>
      </w:r>
    </w:p>
    <w:p w:rsidR="00E845D1" w:rsidRPr="00614146" w:rsidRDefault="00526873" w:rsidP="00FC4050">
      <w:pPr>
        <w:pStyle w:val="ListParagraph"/>
        <w:numPr>
          <w:ilvl w:val="0"/>
          <w:numId w:val="7"/>
        </w:numPr>
        <w:spacing w:after="0" w:line="240" w:lineRule="auto"/>
        <w:ind w:right="-540"/>
        <w:jc w:val="both"/>
        <w:rPr>
          <w:rFonts w:ascii="Times New Roman" w:eastAsia="Calibri" w:hAnsi="Times New Roman" w:cs="Times New Roman"/>
          <w:sz w:val="23"/>
          <w:szCs w:val="23"/>
        </w:rPr>
      </w:pPr>
      <w:r w:rsidRPr="00614146">
        <w:rPr>
          <w:rFonts w:ascii="Times New Roman" w:eastAsia="Calibri" w:hAnsi="Times New Roman" w:cs="Times New Roman"/>
          <w:color w:val="000000"/>
          <w:sz w:val="23"/>
          <w:szCs w:val="23"/>
        </w:rPr>
        <w:t>In 2018 FirstEnergy began</w:t>
      </w:r>
      <w:r w:rsidR="00E845D1" w:rsidRPr="00614146">
        <w:rPr>
          <w:rFonts w:ascii="Times New Roman" w:eastAsia="Calibri" w:hAnsi="Times New Roman" w:cs="Times New Roman"/>
          <w:color w:val="000000"/>
          <w:sz w:val="23"/>
          <w:szCs w:val="23"/>
        </w:rPr>
        <w:t xml:space="preserve"> drilling core boring</w:t>
      </w:r>
      <w:r w:rsidR="00617F46" w:rsidRPr="00614146">
        <w:rPr>
          <w:rFonts w:ascii="Times New Roman" w:eastAsia="Calibri" w:hAnsi="Times New Roman" w:cs="Times New Roman"/>
          <w:color w:val="000000"/>
          <w:sz w:val="23"/>
          <w:szCs w:val="23"/>
        </w:rPr>
        <w:t xml:space="preserve"> holes into the concrete</w:t>
      </w:r>
      <w:r w:rsidR="00E845D1" w:rsidRPr="00614146">
        <w:rPr>
          <w:rFonts w:ascii="Times New Roman" w:eastAsia="Calibri" w:hAnsi="Times New Roman" w:cs="Times New Roman"/>
          <w:color w:val="000000"/>
          <w:sz w:val="23"/>
          <w:szCs w:val="23"/>
        </w:rPr>
        <w:t xml:space="preserve"> wall of the shield building,</w:t>
      </w:r>
      <w:r w:rsidR="00617F46" w:rsidRPr="00614146">
        <w:rPr>
          <w:rFonts w:ascii="Times New Roman" w:eastAsia="Calibri" w:hAnsi="Times New Roman" w:cs="Times New Roman"/>
          <w:color w:val="000000"/>
          <w:sz w:val="23"/>
          <w:szCs w:val="23"/>
        </w:rPr>
        <w:t xml:space="preserve"> installing relative humidity probes.  Core bores for monitoring conditions are up to 4 inches in diameter. Holes for rela</w:t>
      </w:r>
      <w:r w:rsidR="00E845D1" w:rsidRPr="00614146">
        <w:rPr>
          <w:rFonts w:ascii="Times New Roman" w:eastAsia="Calibri" w:hAnsi="Times New Roman" w:cs="Times New Roman"/>
          <w:color w:val="000000"/>
          <w:sz w:val="23"/>
          <w:szCs w:val="23"/>
        </w:rPr>
        <w:t xml:space="preserve">tive humidity probes are 1-inch </w:t>
      </w:r>
      <w:r w:rsidR="00617F46" w:rsidRPr="00614146">
        <w:rPr>
          <w:rFonts w:ascii="Times New Roman" w:eastAsia="Calibri" w:hAnsi="Times New Roman" w:cs="Times New Roman"/>
          <w:color w:val="000000"/>
          <w:sz w:val="23"/>
          <w:szCs w:val="23"/>
        </w:rPr>
        <w:t xml:space="preserve">diameter or less. 113 sq. ft. has been bored.  Some holes have been left open. This </w:t>
      </w:r>
      <w:r w:rsidR="00617F46" w:rsidRPr="00614146">
        <w:rPr>
          <w:rFonts w:ascii="Times New Roman" w:eastAsia="Calibri" w:hAnsi="Times New Roman" w:cs="Times New Roman"/>
          <w:b/>
          <w:color w:val="000000"/>
          <w:sz w:val="23"/>
          <w:szCs w:val="23"/>
        </w:rPr>
        <w:t xml:space="preserve">methodology is experimental </w:t>
      </w:r>
      <w:r w:rsidR="00617F46" w:rsidRPr="00614146">
        <w:rPr>
          <w:rFonts w:ascii="Times New Roman" w:eastAsia="Calibri" w:hAnsi="Times New Roman" w:cs="Times New Roman"/>
          <w:color w:val="000000"/>
          <w:sz w:val="23"/>
          <w:szCs w:val="23"/>
        </w:rPr>
        <w:t>and suspect, as these holes further weaken the concrete. The NRC conclusion was that “the effect of drilling is small.”  This has not been substantiated.</w:t>
      </w:r>
    </w:p>
    <w:p w:rsidR="00E845D1" w:rsidRPr="00614146" w:rsidRDefault="00617F46" w:rsidP="00FC4050">
      <w:pPr>
        <w:pStyle w:val="ListParagraph"/>
        <w:numPr>
          <w:ilvl w:val="0"/>
          <w:numId w:val="7"/>
        </w:numPr>
        <w:spacing w:after="0" w:line="240" w:lineRule="auto"/>
        <w:ind w:right="-540"/>
        <w:jc w:val="both"/>
        <w:rPr>
          <w:rFonts w:ascii="Times New Roman" w:eastAsia="Calibri" w:hAnsi="Times New Roman" w:cs="Times New Roman"/>
          <w:sz w:val="23"/>
          <w:szCs w:val="23"/>
        </w:rPr>
      </w:pPr>
      <w:r w:rsidRPr="00614146">
        <w:rPr>
          <w:rFonts w:ascii="Times New Roman" w:eastAsia="Calibri" w:hAnsi="Times New Roman" w:cs="Times New Roman"/>
          <w:color w:val="000000"/>
          <w:sz w:val="23"/>
          <w:szCs w:val="23"/>
        </w:rPr>
        <w:t>In the event of an accident, any breached containment would let catastrophic amounts of hazardous radioactivity escape downwind and into Lake Erie.</w:t>
      </w:r>
    </w:p>
    <w:p w:rsidR="00FC4050" w:rsidRPr="00614146" w:rsidRDefault="00E845D1" w:rsidP="0058638C">
      <w:pPr>
        <w:pStyle w:val="ListParagraph"/>
        <w:numPr>
          <w:ilvl w:val="0"/>
          <w:numId w:val="7"/>
        </w:numPr>
        <w:spacing w:after="0" w:line="240" w:lineRule="auto"/>
        <w:ind w:right="-540"/>
        <w:jc w:val="both"/>
        <w:rPr>
          <w:rFonts w:ascii="Times New Roman" w:eastAsia="Calibri" w:hAnsi="Times New Roman" w:cs="Times New Roman"/>
          <w:sz w:val="23"/>
          <w:szCs w:val="23"/>
        </w:rPr>
      </w:pPr>
      <w:r w:rsidRPr="00614146">
        <w:rPr>
          <w:rFonts w:ascii="Times New Roman" w:eastAsia="Calibri" w:hAnsi="Times New Roman" w:cs="Times New Roman"/>
          <w:color w:val="000000"/>
          <w:sz w:val="23"/>
          <w:szCs w:val="23"/>
        </w:rPr>
        <w:t xml:space="preserve">Kevin Kamps, Radioactive Waste Watchdog for Beyond Nuclear, </w:t>
      </w:r>
      <w:r w:rsidR="00617F46" w:rsidRPr="00614146">
        <w:rPr>
          <w:rFonts w:ascii="Times New Roman" w:eastAsia="Calibri" w:hAnsi="Times New Roman" w:cs="Times New Roman"/>
          <w:color w:val="000000"/>
          <w:sz w:val="23"/>
          <w:szCs w:val="23"/>
        </w:rPr>
        <w:t>points out that Davis-Besse's severel</w:t>
      </w:r>
      <w:r w:rsidRPr="00614146">
        <w:rPr>
          <w:rFonts w:ascii="Times New Roman" w:eastAsia="Calibri" w:hAnsi="Times New Roman" w:cs="Times New Roman"/>
          <w:color w:val="000000"/>
          <w:sz w:val="23"/>
          <w:szCs w:val="23"/>
        </w:rPr>
        <w:t>y cracked concrete shield b</w:t>
      </w:r>
      <w:r w:rsidR="00617F46" w:rsidRPr="00614146">
        <w:rPr>
          <w:rFonts w:ascii="Times New Roman" w:eastAsia="Calibri" w:hAnsi="Times New Roman" w:cs="Times New Roman"/>
          <w:color w:val="000000"/>
          <w:sz w:val="23"/>
          <w:szCs w:val="23"/>
        </w:rPr>
        <w:t xml:space="preserve">uilding grows worse by a half-inch or more in circumferential orientation each time a freeze-thaw cycle happens, which is many times each autumn, winter, and spring. Davis-Besse is </w:t>
      </w:r>
    </w:p>
    <w:p w:rsidR="00832DEC" w:rsidRPr="00614146" w:rsidRDefault="00617F46" w:rsidP="00614146">
      <w:pPr>
        <w:pStyle w:val="ListParagraph"/>
        <w:spacing w:after="0" w:line="240" w:lineRule="auto"/>
        <w:ind w:left="270" w:right="-540"/>
        <w:jc w:val="both"/>
        <w:rPr>
          <w:rFonts w:ascii="Times New Roman" w:eastAsia="Calibri" w:hAnsi="Times New Roman" w:cs="Times New Roman"/>
          <w:b/>
          <w:color w:val="000000"/>
          <w:sz w:val="23"/>
          <w:szCs w:val="23"/>
        </w:rPr>
      </w:pPr>
      <w:r w:rsidRPr="00614146">
        <w:rPr>
          <w:rFonts w:ascii="Times New Roman" w:eastAsia="Calibri" w:hAnsi="Times New Roman" w:cs="Times New Roman"/>
          <w:color w:val="000000"/>
          <w:sz w:val="23"/>
          <w:szCs w:val="23"/>
        </w:rPr>
        <w:t>very vulnerable to an "additional load" such as an earthquake –  whe</w:t>
      </w:r>
      <w:r w:rsidR="00E845D1" w:rsidRPr="00614146">
        <w:rPr>
          <w:rFonts w:ascii="Times New Roman" w:eastAsia="Calibri" w:hAnsi="Times New Roman" w:cs="Times New Roman"/>
          <w:color w:val="000000"/>
          <w:sz w:val="23"/>
          <w:szCs w:val="23"/>
        </w:rPr>
        <w:t>ther it is a natural earthquake</w:t>
      </w:r>
      <w:r w:rsidRPr="00614146">
        <w:rPr>
          <w:rFonts w:ascii="Times New Roman" w:eastAsia="Calibri" w:hAnsi="Times New Roman" w:cs="Times New Roman"/>
          <w:color w:val="000000"/>
          <w:sz w:val="23"/>
          <w:szCs w:val="23"/>
        </w:rPr>
        <w:t xml:space="preserve"> or one that is induced by fracking.  </w:t>
      </w:r>
      <w:proofErr w:type="spellStart"/>
      <w:r w:rsidRPr="00614146">
        <w:rPr>
          <w:rFonts w:ascii="Times New Roman" w:eastAsia="Calibri" w:hAnsi="Times New Roman" w:cs="Times New Roman"/>
          <w:color w:val="000000"/>
          <w:sz w:val="23"/>
          <w:szCs w:val="23"/>
        </w:rPr>
        <w:t>LiveScience</w:t>
      </w:r>
      <w:proofErr w:type="spellEnd"/>
      <w:r w:rsidRPr="00614146">
        <w:rPr>
          <w:rFonts w:ascii="Times New Roman" w:eastAsia="Calibri" w:hAnsi="Times New Roman" w:cs="Times New Roman"/>
          <w:color w:val="000000"/>
          <w:sz w:val="23"/>
          <w:szCs w:val="23"/>
        </w:rPr>
        <w:t xml:space="preserve"> 1-5-15: </w:t>
      </w:r>
      <w:r w:rsidRPr="00614146">
        <w:rPr>
          <w:rFonts w:ascii="Times New Roman" w:eastAsia="Calibri" w:hAnsi="Times New Roman" w:cs="Times New Roman"/>
          <w:i/>
          <w:color w:val="000000"/>
          <w:sz w:val="23"/>
          <w:szCs w:val="23"/>
        </w:rPr>
        <w:t xml:space="preserve"> </w:t>
      </w:r>
      <w:hyperlink r:id="rId35" w:history="1">
        <w:r w:rsidRPr="00614146">
          <w:rPr>
            <w:rFonts w:ascii="Times New Roman" w:eastAsia="Calibri" w:hAnsi="Times New Roman" w:cs="Times New Roman"/>
            <w:b/>
            <w:i/>
            <w:color w:val="0033CC"/>
            <w:sz w:val="23"/>
            <w:szCs w:val="23"/>
            <w:u w:val="single"/>
          </w:rPr>
          <w:t>Fracking Led to Ohio Earthquakes</w:t>
        </w:r>
      </w:hyperlink>
      <w:r w:rsidRPr="00614146">
        <w:rPr>
          <w:rFonts w:ascii="Times New Roman" w:eastAsia="Calibri" w:hAnsi="Times New Roman" w:cs="Times New Roman"/>
          <w:b/>
          <w:color w:val="000000"/>
          <w:sz w:val="23"/>
          <w:szCs w:val="23"/>
        </w:rPr>
        <w:t>.</w:t>
      </w:r>
    </w:p>
    <w:p w:rsidR="00832DEC" w:rsidRPr="00614146" w:rsidRDefault="00832DEC" w:rsidP="00832DEC">
      <w:pPr>
        <w:spacing w:after="0" w:line="240" w:lineRule="auto"/>
        <w:ind w:left="-450" w:right="-540"/>
        <w:jc w:val="both"/>
        <w:rPr>
          <w:rFonts w:ascii="Times New Roman" w:eastAsia="Calibri" w:hAnsi="Times New Roman" w:cs="Times New Roman"/>
          <w:b/>
          <w:color w:val="000000"/>
          <w:sz w:val="23"/>
          <w:szCs w:val="23"/>
          <w:u w:val="single"/>
        </w:rPr>
      </w:pPr>
    </w:p>
    <w:p w:rsidR="000348F5" w:rsidRPr="00614146" w:rsidRDefault="00677397" w:rsidP="00832DEC">
      <w:pPr>
        <w:spacing w:after="0" w:line="240" w:lineRule="auto"/>
        <w:ind w:left="-450" w:right="-540"/>
        <w:jc w:val="both"/>
        <w:rPr>
          <w:rFonts w:ascii="Times New Roman" w:eastAsia="Calibri" w:hAnsi="Times New Roman" w:cs="Times New Roman"/>
          <w:color w:val="000000"/>
          <w:sz w:val="23"/>
          <w:szCs w:val="23"/>
        </w:rPr>
      </w:pPr>
      <w:r w:rsidRPr="00614146">
        <w:rPr>
          <w:rFonts w:ascii="Times New Roman" w:eastAsia="Calibri" w:hAnsi="Times New Roman" w:cs="Times New Roman"/>
          <w:b/>
          <w:color w:val="000000"/>
          <w:sz w:val="23"/>
          <w:szCs w:val="23"/>
          <w:u w:val="single"/>
        </w:rPr>
        <w:t>A</w:t>
      </w:r>
      <w:r w:rsidR="006A3002" w:rsidRPr="00614146">
        <w:rPr>
          <w:rFonts w:ascii="Times New Roman" w:eastAsia="Calibri" w:hAnsi="Times New Roman" w:cs="Times New Roman"/>
          <w:b/>
          <w:color w:val="000000"/>
          <w:sz w:val="23"/>
          <w:szCs w:val="23"/>
          <w:u w:val="single"/>
        </w:rPr>
        <w:t>dditional Waste Adds to Reactor Community Burden</w:t>
      </w:r>
      <w:r w:rsidR="00B81743" w:rsidRPr="00614146">
        <w:rPr>
          <w:rFonts w:ascii="Times New Roman" w:eastAsia="Calibri" w:hAnsi="Times New Roman" w:cs="Times New Roman"/>
          <w:b/>
          <w:color w:val="000000"/>
          <w:sz w:val="23"/>
          <w:szCs w:val="23"/>
        </w:rPr>
        <w:t xml:space="preserve">: </w:t>
      </w:r>
      <w:r w:rsidR="00322D42" w:rsidRPr="00614146">
        <w:rPr>
          <w:rFonts w:ascii="Times New Roman" w:eastAsia="Calibri" w:hAnsi="Times New Roman" w:cs="Times New Roman"/>
          <w:color w:val="000000"/>
          <w:sz w:val="23"/>
          <w:szCs w:val="23"/>
        </w:rPr>
        <w:t>The longer D</w:t>
      </w:r>
      <w:r w:rsidR="00B81743" w:rsidRPr="00614146">
        <w:rPr>
          <w:rFonts w:ascii="Times New Roman" w:eastAsia="Calibri" w:hAnsi="Times New Roman" w:cs="Times New Roman"/>
          <w:color w:val="000000"/>
          <w:sz w:val="23"/>
          <w:szCs w:val="23"/>
        </w:rPr>
        <w:t>avis-Besse and Perry operate,</w:t>
      </w:r>
      <w:r w:rsidR="00322D42" w:rsidRPr="00614146">
        <w:rPr>
          <w:rFonts w:ascii="Times New Roman" w:eastAsia="Calibri" w:hAnsi="Times New Roman" w:cs="Times New Roman"/>
          <w:color w:val="000000"/>
          <w:sz w:val="23"/>
          <w:szCs w:val="23"/>
        </w:rPr>
        <w:t xml:space="preserve"> the greater </w:t>
      </w:r>
    </w:p>
    <w:p w:rsidR="00E845D1" w:rsidRPr="00614146" w:rsidRDefault="00322D42" w:rsidP="00FC4050">
      <w:pPr>
        <w:spacing w:after="0" w:line="240" w:lineRule="auto"/>
        <w:ind w:left="-450" w:right="-540"/>
        <w:jc w:val="both"/>
        <w:rPr>
          <w:rFonts w:ascii="Times New Roman" w:eastAsia="Calibri" w:hAnsi="Times New Roman" w:cs="Times New Roman"/>
          <w:color w:val="000000"/>
          <w:sz w:val="23"/>
          <w:szCs w:val="23"/>
        </w:rPr>
      </w:pPr>
      <w:r w:rsidRPr="00614146">
        <w:rPr>
          <w:rFonts w:ascii="Times New Roman" w:eastAsia="Calibri" w:hAnsi="Times New Roman" w:cs="Times New Roman"/>
          <w:color w:val="000000"/>
          <w:sz w:val="23"/>
          <w:szCs w:val="23"/>
        </w:rPr>
        <w:t xml:space="preserve">the amount of high-level nuclear waste </w:t>
      </w:r>
      <w:r w:rsidR="00B81743" w:rsidRPr="00614146">
        <w:rPr>
          <w:rFonts w:ascii="Times New Roman" w:eastAsia="Calibri" w:hAnsi="Times New Roman" w:cs="Times New Roman"/>
          <w:color w:val="000000"/>
          <w:sz w:val="23"/>
          <w:szCs w:val="23"/>
        </w:rPr>
        <w:t>(HLW) onsite. HLW is spen</w:t>
      </w:r>
      <w:r w:rsidR="00FA0934" w:rsidRPr="00614146">
        <w:rPr>
          <w:rFonts w:ascii="Times New Roman" w:eastAsia="Calibri" w:hAnsi="Times New Roman" w:cs="Times New Roman"/>
          <w:color w:val="000000"/>
          <w:sz w:val="23"/>
          <w:szCs w:val="23"/>
        </w:rPr>
        <w:t>t</w:t>
      </w:r>
      <w:r w:rsidR="00B81743" w:rsidRPr="00614146">
        <w:rPr>
          <w:rFonts w:ascii="Times New Roman" w:eastAsia="Calibri" w:hAnsi="Times New Roman" w:cs="Times New Roman"/>
          <w:color w:val="000000"/>
          <w:sz w:val="23"/>
          <w:szCs w:val="23"/>
        </w:rPr>
        <w:t xml:space="preserve"> </w:t>
      </w:r>
      <w:r w:rsidR="00FA0934" w:rsidRPr="00614146">
        <w:rPr>
          <w:rFonts w:ascii="Times New Roman" w:eastAsia="Calibri" w:hAnsi="Times New Roman" w:cs="Times New Roman"/>
          <w:color w:val="000000"/>
          <w:sz w:val="23"/>
          <w:szCs w:val="23"/>
        </w:rPr>
        <w:t>(meaning used)</w:t>
      </w:r>
      <w:r w:rsidR="00B81743" w:rsidRPr="00614146">
        <w:rPr>
          <w:rFonts w:ascii="Times New Roman" w:eastAsia="Calibri" w:hAnsi="Times New Roman" w:cs="Times New Roman"/>
          <w:color w:val="000000"/>
          <w:sz w:val="23"/>
          <w:szCs w:val="23"/>
        </w:rPr>
        <w:t xml:space="preserve"> nuclear fuel</w:t>
      </w:r>
      <w:r w:rsidR="00FA0934" w:rsidRPr="00614146">
        <w:rPr>
          <w:rFonts w:ascii="Times New Roman" w:eastAsia="Calibri" w:hAnsi="Times New Roman" w:cs="Times New Roman"/>
          <w:color w:val="000000"/>
          <w:sz w:val="23"/>
          <w:szCs w:val="23"/>
        </w:rPr>
        <w:t>, also termed SNF</w:t>
      </w:r>
      <w:r w:rsidR="00B81743" w:rsidRPr="00614146">
        <w:rPr>
          <w:rFonts w:ascii="Times New Roman" w:eastAsia="Calibri" w:hAnsi="Times New Roman" w:cs="Times New Roman"/>
          <w:color w:val="000000"/>
          <w:sz w:val="23"/>
          <w:szCs w:val="23"/>
        </w:rPr>
        <w:t>.  Neither the U.S. nor the world has any idea for what to do with HLW</w:t>
      </w:r>
      <w:r w:rsidR="00FA0934" w:rsidRPr="00614146">
        <w:rPr>
          <w:rFonts w:ascii="Times New Roman" w:eastAsia="Calibri" w:hAnsi="Times New Roman" w:cs="Times New Roman"/>
          <w:color w:val="000000"/>
          <w:sz w:val="23"/>
          <w:szCs w:val="23"/>
        </w:rPr>
        <w:t>/SNF</w:t>
      </w:r>
      <w:r w:rsidR="00B81743" w:rsidRPr="00614146">
        <w:rPr>
          <w:rFonts w:ascii="Times New Roman" w:eastAsia="Calibri" w:hAnsi="Times New Roman" w:cs="Times New Roman"/>
          <w:color w:val="000000"/>
          <w:sz w:val="23"/>
          <w:szCs w:val="23"/>
        </w:rPr>
        <w:t xml:space="preserve">. </w:t>
      </w:r>
      <w:r w:rsidRPr="00614146">
        <w:rPr>
          <w:rFonts w:ascii="Times New Roman" w:eastAsia="Calibri" w:hAnsi="Times New Roman" w:cs="Times New Roman"/>
          <w:color w:val="000000"/>
          <w:sz w:val="23"/>
          <w:szCs w:val="23"/>
        </w:rPr>
        <w:t xml:space="preserve"> </w:t>
      </w:r>
      <w:r w:rsidR="00B81743" w:rsidRPr="00614146">
        <w:rPr>
          <w:rFonts w:ascii="Times New Roman" w:eastAsia="Calibri" w:hAnsi="Times New Roman" w:cs="Times New Roman"/>
          <w:color w:val="000000"/>
          <w:sz w:val="23"/>
          <w:szCs w:val="23"/>
        </w:rPr>
        <w:t xml:space="preserve">In reality, it is highly unlikely that HLW will be moved very far from the site of generation. Even imagining “permanent disposal” in someone else’s back yard, reactor communities will be saddled with HLW for decades to come. </w:t>
      </w:r>
      <w:r w:rsidRPr="00614146">
        <w:rPr>
          <w:rFonts w:ascii="Times New Roman" w:eastAsia="Calibri" w:hAnsi="Times New Roman" w:cs="Times New Roman"/>
          <w:color w:val="000000"/>
          <w:sz w:val="23"/>
          <w:szCs w:val="23"/>
        </w:rPr>
        <w:t xml:space="preserve"> </w:t>
      </w:r>
      <w:r w:rsidR="002B4D1D" w:rsidRPr="00614146">
        <w:rPr>
          <w:rFonts w:ascii="Times New Roman" w:eastAsia="Calibri" w:hAnsi="Times New Roman" w:cs="Times New Roman"/>
          <w:color w:val="000000"/>
          <w:sz w:val="23"/>
          <w:szCs w:val="23"/>
        </w:rPr>
        <w:t xml:space="preserve">Amount of </w:t>
      </w:r>
      <w:r w:rsidR="00B81743" w:rsidRPr="00614146">
        <w:rPr>
          <w:rFonts w:ascii="Times New Roman" w:eastAsia="Calibri" w:hAnsi="Times New Roman" w:cs="Times New Roman"/>
          <w:color w:val="000000"/>
          <w:sz w:val="23"/>
          <w:szCs w:val="23"/>
        </w:rPr>
        <w:t>HLW</w:t>
      </w:r>
      <w:r w:rsidR="002B4D1D" w:rsidRPr="00614146">
        <w:rPr>
          <w:rFonts w:ascii="Times New Roman" w:eastAsia="Calibri" w:hAnsi="Times New Roman" w:cs="Times New Roman"/>
          <w:color w:val="000000"/>
          <w:sz w:val="23"/>
          <w:szCs w:val="23"/>
        </w:rPr>
        <w:t xml:space="preserve"> at Davis-Besse</w:t>
      </w:r>
      <w:r w:rsidR="00B81743" w:rsidRPr="00614146">
        <w:rPr>
          <w:rFonts w:ascii="Times New Roman" w:eastAsia="Calibri" w:hAnsi="Times New Roman" w:cs="Times New Roman"/>
          <w:color w:val="000000"/>
          <w:sz w:val="23"/>
          <w:szCs w:val="23"/>
        </w:rPr>
        <w:t xml:space="preserve">: </w:t>
      </w:r>
      <w:r w:rsidR="00FA0934" w:rsidRPr="00614146">
        <w:rPr>
          <w:rFonts w:ascii="Times New Roman" w:eastAsia="Calibri" w:hAnsi="Times New Roman" w:cs="Times New Roman"/>
          <w:color w:val="000000"/>
          <w:sz w:val="23"/>
          <w:szCs w:val="23"/>
        </w:rPr>
        <w:t xml:space="preserve">Reference is Bob Alvarez’ 2011 report: </w:t>
      </w:r>
      <w:hyperlink r:id="rId36" w:history="1">
        <w:r w:rsidR="00FA0934" w:rsidRPr="00614146">
          <w:rPr>
            <w:rFonts w:ascii="Times New Roman" w:eastAsia="Calibri" w:hAnsi="Times New Roman" w:cs="Times New Roman"/>
            <w:b/>
            <w:i/>
            <w:color w:val="0033CC"/>
            <w:sz w:val="23"/>
            <w:szCs w:val="23"/>
            <w:u w:val="single"/>
          </w:rPr>
          <w:t>Spent Nuclear Fuel Pools in USA &amp; Reducing Risks</w:t>
        </w:r>
      </w:hyperlink>
      <w:r w:rsidR="00FA0934" w:rsidRPr="00614146">
        <w:rPr>
          <w:rFonts w:ascii="Times New Roman" w:eastAsia="Calibri" w:hAnsi="Times New Roman" w:cs="Times New Roman"/>
          <w:b/>
          <w:i/>
          <w:color w:val="000000"/>
          <w:sz w:val="23"/>
          <w:szCs w:val="23"/>
        </w:rPr>
        <w:t>.</w:t>
      </w:r>
      <w:r w:rsidR="00FA0934" w:rsidRPr="00614146">
        <w:rPr>
          <w:rFonts w:ascii="Times New Roman" w:eastAsia="Calibri" w:hAnsi="Times New Roman" w:cs="Times New Roman"/>
          <w:color w:val="000000"/>
          <w:sz w:val="23"/>
          <w:szCs w:val="23"/>
        </w:rPr>
        <w:t xml:space="preserve"> See page 25, </w:t>
      </w:r>
      <w:r w:rsidR="002B4D1D" w:rsidRPr="00614146">
        <w:rPr>
          <w:rFonts w:ascii="Times New Roman" w:eastAsia="Calibri" w:hAnsi="Times New Roman" w:cs="Times New Roman"/>
          <w:color w:val="000000"/>
          <w:sz w:val="23"/>
          <w:szCs w:val="23"/>
        </w:rPr>
        <w:t xml:space="preserve">table of SNF Inventory plant by plant.  As of 2010 there were 505 Metric Tons at Davis-Besse. </w:t>
      </w:r>
      <w:r w:rsidR="00685D96" w:rsidRPr="00614146">
        <w:rPr>
          <w:rFonts w:ascii="Times New Roman" w:eastAsia="Calibri" w:hAnsi="Times New Roman" w:cs="Times New Roman"/>
          <w:b/>
          <w:i/>
          <w:color w:val="000000"/>
          <w:sz w:val="23"/>
          <w:szCs w:val="23"/>
        </w:rPr>
        <w:t>T</w:t>
      </w:r>
      <w:r w:rsidR="002B4D1D" w:rsidRPr="00614146">
        <w:rPr>
          <w:rFonts w:ascii="Times New Roman" w:eastAsia="Calibri" w:hAnsi="Times New Roman" w:cs="Times New Roman"/>
          <w:b/>
          <w:i/>
          <w:color w:val="000000"/>
          <w:sz w:val="23"/>
          <w:szCs w:val="23"/>
        </w:rPr>
        <w:t>hat is about 16 tons</w:t>
      </w:r>
      <w:r w:rsidR="00FA0934" w:rsidRPr="00614146">
        <w:rPr>
          <w:rFonts w:ascii="Times New Roman" w:eastAsia="Calibri" w:hAnsi="Times New Roman" w:cs="Times New Roman"/>
          <w:b/>
          <w:i/>
          <w:color w:val="000000"/>
          <w:sz w:val="23"/>
          <w:szCs w:val="23"/>
        </w:rPr>
        <w:t xml:space="preserve"> of high-level waste</w:t>
      </w:r>
      <w:r w:rsidR="002B4D1D" w:rsidRPr="00614146">
        <w:rPr>
          <w:rFonts w:ascii="Times New Roman" w:eastAsia="Calibri" w:hAnsi="Times New Roman" w:cs="Times New Roman"/>
          <w:b/>
          <w:i/>
          <w:color w:val="000000"/>
          <w:sz w:val="23"/>
          <w:szCs w:val="23"/>
        </w:rPr>
        <w:t xml:space="preserve"> </w:t>
      </w:r>
      <w:r w:rsidR="00FA0934" w:rsidRPr="00614146">
        <w:rPr>
          <w:rFonts w:ascii="Times New Roman" w:eastAsia="Calibri" w:hAnsi="Times New Roman" w:cs="Times New Roman"/>
          <w:b/>
          <w:i/>
          <w:color w:val="000000"/>
          <w:sz w:val="23"/>
          <w:szCs w:val="23"/>
        </w:rPr>
        <w:t xml:space="preserve">generated </w:t>
      </w:r>
      <w:r w:rsidR="002B4D1D" w:rsidRPr="00614146">
        <w:rPr>
          <w:rFonts w:ascii="Times New Roman" w:eastAsia="Calibri" w:hAnsi="Times New Roman" w:cs="Times New Roman"/>
          <w:b/>
          <w:i/>
          <w:color w:val="000000"/>
          <w:sz w:val="23"/>
          <w:szCs w:val="23"/>
        </w:rPr>
        <w:t>per year.</w:t>
      </w:r>
      <w:r w:rsidR="00B81743" w:rsidRPr="00614146">
        <w:rPr>
          <w:rFonts w:ascii="Times New Roman" w:eastAsia="Calibri" w:hAnsi="Times New Roman" w:cs="Times New Roman"/>
          <w:color w:val="000000"/>
          <w:sz w:val="23"/>
          <w:szCs w:val="23"/>
        </w:rPr>
        <w:t xml:space="preserve">  </w:t>
      </w:r>
      <w:r w:rsidR="002B4D1D" w:rsidRPr="00614146">
        <w:rPr>
          <w:rFonts w:ascii="Times New Roman" w:eastAsia="Calibri" w:hAnsi="Times New Roman" w:cs="Times New Roman"/>
          <w:color w:val="000000"/>
          <w:sz w:val="23"/>
          <w:szCs w:val="23"/>
        </w:rPr>
        <w:t>There are</w:t>
      </w:r>
      <w:r w:rsidR="00FA0934" w:rsidRPr="00614146">
        <w:rPr>
          <w:rFonts w:ascii="Times New Roman" w:eastAsia="Calibri" w:hAnsi="Times New Roman" w:cs="Times New Roman"/>
          <w:color w:val="000000"/>
          <w:sz w:val="23"/>
          <w:szCs w:val="23"/>
        </w:rPr>
        <w:t xml:space="preserve"> numerous</w:t>
      </w:r>
      <w:r w:rsidR="002B4D1D" w:rsidRPr="00614146">
        <w:rPr>
          <w:rFonts w:ascii="Times New Roman" w:eastAsia="Calibri" w:hAnsi="Times New Roman" w:cs="Times New Roman"/>
          <w:color w:val="000000"/>
          <w:sz w:val="23"/>
          <w:szCs w:val="23"/>
        </w:rPr>
        <w:t xml:space="preserve"> risks at these pools. Davis-Besse has more than twice as many rods in the pools as the pools were designed to hold.</w:t>
      </w:r>
    </w:p>
    <w:p w:rsidR="00E845D1" w:rsidRPr="00614146" w:rsidRDefault="00E845D1" w:rsidP="00FC4050">
      <w:pPr>
        <w:spacing w:after="0" w:line="240" w:lineRule="auto"/>
        <w:ind w:right="-540"/>
        <w:jc w:val="both"/>
        <w:rPr>
          <w:rFonts w:ascii="Times New Roman" w:hAnsi="Times New Roman" w:cs="Times New Roman"/>
          <w:sz w:val="23"/>
          <w:szCs w:val="23"/>
        </w:rPr>
      </w:pPr>
    </w:p>
    <w:p w:rsidR="0038565E" w:rsidRPr="00614146" w:rsidRDefault="00A31183" w:rsidP="00FC4050">
      <w:pPr>
        <w:spacing w:after="0" w:line="240" w:lineRule="auto"/>
        <w:ind w:left="-450" w:right="-540"/>
        <w:jc w:val="both"/>
        <w:rPr>
          <w:rFonts w:ascii="Times New Roman" w:hAnsi="Times New Roman" w:cs="Times New Roman"/>
          <w:b/>
          <w:bCs/>
          <w:sz w:val="23"/>
          <w:szCs w:val="23"/>
        </w:rPr>
      </w:pPr>
      <w:r w:rsidRPr="00614146">
        <w:rPr>
          <w:rFonts w:ascii="Times New Roman" w:hAnsi="Times New Roman" w:cs="Times New Roman"/>
          <w:b/>
          <w:sz w:val="23"/>
          <w:szCs w:val="23"/>
          <w:u w:val="single"/>
        </w:rPr>
        <w:t>FirstEnergy is duplicitous:</w:t>
      </w:r>
      <w:r w:rsidRPr="00614146">
        <w:rPr>
          <w:rFonts w:ascii="Times New Roman" w:hAnsi="Times New Roman" w:cs="Times New Roman"/>
          <w:sz w:val="23"/>
          <w:szCs w:val="23"/>
        </w:rPr>
        <w:t xml:space="preserve">  (Cleveland) Plain Dealer 11-30-18 </w:t>
      </w:r>
      <w:hyperlink r:id="rId37" w:history="1">
        <w:r w:rsidRPr="00614146">
          <w:rPr>
            <w:rStyle w:val="Hyperlink"/>
            <w:rFonts w:ascii="Times New Roman" w:hAnsi="Times New Roman" w:cs="Times New Roman"/>
            <w:b/>
            <w:bCs/>
            <w:i/>
            <w:color w:val="0033CC"/>
            <w:sz w:val="23"/>
            <w:szCs w:val="23"/>
          </w:rPr>
          <w:t>Bankruptcy judge approves acrimonious deal between FES and its unions on nuclear plant shutdown bonuses</w:t>
        </w:r>
      </w:hyperlink>
      <w:r w:rsidRPr="00614146">
        <w:rPr>
          <w:rFonts w:ascii="Times New Roman" w:hAnsi="Times New Roman" w:cs="Times New Roman"/>
          <w:color w:val="0033CC"/>
          <w:sz w:val="23"/>
          <w:szCs w:val="23"/>
        </w:rPr>
        <w:t xml:space="preserve"> </w:t>
      </w:r>
      <w:r w:rsidRPr="00614146">
        <w:rPr>
          <w:rFonts w:ascii="Times New Roman" w:hAnsi="Times New Roman" w:cs="Times New Roman"/>
          <w:sz w:val="23"/>
          <w:szCs w:val="23"/>
        </w:rPr>
        <w:t xml:space="preserve">US Bankruptcy Court Judge Alan </w:t>
      </w:r>
      <w:proofErr w:type="spellStart"/>
      <w:r w:rsidRPr="00614146">
        <w:rPr>
          <w:rFonts w:ascii="Times New Roman" w:hAnsi="Times New Roman" w:cs="Times New Roman"/>
          <w:sz w:val="23"/>
          <w:szCs w:val="23"/>
        </w:rPr>
        <w:t>Koschik</w:t>
      </w:r>
      <w:proofErr w:type="spellEnd"/>
      <w:r w:rsidRPr="00614146">
        <w:rPr>
          <w:rFonts w:ascii="Times New Roman" w:hAnsi="Times New Roman" w:cs="Times New Roman"/>
          <w:sz w:val="23"/>
          <w:szCs w:val="23"/>
        </w:rPr>
        <w:t xml:space="preserve"> has approved a $126 million bonus plan by FirstEnergy Solutions for retaining critical workers during the closure of several nuclear plants. The authorized plan includes bonuses for unionized employees, in contrast to a previous plan that would have only given $100 million in bonuses to non-unionized workers.</w:t>
      </w:r>
    </w:p>
    <w:p w:rsidR="0038565E" w:rsidRPr="00614146" w:rsidRDefault="0038565E" w:rsidP="00FC4050">
      <w:pPr>
        <w:spacing w:after="0" w:line="240" w:lineRule="auto"/>
        <w:ind w:left="-450" w:right="-540"/>
        <w:jc w:val="both"/>
        <w:rPr>
          <w:rFonts w:ascii="Times New Roman" w:hAnsi="Times New Roman" w:cs="Times New Roman"/>
          <w:b/>
          <w:bCs/>
          <w:sz w:val="23"/>
          <w:szCs w:val="23"/>
        </w:rPr>
      </w:pPr>
    </w:p>
    <w:p w:rsidR="00322D42" w:rsidRPr="00614146" w:rsidRDefault="0038565E" w:rsidP="00FC4050">
      <w:pPr>
        <w:spacing w:after="0" w:line="240" w:lineRule="auto"/>
        <w:ind w:left="-450" w:right="-540"/>
        <w:jc w:val="both"/>
        <w:rPr>
          <w:rFonts w:ascii="Times New Roman" w:hAnsi="Times New Roman" w:cs="Times New Roman"/>
          <w:sz w:val="23"/>
          <w:szCs w:val="23"/>
        </w:rPr>
      </w:pPr>
      <w:r w:rsidRPr="00614146">
        <w:rPr>
          <w:rFonts w:ascii="Times New Roman" w:hAnsi="Times New Roman" w:cs="Times New Roman"/>
          <w:b/>
          <w:sz w:val="23"/>
          <w:szCs w:val="23"/>
          <w:u w:val="single"/>
        </w:rPr>
        <w:t>FirstEnergy lobbies against competition</w:t>
      </w:r>
      <w:r w:rsidRPr="00614146">
        <w:rPr>
          <w:rFonts w:ascii="Times New Roman" w:hAnsi="Times New Roman" w:cs="Times New Roman"/>
          <w:sz w:val="23"/>
          <w:szCs w:val="23"/>
        </w:rPr>
        <w:t>, supporting the Ohio wind setback rule.</w:t>
      </w:r>
    </w:p>
    <w:p w:rsidR="00322D42" w:rsidRPr="00614146" w:rsidRDefault="00322D42" w:rsidP="00FC4050">
      <w:pPr>
        <w:spacing w:after="0" w:line="240" w:lineRule="auto"/>
        <w:ind w:left="-450" w:right="-540"/>
        <w:jc w:val="both"/>
        <w:rPr>
          <w:rFonts w:ascii="Times New Roman" w:hAnsi="Times New Roman" w:cs="Times New Roman"/>
          <w:sz w:val="23"/>
          <w:szCs w:val="23"/>
        </w:rPr>
      </w:pPr>
    </w:p>
    <w:p w:rsidR="00322D42" w:rsidRPr="00614146" w:rsidRDefault="006A3002" w:rsidP="00FC4050">
      <w:pPr>
        <w:spacing w:after="0" w:line="240" w:lineRule="auto"/>
        <w:ind w:left="-450" w:right="-540"/>
        <w:jc w:val="both"/>
        <w:rPr>
          <w:rFonts w:ascii="Times New Roman" w:hAnsi="Times New Roman" w:cs="Times New Roman"/>
          <w:sz w:val="23"/>
          <w:szCs w:val="23"/>
        </w:rPr>
      </w:pPr>
      <w:r w:rsidRPr="00614146">
        <w:rPr>
          <w:rFonts w:ascii="Times New Roman" w:hAnsi="Times New Roman" w:cs="Times New Roman"/>
          <w:b/>
          <w:bCs/>
          <w:sz w:val="23"/>
          <w:szCs w:val="23"/>
          <w:u w:val="single"/>
        </w:rPr>
        <w:t>NRC gives reactors good safety marks, ignoring problems</w:t>
      </w:r>
      <w:r w:rsidR="00677397" w:rsidRPr="00614146">
        <w:rPr>
          <w:rFonts w:ascii="Times New Roman" w:hAnsi="Times New Roman" w:cs="Times New Roman"/>
          <w:b/>
          <w:bCs/>
          <w:sz w:val="23"/>
          <w:szCs w:val="23"/>
        </w:rPr>
        <w:t xml:space="preserve">:  </w:t>
      </w:r>
      <w:r w:rsidR="00322D42" w:rsidRPr="00614146">
        <w:rPr>
          <w:rFonts w:ascii="Times New Roman" w:hAnsi="Times New Roman" w:cs="Times New Roman"/>
          <w:bCs/>
          <w:sz w:val="23"/>
          <w:szCs w:val="23"/>
        </w:rPr>
        <w:t xml:space="preserve">Toledo Blade 3/8/2019: </w:t>
      </w:r>
      <w:hyperlink r:id="rId38" w:history="1">
        <w:r w:rsidR="00322D42" w:rsidRPr="00614146">
          <w:rPr>
            <w:rStyle w:val="Hyperlink"/>
            <w:rFonts w:ascii="Times New Roman" w:hAnsi="Times New Roman" w:cs="Times New Roman"/>
            <w:b/>
            <w:bCs/>
            <w:i/>
            <w:color w:val="0033CC"/>
            <w:sz w:val="23"/>
            <w:szCs w:val="23"/>
          </w:rPr>
          <w:t>Davis Besse, Fermi 2 nuclear plants get good safety marks</w:t>
        </w:r>
      </w:hyperlink>
      <w:r w:rsidR="00322D42" w:rsidRPr="00614146">
        <w:rPr>
          <w:rFonts w:ascii="Times New Roman" w:hAnsi="Times New Roman" w:cs="Times New Roman"/>
          <w:b/>
          <w:bCs/>
          <w:i/>
          <w:sz w:val="23"/>
          <w:szCs w:val="23"/>
        </w:rPr>
        <w:t xml:space="preserve">  </w:t>
      </w:r>
      <w:r w:rsidR="00322D42" w:rsidRPr="00614146">
        <w:rPr>
          <w:rFonts w:ascii="Times New Roman" w:hAnsi="Times New Roman" w:cs="Times New Roman"/>
          <w:b/>
          <w:bCs/>
          <w:sz w:val="23"/>
          <w:szCs w:val="23"/>
        </w:rPr>
        <w:t xml:space="preserve">Online comment to this article:   </w:t>
      </w:r>
      <w:r w:rsidR="00322D42" w:rsidRPr="00614146">
        <w:rPr>
          <w:rFonts w:ascii="Times New Roman" w:hAnsi="Times New Roman" w:cs="Times New Roman"/>
          <w:sz w:val="23"/>
          <w:szCs w:val="23"/>
        </w:rPr>
        <w:t xml:space="preserve">Dear Blade Readers, </w:t>
      </w:r>
      <w:proofErr w:type="gramStart"/>
      <w:r w:rsidR="00322D42" w:rsidRPr="00614146">
        <w:rPr>
          <w:rFonts w:ascii="Times New Roman" w:hAnsi="Times New Roman" w:cs="Times New Roman"/>
          <w:b/>
          <w:i/>
          <w:sz w:val="23"/>
          <w:szCs w:val="23"/>
        </w:rPr>
        <w:t>Nowhere</w:t>
      </w:r>
      <w:proofErr w:type="gramEnd"/>
      <w:r w:rsidR="00322D42" w:rsidRPr="00614146">
        <w:rPr>
          <w:rFonts w:ascii="Times New Roman" w:hAnsi="Times New Roman" w:cs="Times New Roman"/>
          <w:b/>
          <w:i/>
          <w:sz w:val="23"/>
          <w:szCs w:val="23"/>
        </w:rPr>
        <w:t xml:space="preserve"> in the Fermi 2 Annual Assessment letter and Inspections does the NRC discuss this October 19, 2018 Event Report.</w:t>
      </w:r>
      <w:r w:rsidR="00322D42" w:rsidRPr="00614146">
        <w:rPr>
          <w:rFonts w:ascii="Times New Roman" w:hAnsi="Times New Roman" w:cs="Times New Roman"/>
          <w:sz w:val="23"/>
          <w:szCs w:val="23"/>
        </w:rPr>
        <w:t xml:space="preserve"> Where Fermi discovered that for thirty years they had not recognized that the Low Pressure Core Injection Pumps (essential component of Emergency Core Cooling) were Incapable of Automatic Startup. Fermi 2 Event Reported October 22, 2018 LOW PRESSURE CORE INJECTION PUMPS INCAPABLE OF AUTOMATIC STARTUP "On 10/19/2018, at approximately 0400 EDT, during an investigation into a failed surveillance test for a Loss of Offsite Power (LOP) coincident with a Loss of Coolant Accident (LOCA), it was identified that the Engineered Safety System Bus degraded voltage relay scheme contained a time delay setting that could inhibit all Low Pressure Core Injection (LPCI) pumps from automatically starting and operating during a LOP/LOCA, </w:t>
      </w:r>
      <w:r w:rsidR="00322D42" w:rsidRPr="00614146">
        <w:rPr>
          <w:rFonts w:ascii="Times New Roman" w:hAnsi="Times New Roman" w:cs="Times New Roman"/>
          <w:b/>
          <w:i/>
          <w:sz w:val="23"/>
          <w:szCs w:val="23"/>
        </w:rPr>
        <w:t>thus making LPCI incapable of meeting its functional requirement of automatic startup and operation regardless of the availability of offsite power</w:t>
      </w:r>
      <w:r w:rsidR="00322D42" w:rsidRPr="00614146">
        <w:rPr>
          <w:rFonts w:ascii="Times New Roman" w:hAnsi="Times New Roman" w:cs="Times New Roman"/>
          <w:sz w:val="23"/>
          <w:szCs w:val="23"/>
        </w:rPr>
        <w:t xml:space="preserve"> supply (UFSAR Section 6.3.1.4 and Tech. Spec. Surveillance Requirement 3.8.1.17). "The condition was identified during the first-time performance of a revised surveillance procedure for </w:t>
      </w:r>
      <w:r w:rsidR="00322D42" w:rsidRPr="00614146">
        <w:rPr>
          <w:rFonts w:ascii="Times New Roman" w:hAnsi="Times New Roman" w:cs="Times New Roman"/>
          <w:sz w:val="23"/>
          <w:szCs w:val="23"/>
        </w:rPr>
        <w:lastRenderedPageBreak/>
        <w:t xml:space="preserve">a LOP coincident with a LOCA signal. Fermi is currently in Mode 4 (Cold Shutdown) and LPCI auto start on a LOP/LOCA signal is not required. However, the initial investigation identified </w:t>
      </w:r>
      <w:r w:rsidR="00322D42" w:rsidRPr="00614146">
        <w:rPr>
          <w:rFonts w:ascii="Times New Roman" w:hAnsi="Times New Roman" w:cs="Times New Roman"/>
          <w:b/>
          <w:i/>
          <w:sz w:val="23"/>
          <w:szCs w:val="23"/>
        </w:rPr>
        <w:t>the condition likely existed in the past</w:t>
      </w:r>
      <w:r w:rsidR="00322D42" w:rsidRPr="00614146">
        <w:rPr>
          <w:rFonts w:ascii="Times New Roman" w:hAnsi="Times New Roman" w:cs="Times New Roman"/>
          <w:sz w:val="23"/>
          <w:szCs w:val="23"/>
        </w:rPr>
        <w:t xml:space="preserve"> during modes of operation where LPCI auto start on LOP/LOCA was required. Investigation into the cause and corrective actions is ongoing.</w:t>
      </w:r>
    </w:p>
    <w:p w:rsidR="00E34461" w:rsidRPr="00614146" w:rsidRDefault="00E34461" w:rsidP="00FC4050">
      <w:pPr>
        <w:spacing w:after="0" w:line="240" w:lineRule="auto"/>
        <w:ind w:left="-450" w:right="-540"/>
        <w:jc w:val="both"/>
        <w:rPr>
          <w:rFonts w:ascii="Times New Roman" w:hAnsi="Times New Roman" w:cs="Times New Roman"/>
          <w:sz w:val="23"/>
          <w:szCs w:val="23"/>
        </w:rPr>
      </w:pPr>
    </w:p>
    <w:p w:rsidR="00E34461" w:rsidRPr="008874CE" w:rsidRDefault="00586935" w:rsidP="00FC4050">
      <w:pPr>
        <w:ind w:left="-450" w:right="-540"/>
        <w:jc w:val="both"/>
        <w:rPr>
          <w:rFonts w:ascii="Times New Roman" w:hAnsi="Times New Roman" w:cs="Times New Roman"/>
          <w:sz w:val="23"/>
          <w:szCs w:val="23"/>
        </w:rPr>
      </w:pPr>
      <w:r w:rsidRPr="00614146">
        <w:rPr>
          <w:rFonts w:ascii="Times New Roman" w:hAnsi="Times New Roman" w:cs="Times New Roman"/>
          <w:b/>
          <w:sz w:val="23"/>
          <w:szCs w:val="23"/>
          <w:u w:val="single"/>
        </w:rPr>
        <w:t>THIN CANISTERS</w:t>
      </w:r>
      <w:r w:rsidRPr="00614146">
        <w:rPr>
          <w:rFonts w:ascii="Times New Roman" w:hAnsi="Times New Roman" w:cs="Times New Roman"/>
          <w:sz w:val="23"/>
          <w:szCs w:val="23"/>
        </w:rPr>
        <w:t xml:space="preserve">: </w:t>
      </w:r>
      <w:r w:rsidR="00E34461" w:rsidRPr="00614146">
        <w:rPr>
          <w:rFonts w:ascii="Times New Roman" w:hAnsi="Times New Roman" w:cs="Times New Roman"/>
          <w:sz w:val="23"/>
          <w:szCs w:val="23"/>
        </w:rPr>
        <w:t xml:space="preserve">Unbelievably, NRC has licensed thin-wall stainless steel dry storage canisters for high-level waste that are only 1/2- to 5/8-inch thick. Thin canisters are accumulating at almost every commercial nuclear site. They can crack through and </w:t>
      </w:r>
      <w:hyperlink r:id="rId39" w:history="1">
        <w:r w:rsidR="00E34461" w:rsidRPr="00614146">
          <w:rPr>
            <w:rStyle w:val="Hyperlink"/>
            <w:rFonts w:ascii="Times New Roman" w:hAnsi="Times New Roman" w:cs="Times New Roman"/>
            <w:b/>
            <w:color w:val="0033CC"/>
            <w:sz w:val="23"/>
            <w:szCs w:val="23"/>
          </w:rPr>
          <w:t>cause major radioactive leaks and explosions</w:t>
        </w:r>
      </w:hyperlink>
      <w:r w:rsidR="00E34461" w:rsidRPr="00614146">
        <w:rPr>
          <w:rFonts w:ascii="Times New Roman" w:hAnsi="Times New Roman" w:cs="Times New Roman"/>
          <w:b/>
          <w:color w:val="0033CC"/>
          <w:sz w:val="23"/>
          <w:szCs w:val="23"/>
        </w:rPr>
        <w:t xml:space="preserve"> </w:t>
      </w:r>
      <w:r w:rsidR="00E34461" w:rsidRPr="00614146">
        <w:rPr>
          <w:rFonts w:ascii="Times New Roman" w:hAnsi="Times New Roman" w:cs="Times New Roman"/>
          <w:sz w:val="23"/>
          <w:szCs w:val="23"/>
        </w:rPr>
        <w:t xml:space="preserve">in as little as 17 years. They are welded shut and cannot be maintained or repaired. They cannot be inspected or monitored internally or externally. </w:t>
      </w:r>
      <w:r w:rsidR="00E34461" w:rsidRPr="00614146">
        <w:rPr>
          <w:rFonts w:ascii="Times New Roman" w:eastAsia="Times New Roman" w:hAnsi="Times New Roman" w:cs="Times New Roman"/>
          <w:sz w:val="23"/>
          <w:szCs w:val="23"/>
        </w:rPr>
        <w:t>Peak radiation levels from outlet air vents</w:t>
      </w:r>
      <w:r w:rsidR="00E34461" w:rsidRPr="00614146">
        <w:rPr>
          <w:rFonts w:ascii="Times New Roman" w:eastAsia="Times New Roman" w:hAnsi="Times New Roman" w:cs="Times New Roman"/>
          <w:b/>
          <w:sz w:val="23"/>
          <w:szCs w:val="23"/>
        </w:rPr>
        <w:t xml:space="preserve"> </w:t>
      </w:r>
      <w:hyperlink r:id="rId40" w:history="1">
        <w:r w:rsidR="00E34461" w:rsidRPr="00614146">
          <w:rPr>
            <w:rStyle w:val="Hyperlink"/>
            <w:rFonts w:ascii="Times New Roman" w:eastAsia="Times New Roman" w:hAnsi="Times New Roman" w:cs="Times New Roman"/>
            <w:b/>
            <w:color w:val="0033CC"/>
            <w:sz w:val="23"/>
            <w:szCs w:val="23"/>
          </w:rPr>
          <w:t>are kept from the public</w:t>
        </w:r>
      </w:hyperlink>
      <w:r w:rsidR="00C5381D" w:rsidRPr="00614146">
        <w:rPr>
          <w:rFonts w:ascii="Times New Roman" w:eastAsia="Times New Roman" w:hAnsi="Times New Roman" w:cs="Times New Roman"/>
          <w:color w:val="0033CC"/>
          <w:sz w:val="23"/>
          <w:szCs w:val="23"/>
        </w:rPr>
        <w:t xml:space="preserve">. </w:t>
      </w:r>
      <w:r w:rsidR="00E34461" w:rsidRPr="00614146">
        <w:rPr>
          <w:rFonts w:ascii="Times New Roman" w:eastAsia="Times New Roman" w:hAnsi="Times New Roman" w:cs="Times New Roman"/>
          <w:b/>
          <w:sz w:val="23"/>
          <w:szCs w:val="23"/>
        </w:rPr>
        <w:t>RECOMMENDATION</w:t>
      </w:r>
      <w:r w:rsidR="00E34461" w:rsidRPr="00614146">
        <w:rPr>
          <w:rFonts w:ascii="Times New Roman" w:eastAsia="Times New Roman" w:hAnsi="Times New Roman" w:cs="Times New Roman"/>
          <w:sz w:val="23"/>
          <w:szCs w:val="23"/>
        </w:rPr>
        <w:t>: Waste must be stored in thick wall casks designed to be monitored, maintaine</w:t>
      </w:r>
      <w:r w:rsidR="00E34461" w:rsidRPr="008874CE">
        <w:rPr>
          <w:rFonts w:ascii="Times New Roman" w:eastAsia="Times New Roman" w:hAnsi="Times New Roman" w:cs="Times New Roman"/>
          <w:sz w:val="23"/>
          <w:szCs w:val="23"/>
        </w:rPr>
        <w:t xml:space="preserve">d, and transportable. </w:t>
      </w:r>
      <w:hyperlink r:id="rId41" w:history="1">
        <w:r w:rsidR="00E34461" w:rsidRPr="008874CE">
          <w:rPr>
            <w:rStyle w:val="Hyperlink"/>
            <w:rFonts w:ascii="Times New Roman" w:eastAsia="Times New Roman" w:hAnsi="Times New Roman" w:cs="Times New Roman"/>
            <w:b/>
            <w:color w:val="0033CC"/>
            <w:sz w:val="23"/>
            <w:szCs w:val="23"/>
          </w:rPr>
          <w:t>These are proven international standard</w:t>
        </w:r>
        <w:r w:rsidR="00E34461" w:rsidRPr="008874CE">
          <w:rPr>
            <w:rStyle w:val="Hyperlink"/>
            <w:rFonts w:ascii="Times New Roman" w:eastAsia="Times New Roman" w:hAnsi="Times New Roman" w:cs="Times New Roman"/>
            <w:b/>
            <w:color w:val="4472C4" w:themeColor="accent5"/>
            <w:sz w:val="23"/>
            <w:szCs w:val="23"/>
          </w:rPr>
          <w:t xml:space="preserve">.  </w:t>
        </w:r>
      </w:hyperlink>
    </w:p>
    <w:p w:rsidR="00A31183" w:rsidRPr="00E970ED" w:rsidRDefault="00E34461" w:rsidP="00FC4050">
      <w:pPr>
        <w:ind w:left="-450" w:right="-540"/>
        <w:jc w:val="both"/>
        <w:rPr>
          <w:rFonts w:ascii="Times New Roman" w:hAnsi="Times New Roman" w:cs="Times New Roman"/>
          <w:sz w:val="23"/>
          <w:szCs w:val="23"/>
        </w:rPr>
      </w:pPr>
      <w:r w:rsidRPr="008874CE">
        <w:rPr>
          <w:rFonts w:ascii="Times New Roman" w:hAnsi="Times New Roman" w:cs="Times New Roman"/>
          <w:b/>
          <w:sz w:val="23"/>
          <w:szCs w:val="23"/>
          <w:u w:val="single"/>
        </w:rPr>
        <w:t>HIGH BURNUP FUEL</w:t>
      </w:r>
      <w:r w:rsidRPr="008874CE">
        <w:rPr>
          <w:rFonts w:ascii="Times New Roman" w:hAnsi="Times New Roman" w:cs="Times New Roman"/>
          <w:b/>
          <w:sz w:val="23"/>
          <w:szCs w:val="23"/>
        </w:rPr>
        <w:t xml:space="preserve">: </w:t>
      </w:r>
      <w:r w:rsidRPr="008874CE">
        <w:rPr>
          <w:rFonts w:ascii="Times New Roman" w:hAnsi="Times New Roman" w:cs="Times New Roman"/>
          <w:sz w:val="23"/>
          <w:szCs w:val="23"/>
        </w:rPr>
        <w:t>“High burnup” nuclear fuel has been used for over 20 years. This fuel is “burned” longer and at hotter te</w:t>
      </w:r>
      <w:r w:rsidRPr="00E970ED">
        <w:rPr>
          <w:rFonts w:ascii="Times New Roman" w:hAnsi="Times New Roman" w:cs="Times New Roman"/>
          <w:sz w:val="23"/>
          <w:szCs w:val="23"/>
        </w:rPr>
        <w:t xml:space="preserve">mperatures. It is over twice as radioactive and thermally hot as traditional waste, requiring 7-30 years cooling in fuel pools before dry storage. High burnup damages both fuel and cladding, making it </w:t>
      </w:r>
      <w:hyperlink r:id="rId42" w:history="1">
        <w:r w:rsidRPr="00E970ED">
          <w:rPr>
            <w:rStyle w:val="Hyperlink"/>
            <w:rFonts w:ascii="Times New Roman" w:hAnsi="Times New Roman" w:cs="Times New Roman"/>
            <w:b/>
            <w:color w:val="0033CC"/>
            <w:sz w:val="23"/>
            <w:szCs w:val="23"/>
          </w:rPr>
          <w:t>unstable for transport</w:t>
        </w:r>
      </w:hyperlink>
      <w:r w:rsidRPr="00E970ED">
        <w:rPr>
          <w:rFonts w:ascii="Times New Roman" w:hAnsi="Times New Roman" w:cs="Times New Roman"/>
          <w:color w:val="3333FF"/>
          <w:sz w:val="23"/>
          <w:szCs w:val="23"/>
        </w:rPr>
        <w:t xml:space="preserve">. </w:t>
      </w:r>
      <w:r w:rsidRPr="00E970ED">
        <w:rPr>
          <w:rFonts w:ascii="Times New Roman" w:hAnsi="Times New Roman" w:cs="Times New Roman"/>
          <w:sz w:val="23"/>
          <w:szCs w:val="23"/>
        </w:rPr>
        <w:t>Hydrides are created that increase risks for hydrogen gas explosions. There are many tons of spent high burnup fuel at Davis-Besse and Perry.</w:t>
      </w:r>
    </w:p>
    <w:p w:rsidR="00832DEC" w:rsidRPr="00E970ED" w:rsidRDefault="0058638C" w:rsidP="009D0EEE">
      <w:pPr>
        <w:spacing w:after="0" w:line="240" w:lineRule="auto"/>
        <w:ind w:left="-450" w:right="-547"/>
        <w:jc w:val="both"/>
        <w:rPr>
          <w:rFonts w:ascii="Times New Roman" w:hAnsi="Times New Roman" w:cs="Times New Roman"/>
          <w:sz w:val="23"/>
          <w:szCs w:val="23"/>
        </w:rPr>
      </w:pPr>
      <w:r w:rsidRPr="00E970ED">
        <w:rPr>
          <w:rFonts w:ascii="Times New Roman" w:hAnsi="Times New Roman" w:cs="Times New Roman"/>
          <w:b/>
          <w:sz w:val="23"/>
          <w:szCs w:val="23"/>
          <w:u w:val="single"/>
        </w:rPr>
        <w:t>WORKERS AT PERRY CONTINUE TO FAIL DRUG TESTS:</w:t>
      </w:r>
      <w:r w:rsidRPr="00E970ED">
        <w:rPr>
          <w:rFonts w:ascii="Times New Roman" w:hAnsi="Times New Roman" w:cs="Times New Roman"/>
          <w:sz w:val="23"/>
          <w:szCs w:val="23"/>
        </w:rPr>
        <w:t xml:space="preserve"> In September 2002, </w:t>
      </w:r>
      <w:r w:rsidR="00140430" w:rsidRPr="00E970ED">
        <w:rPr>
          <w:rFonts w:ascii="Times New Roman" w:hAnsi="Times New Roman" w:cs="Times New Roman"/>
          <w:sz w:val="23"/>
          <w:szCs w:val="23"/>
        </w:rPr>
        <w:t>a urine</w:t>
      </w:r>
      <w:r w:rsidRPr="00E970ED">
        <w:rPr>
          <w:rFonts w:ascii="Times New Roman" w:hAnsi="Times New Roman" w:cs="Times New Roman"/>
          <w:sz w:val="23"/>
          <w:szCs w:val="23"/>
        </w:rPr>
        <w:t xml:space="preserve"> adulterant </w:t>
      </w:r>
      <w:r w:rsidR="00140430" w:rsidRPr="00E970ED">
        <w:rPr>
          <w:rFonts w:ascii="Times New Roman" w:hAnsi="Times New Roman" w:cs="Times New Roman"/>
          <w:sz w:val="23"/>
          <w:szCs w:val="23"/>
        </w:rPr>
        <w:t>was found in the trash and</w:t>
      </w:r>
      <w:r w:rsidRPr="00E970ED">
        <w:rPr>
          <w:rFonts w:ascii="Times New Roman" w:hAnsi="Times New Roman" w:cs="Times New Roman"/>
          <w:sz w:val="23"/>
          <w:szCs w:val="23"/>
        </w:rPr>
        <w:t xml:space="preserve"> </w:t>
      </w:r>
      <w:r w:rsidR="00140430" w:rsidRPr="00E970ED">
        <w:rPr>
          <w:rFonts w:ascii="Times New Roman" w:hAnsi="Times New Roman" w:cs="Times New Roman"/>
          <w:sz w:val="23"/>
          <w:szCs w:val="23"/>
        </w:rPr>
        <w:t xml:space="preserve">the </w:t>
      </w:r>
      <w:r w:rsidRPr="00E970ED">
        <w:rPr>
          <w:rFonts w:ascii="Times New Roman" w:hAnsi="Times New Roman" w:cs="Times New Roman"/>
          <w:sz w:val="23"/>
          <w:szCs w:val="23"/>
        </w:rPr>
        <w:t xml:space="preserve">day's applicants were </w:t>
      </w:r>
      <w:r w:rsidR="00D816CF" w:rsidRPr="00E970ED">
        <w:rPr>
          <w:rFonts w:ascii="Times New Roman" w:hAnsi="Times New Roman" w:cs="Times New Roman"/>
          <w:sz w:val="23"/>
          <w:szCs w:val="23"/>
        </w:rPr>
        <w:t xml:space="preserve">retested, with </w:t>
      </w:r>
      <w:hyperlink r:id="rId43" w:history="1">
        <w:r w:rsidR="00D816CF" w:rsidRPr="00E970ED">
          <w:rPr>
            <w:rStyle w:val="Hyperlink"/>
            <w:rFonts w:ascii="Times New Roman" w:hAnsi="Times New Roman" w:cs="Times New Roman"/>
            <w:b/>
            <w:color w:val="0033CC"/>
            <w:sz w:val="23"/>
            <w:szCs w:val="23"/>
          </w:rPr>
          <w:t xml:space="preserve">nine </w:t>
        </w:r>
        <w:r w:rsidRPr="00E970ED">
          <w:rPr>
            <w:rStyle w:val="Hyperlink"/>
            <w:rFonts w:ascii="Times New Roman" w:hAnsi="Times New Roman" w:cs="Times New Roman"/>
            <w:b/>
            <w:color w:val="0033CC"/>
            <w:sz w:val="23"/>
            <w:szCs w:val="23"/>
          </w:rPr>
          <w:t>test</w:t>
        </w:r>
        <w:r w:rsidR="00D816CF" w:rsidRPr="00E970ED">
          <w:rPr>
            <w:rStyle w:val="Hyperlink"/>
            <w:rFonts w:ascii="Times New Roman" w:hAnsi="Times New Roman" w:cs="Times New Roman"/>
            <w:b/>
            <w:color w:val="0033CC"/>
            <w:sz w:val="23"/>
            <w:szCs w:val="23"/>
          </w:rPr>
          <w:t>ing positive for marijuana</w:t>
        </w:r>
      </w:hyperlink>
      <w:r w:rsidRPr="00E970ED">
        <w:rPr>
          <w:rFonts w:ascii="Times New Roman" w:hAnsi="Times New Roman" w:cs="Times New Roman"/>
          <w:sz w:val="23"/>
          <w:szCs w:val="23"/>
        </w:rPr>
        <w:t>.</w:t>
      </w:r>
      <w:r w:rsidR="00135ED7" w:rsidRPr="00E970ED">
        <w:rPr>
          <w:rFonts w:ascii="Times New Roman" w:hAnsi="Times New Roman" w:cs="Times New Roman"/>
          <w:sz w:val="23"/>
          <w:szCs w:val="23"/>
        </w:rPr>
        <w:t xml:space="preserve">  </w:t>
      </w:r>
      <w:r w:rsidR="00BC6E66" w:rsidRPr="00E970ED">
        <w:rPr>
          <w:rFonts w:ascii="Times New Roman" w:hAnsi="Times New Roman" w:cs="Times New Roman"/>
          <w:sz w:val="23"/>
          <w:szCs w:val="23"/>
        </w:rPr>
        <w:t xml:space="preserve">Perry was the </w:t>
      </w:r>
      <w:hyperlink r:id="rId44" w:history="1">
        <w:r w:rsidR="00BC6E66" w:rsidRPr="00E970ED">
          <w:rPr>
            <w:rStyle w:val="Hyperlink"/>
            <w:rFonts w:ascii="Times New Roman" w:hAnsi="Times New Roman" w:cs="Times New Roman"/>
            <w:b/>
            <w:color w:val="0033CC"/>
            <w:sz w:val="23"/>
            <w:szCs w:val="23"/>
          </w:rPr>
          <w:t>target of NRC safety inspections</w:t>
        </w:r>
      </w:hyperlink>
      <w:r w:rsidR="00BC6E66" w:rsidRPr="00E970ED">
        <w:rPr>
          <w:rFonts w:ascii="Times New Roman" w:hAnsi="Times New Roman" w:cs="Times New Roman"/>
          <w:sz w:val="23"/>
          <w:szCs w:val="23"/>
        </w:rPr>
        <w:t xml:space="preserve"> for more than three years because of what U.S. regulators call “human performance” issues in safety management.</w:t>
      </w:r>
      <w:r w:rsidR="000348F5" w:rsidRPr="00E970ED">
        <w:rPr>
          <w:rFonts w:ascii="Times New Roman" w:hAnsi="Times New Roman" w:cs="Times New Roman"/>
          <w:sz w:val="23"/>
          <w:szCs w:val="23"/>
        </w:rPr>
        <w:t xml:space="preserve"> </w:t>
      </w:r>
      <w:r w:rsidR="00BC6E66" w:rsidRPr="00E970ED">
        <w:rPr>
          <w:rFonts w:ascii="Times New Roman" w:hAnsi="Times New Roman" w:cs="Times New Roman"/>
          <w:sz w:val="23"/>
          <w:szCs w:val="23"/>
        </w:rPr>
        <w:t xml:space="preserve"> </w:t>
      </w:r>
      <w:r w:rsidR="003D0AE0" w:rsidRPr="00E970ED">
        <w:rPr>
          <w:rFonts w:ascii="Times New Roman" w:hAnsi="Times New Roman" w:cs="Times New Roman"/>
          <w:sz w:val="23"/>
          <w:szCs w:val="23"/>
        </w:rPr>
        <w:t>In 201</w:t>
      </w:r>
      <w:r w:rsidR="00D816CF" w:rsidRPr="00E970ED">
        <w:rPr>
          <w:rFonts w:ascii="Times New Roman" w:hAnsi="Times New Roman" w:cs="Times New Roman"/>
          <w:sz w:val="23"/>
          <w:szCs w:val="23"/>
        </w:rPr>
        <w:t>7, 27 workers failed drug tests.</w:t>
      </w:r>
      <w:r w:rsidR="003D0AE0" w:rsidRPr="00E970ED">
        <w:rPr>
          <w:rFonts w:ascii="Times New Roman" w:hAnsi="Times New Roman" w:cs="Times New Roman"/>
          <w:sz w:val="23"/>
          <w:szCs w:val="23"/>
        </w:rPr>
        <w:t xml:space="preserve"> </w:t>
      </w:r>
    </w:p>
    <w:sectPr w:rsidR="00832DEC" w:rsidRPr="00E970ED" w:rsidSect="005E3472">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3223"/>
    <w:multiLevelType w:val="hybridMultilevel"/>
    <w:tmpl w:val="562A0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AE4A9D"/>
    <w:multiLevelType w:val="hybridMultilevel"/>
    <w:tmpl w:val="92A8C23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15021D11"/>
    <w:multiLevelType w:val="hybridMultilevel"/>
    <w:tmpl w:val="2B8C06CC"/>
    <w:lvl w:ilvl="0" w:tplc="B6521B92">
      <w:start w:val="10"/>
      <w:numFmt w:val="decimal"/>
      <w:lvlText w:val="%1"/>
      <w:lvlJc w:val="left"/>
      <w:pPr>
        <w:ind w:left="270" w:hanging="360"/>
      </w:pPr>
      <w:rPr>
        <w:rFonts w:eastAsiaTheme="minorHAnsi" w:hint="default"/>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22292C07"/>
    <w:multiLevelType w:val="hybridMultilevel"/>
    <w:tmpl w:val="63A2A02C"/>
    <w:lvl w:ilvl="0" w:tplc="0702342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15:restartNumberingAfterBreak="0">
    <w:nsid w:val="5907303A"/>
    <w:multiLevelType w:val="hybridMultilevel"/>
    <w:tmpl w:val="30988292"/>
    <w:lvl w:ilvl="0" w:tplc="625A738C">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17174F"/>
    <w:multiLevelType w:val="hybridMultilevel"/>
    <w:tmpl w:val="B060C73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64294D84"/>
    <w:multiLevelType w:val="hybridMultilevel"/>
    <w:tmpl w:val="88D25D84"/>
    <w:lvl w:ilvl="0" w:tplc="406CC1F0">
      <w:start w:val="1"/>
      <w:numFmt w:val="decimal"/>
      <w:lvlText w:val="%1)"/>
      <w:lvlJc w:val="left"/>
      <w:pPr>
        <w:ind w:left="195" w:hanging="360"/>
      </w:pPr>
      <w:rPr>
        <w:rFonts w:hint="default"/>
      </w:rPr>
    </w:lvl>
    <w:lvl w:ilvl="1" w:tplc="04090019" w:tentative="1">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7" w15:restartNumberingAfterBreak="0">
    <w:nsid w:val="74CD310E"/>
    <w:multiLevelType w:val="hybridMultilevel"/>
    <w:tmpl w:val="AE103D6A"/>
    <w:lvl w:ilvl="0" w:tplc="26A288E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0"/>
  </w:num>
  <w:num w:numId="2">
    <w:abstractNumId w:val="3"/>
  </w:num>
  <w:num w:numId="3">
    <w:abstractNumId w:val="7"/>
  </w:num>
  <w:num w:numId="4">
    <w:abstractNumId w:val="2"/>
  </w:num>
  <w:num w:numId="5">
    <w:abstractNumId w:val="4"/>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46"/>
    <w:rsid w:val="00014C73"/>
    <w:rsid w:val="000213DD"/>
    <w:rsid w:val="000348F5"/>
    <w:rsid w:val="00082342"/>
    <w:rsid w:val="00086168"/>
    <w:rsid w:val="000B2E2B"/>
    <w:rsid w:val="00102FE5"/>
    <w:rsid w:val="00135ED7"/>
    <w:rsid w:val="00140430"/>
    <w:rsid w:val="002A6DCD"/>
    <w:rsid w:val="002B4D1D"/>
    <w:rsid w:val="002C2E10"/>
    <w:rsid w:val="002D45C2"/>
    <w:rsid w:val="002F6E2D"/>
    <w:rsid w:val="0031348F"/>
    <w:rsid w:val="003160DC"/>
    <w:rsid w:val="00322D42"/>
    <w:rsid w:val="00367CC2"/>
    <w:rsid w:val="0038565E"/>
    <w:rsid w:val="003D0AE0"/>
    <w:rsid w:val="003D3DC9"/>
    <w:rsid w:val="003F3422"/>
    <w:rsid w:val="004D1740"/>
    <w:rsid w:val="004D527F"/>
    <w:rsid w:val="0052428B"/>
    <w:rsid w:val="00526873"/>
    <w:rsid w:val="0053765B"/>
    <w:rsid w:val="005505DD"/>
    <w:rsid w:val="00556D53"/>
    <w:rsid w:val="00557A98"/>
    <w:rsid w:val="00580913"/>
    <w:rsid w:val="00584CFB"/>
    <w:rsid w:val="0058638C"/>
    <w:rsid w:val="00586935"/>
    <w:rsid w:val="005E3472"/>
    <w:rsid w:val="005E6A7A"/>
    <w:rsid w:val="00612981"/>
    <w:rsid w:val="00614146"/>
    <w:rsid w:val="00617F46"/>
    <w:rsid w:val="00677397"/>
    <w:rsid w:val="00685D96"/>
    <w:rsid w:val="006A3002"/>
    <w:rsid w:val="006F46F9"/>
    <w:rsid w:val="00726064"/>
    <w:rsid w:val="007B6640"/>
    <w:rsid w:val="007B6E05"/>
    <w:rsid w:val="00807E13"/>
    <w:rsid w:val="00827F1D"/>
    <w:rsid w:val="00832DEC"/>
    <w:rsid w:val="008351A2"/>
    <w:rsid w:val="00882526"/>
    <w:rsid w:val="008874CE"/>
    <w:rsid w:val="008B7E0B"/>
    <w:rsid w:val="008D71A7"/>
    <w:rsid w:val="00914D80"/>
    <w:rsid w:val="00922851"/>
    <w:rsid w:val="00971F3D"/>
    <w:rsid w:val="009B08F0"/>
    <w:rsid w:val="009D0EEE"/>
    <w:rsid w:val="009D4F14"/>
    <w:rsid w:val="00A0123C"/>
    <w:rsid w:val="00A2088D"/>
    <w:rsid w:val="00A223DD"/>
    <w:rsid w:val="00A27DC5"/>
    <w:rsid w:val="00A31183"/>
    <w:rsid w:val="00AC0FB2"/>
    <w:rsid w:val="00B67E82"/>
    <w:rsid w:val="00B81743"/>
    <w:rsid w:val="00BC6E66"/>
    <w:rsid w:val="00BD2AA0"/>
    <w:rsid w:val="00C14965"/>
    <w:rsid w:val="00C5381D"/>
    <w:rsid w:val="00CC13E6"/>
    <w:rsid w:val="00D72A83"/>
    <w:rsid w:val="00D816CF"/>
    <w:rsid w:val="00E34461"/>
    <w:rsid w:val="00E64FFF"/>
    <w:rsid w:val="00E845D1"/>
    <w:rsid w:val="00E970ED"/>
    <w:rsid w:val="00EC3708"/>
    <w:rsid w:val="00EE4D3F"/>
    <w:rsid w:val="00F45DA0"/>
    <w:rsid w:val="00F54879"/>
    <w:rsid w:val="00FA0934"/>
    <w:rsid w:val="00FA6034"/>
    <w:rsid w:val="00FB0549"/>
    <w:rsid w:val="00FB0E21"/>
    <w:rsid w:val="00FC4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4003"/>
  <w15:chartTrackingRefBased/>
  <w15:docId w15:val="{EB8B3867-332E-4EFC-90E6-07C662ED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97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DC9"/>
    <w:rPr>
      <w:rFonts w:ascii="Segoe UI" w:hAnsi="Segoe UI" w:cs="Segoe UI"/>
      <w:sz w:val="18"/>
      <w:szCs w:val="18"/>
    </w:rPr>
  </w:style>
  <w:style w:type="character" w:styleId="Hyperlink">
    <w:name w:val="Hyperlink"/>
    <w:basedOn w:val="DefaultParagraphFont"/>
    <w:uiPriority w:val="99"/>
    <w:unhideWhenUsed/>
    <w:rsid w:val="00617F46"/>
    <w:rPr>
      <w:color w:val="0563C1" w:themeColor="hyperlink"/>
      <w:u w:val="single"/>
    </w:rPr>
  </w:style>
  <w:style w:type="paragraph" w:styleId="ListParagraph">
    <w:name w:val="List Paragraph"/>
    <w:basedOn w:val="Normal"/>
    <w:uiPriority w:val="34"/>
    <w:qFormat/>
    <w:rsid w:val="00882526"/>
    <w:pPr>
      <w:ind w:left="720"/>
      <w:contextualSpacing/>
    </w:pPr>
  </w:style>
  <w:style w:type="character" w:styleId="FollowedHyperlink">
    <w:name w:val="FollowedHyperlink"/>
    <w:basedOn w:val="DefaultParagraphFont"/>
    <w:uiPriority w:val="99"/>
    <w:semiHidden/>
    <w:unhideWhenUsed/>
    <w:rsid w:val="00D72A83"/>
    <w:rPr>
      <w:color w:val="954F72" w:themeColor="followedHyperlink"/>
      <w:u w:val="single"/>
    </w:rPr>
  </w:style>
  <w:style w:type="paragraph" w:styleId="HTMLPreformatted">
    <w:name w:val="HTML Preformatted"/>
    <w:basedOn w:val="Normal"/>
    <w:link w:val="HTMLPreformattedChar"/>
    <w:uiPriority w:val="99"/>
    <w:semiHidden/>
    <w:unhideWhenUsed/>
    <w:rsid w:val="0058638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8638C"/>
    <w:rPr>
      <w:rFonts w:ascii="Consolas" w:hAnsi="Consolas"/>
      <w:sz w:val="20"/>
      <w:szCs w:val="20"/>
    </w:rPr>
  </w:style>
  <w:style w:type="paragraph" w:styleId="NormalWeb">
    <w:name w:val="Normal (Web)"/>
    <w:basedOn w:val="Normal"/>
    <w:uiPriority w:val="99"/>
    <w:semiHidden/>
    <w:unhideWhenUsed/>
    <w:rsid w:val="00FA60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4081">
      <w:bodyDiv w:val="1"/>
      <w:marLeft w:val="0"/>
      <w:marRight w:val="0"/>
      <w:marTop w:val="0"/>
      <w:marBottom w:val="0"/>
      <w:divBdr>
        <w:top w:val="none" w:sz="0" w:space="0" w:color="auto"/>
        <w:left w:val="none" w:sz="0" w:space="0" w:color="auto"/>
        <w:bottom w:val="none" w:sz="0" w:space="0" w:color="auto"/>
        <w:right w:val="none" w:sz="0" w:space="0" w:color="auto"/>
      </w:divBdr>
    </w:div>
    <w:div w:id="291592912">
      <w:bodyDiv w:val="1"/>
      <w:marLeft w:val="0"/>
      <w:marRight w:val="0"/>
      <w:marTop w:val="0"/>
      <w:marBottom w:val="0"/>
      <w:divBdr>
        <w:top w:val="none" w:sz="0" w:space="0" w:color="auto"/>
        <w:left w:val="none" w:sz="0" w:space="0" w:color="auto"/>
        <w:bottom w:val="none" w:sz="0" w:space="0" w:color="auto"/>
        <w:right w:val="none" w:sz="0" w:space="0" w:color="auto"/>
      </w:divBdr>
    </w:div>
    <w:div w:id="324936748">
      <w:bodyDiv w:val="1"/>
      <w:marLeft w:val="0"/>
      <w:marRight w:val="0"/>
      <w:marTop w:val="0"/>
      <w:marBottom w:val="0"/>
      <w:divBdr>
        <w:top w:val="none" w:sz="0" w:space="0" w:color="auto"/>
        <w:left w:val="none" w:sz="0" w:space="0" w:color="auto"/>
        <w:bottom w:val="none" w:sz="0" w:space="0" w:color="auto"/>
        <w:right w:val="none" w:sz="0" w:space="0" w:color="auto"/>
      </w:divBdr>
    </w:div>
    <w:div w:id="427048355">
      <w:bodyDiv w:val="1"/>
      <w:marLeft w:val="0"/>
      <w:marRight w:val="0"/>
      <w:marTop w:val="0"/>
      <w:marBottom w:val="0"/>
      <w:divBdr>
        <w:top w:val="none" w:sz="0" w:space="0" w:color="auto"/>
        <w:left w:val="none" w:sz="0" w:space="0" w:color="auto"/>
        <w:bottom w:val="none" w:sz="0" w:space="0" w:color="auto"/>
        <w:right w:val="none" w:sz="0" w:space="0" w:color="auto"/>
      </w:divBdr>
    </w:div>
    <w:div w:id="586957839">
      <w:bodyDiv w:val="1"/>
      <w:marLeft w:val="0"/>
      <w:marRight w:val="0"/>
      <w:marTop w:val="0"/>
      <w:marBottom w:val="0"/>
      <w:divBdr>
        <w:top w:val="none" w:sz="0" w:space="0" w:color="auto"/>
        <w:left w:val="none" w:sz="0" w:space="0" w:color="auto"/>
        <w:bottom w:val="none" w:sz="0" w:space="0" w:color="auto"/>
        <w:right w:val="none" w:sz="0" w:space="0" w:color="auto"/>
      </w:divBdr>
    </w:div>
    <w:div w:id="629827377">
      <w:bodyDiv w:val="1"/>
      <w:marLeft w:val="0"/>
      <w:marRight w:val="0"/>
      <w:marTop w:val="0"/>
      <w:marBottom w:val="0"/>
      <w:divBdr>
        <w:top w:val="none" w:sz="0" w:space="0" w:color="auto"/>
        <w:left w:val="none" w:sz="0" w:space="0" w:color="auto"/>
        <w:bottom w:val="none" w:sz="0" w:space="0" w:color="auto"/>
        <w:right w:val="none" w:sz="0" w:space="0" w:color="auto"/>
      </w:divBdr>
    </w:div>
    <w:div w:id="1035278859">
      <w:bodyDiv w:val="1"/>
      <w:marLeft w:val="0"/>
      <w:marRight w:val="0"/>
      <w:marTop w:val="0"/>
      <w:marBottom w:val="0"/>
      <w:divBdr>
        <w:top w:val="none" w:sz="0" w:space="0" w:color="auto"/>
        <w:left w:val="none" w:sz="0" w:space="0" w:color="auto"/>
        <w:bottom w:val="none" w:sz="0" w:space="0" w:color="auto"/>
        <w:right w:val="none" w:sz="0" w:space="0" w:color="auto"/>
      </w:divBdr>
    </w:div>
    <w:div w:id="1165242188">
      <w:bodyDiv w:val="1"/>
      <w:marLeft w:val="0"/>
      <w:marRight w:val="0"/>
      <w:marTop w:val="0"/>
      <w:marBottom w:val="0"/>
      <w:divBdr>
        <w:top w:val="none" w:sz="0" w:space="0" w:color="auto"/>
        <w:left w:val="none" w:sz="0" w:space="0" w:color="auto"/>
        <w:bottom w:val="none" w:sz="0" w:space="0" w:color="auto"/>
        <w:right w:val="none" w:sz="0" w:space="0" w:color="auto"/>
      </w:divBdr>
    </w:div>
    <w:div w:id="1182891434">
      <w:bodyDiv w:val="1"/>
      <w:marLeft w:val="0"/>
      <w:marRight w:val="0"/>
      <w:marTop w:val="0"/>
      <w:marBottom w:val="0"/>
      <w:divBdr>
        <w:top w:val="none" w:sz="0" w:space="0" w:color="auto"/>
        <w:left w:val="none" w:sz="0" w:space="0" w:color="auto"/>
        <w:bottom w:val="none" w:sz="0" w:space="0" w:color="auto"/>
        <w:right w:val="none" w:sz="0" w:space="0" w:color="auto"/>
      </w:divBdr>
    </w:div>
    <w:div w:id="1215040239">
      <w:bodyDiv w:val="1"/>
      <w:marLeft w:val="0"/>
      <w:marRight w:val="0"/>
      <w:marTop w:val="0"/>
      <w:marBottom w:val="0"/>
      <w:divBdr>
        <w:top w:val="none" w:sz="0" w:space="0" w:color="auto"/>
        <w:left w:val="none" w:sz="0" w:space="0" w:color="auto"/>
        <w:bottom w:val="none" w:sz="0" w:space="0" w:color="auto"/>
        <w:right w:val="none" w:sz="0" w:space="0" w:color="auto"/>
      </w:divBdr>
    </w:div>
    <w:div w:id="1440834220">
      <w:bodyDiv w:val="1"/>
      <w:marLeft w:val="0"/>
      <w:marRight w:val="0"/>
      <w:marTop w:val="0"/>
      <w:marBottom w:val="0"/>
      <w:divBdr>
        <w:top w:val="none" w:sz="0" w:space="0" w:color="auto"/>
        <w:left w:val="none" w:sz="0" w:space="0" w:color="auto"/>
        <w:bottom w:val="none" w:sz="0" w:space="0" w:color="auto"/>
        <w:right w:val="none" w:sz="0" w:space="0" w:color="auto"/>
      </w:divBdr>
    </w:div>
    <w:div w:id="167163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amswebsearch2.nrc.gov/webSearch2/main.jsp?AccessionNumber=ML19148A767" TargetMode="External"/><Relationship Id="rId13" Type="http://schemas.openxmlformats.org/officeDocument/2006/relationships/hyperlink" Target="https://adamswebsearch2.nrc.gov/webSearch2/main.jsp?AccessionNumber=ML19022A324" TargetMode="External"/><Relationship Id="rId18" Type="http://schemas.openxmlformats.org/officeDocument/2006/relationships/hyperlink" Target="https://nam04.safelinks.protection.outlook.com/?url=https%3A%2F%2Fadamswebsearch2.nrc.gov%2FwebSearch2%2Fmain.jsp%3FAccessionNumber%3DML18130A885&amp;data=02%7C01%7C%7C17dfc95ff25048d894db08d695597525%7C84df9e7fe9f640afb435aaaaaaaaaaaa%7C1%7C0%7C636860608774531783&amp;sdata=NoVdT%2F2PZmVe%2FuMEBBsLc7eo3wtNMSUr4M%2FarMzFjy4%3D&amp;reserved=0" TargetMode="External"/><Relationship Id="rId26" Type="http://schemas.openxmlformats.org/officeDocument/2006/relationships/hyperlink" Target="https://eur02.safelinks.protection.outlook.com/?url=https%3A%2F%2Fadamswebsearch2.nrc.gov%2FwebSearch2%2Fmain.jsp%3FAccessionNumber%3DML17039A635&amp;data=02%7C01%7C%7C4cddc1f114ef4a9f742b08d6ea4c5993%7C84df9e7fe9f640afb435aaaaaaaaaaaa%7C1%7C0%7C636954010975885494&amp;sdata=aOGHH2xj7qVG6jFJu5st14Fnm6WPsx6%2BlRelVZQ3xSc%3D&amp;reserved=0" TargetMode="External"/><Relationship Id="rId39" Type="http://schemas.openxmlformats.org/officeDocument/2006/relationships/hyperlink" Target="https://adamswebsearch2.nrc.gov/webSearch2/main.jsp?AccessionNumber=ML18269A037" TargetMode="External"/><Relationship Id="rId3" Type="http://schemas.openxmlformats.org/officeDocument/2006/relationships/settings" Target="settings.xml"/><Relationship Id="rId21" Type="http://schemas.openxmlformats.org/officeDocument/2006/relationships/hyperlink" Target="https://adamswebsearch2.nrc.gov/webSearch2/main.jsp?AccessionNumber=ML17093A614" TargetMode="External"/><Relationship Id="rId34" Type="http://schemas.openxmlformats.org/officeDocument/2006/relationships/hyperlink" Target="https://adamswebsearch2.nrc.gov/webSearch2/main.jsp?AccessionNumber=ML12229A584" TargetMode="External"/><Relationship Id="rId42" Type="http://schemas.openxmlformats.org/officeDocument/2006/relationships/hyperlink" Target="https://adamswebsearch2.nrc.gov/webSearch2/main.jsp?AccessionNumber=ML18269A037" TargetMode="External"/><Relationship Id="rId7" Type="http://schemas.openxmlformats.org/officeDocument/2006/relationships/hyperlink" Target="https://eur02.safelinks.protection.outlook.com/?url=https%3A%2F%2Fadamswebsearch2.nrc.gov%2FwebSearch2%2Fmain.jsp%3FAccessionNumber%3DML19067A021&amp;data=02%7C01%7C%7C4cddc1f114ef4a9f742b08d6ea4c5993%7C84df9e7fe9f640afb435aaaaaaaaaaaa%7C1%7C0%7C636954010975755386&amp;sdata=LwaBL%2FlTNUT7bsQRx09ow6BWvrlpJccjMsChH7NdYFY%3D&amp;reserved=0" TargetMode="External"/><Relationship Id="rId12" Type="http://schemas.openxmlformats.org/officeDocument/2006/relationships/hyperlink" Target="https://eur04.safelinks.protection.outlook.com/?url=https%3A%2F%2Fadamswebsearch2.nrc.gov%2FwebSearch2%2Fmain.jsp%3FAccessionNumber%3DML19058A328&amp;data=02%7C01%7C%7Ce1203f08c84640f1056408d6a33ecd05%7C84df9e7fe9f640afb435aaaaaaaaaaaa%7C1%7C0%7C636875887448104101&amp;sdata=VCeY4SaYIUjQcXfuVuCGA8YxF%2FtOFJXbpek6wq50oEY%3D&amp;reserved=0" TargetMode="External"/><Relationship Id="rId17" Type="http://schemas.openxmlformats.org/officeDocument/2006/relationships/hyperlink" Target="https://nam03.safelinks.protection.outlook.com/?url=https%3A%2F%2Fadamswebsearch2.nrc.gov%2FwebSearch2%2Fmain.jsp%3FAccessionNumber%3DML18178A588&amp;data=02%7C01%7C%7C622af776981f4e69e94d08d630a43f55%7C84df9e7fe9f640afb435aaaaaaaaaaaa%7C1%7C0%7C636749879319127822&amp;sdata=EMWVgMXeLB3Yjf9AGZbL2yMtBWE%2FdwsiEPIqxcnTfQw%3D&amp;reserved=0" TargetMode="External"/><Relationship Id="rId25" Type="http://schemas.openxmlformats.org/officeDocument/2006/relationships/hyperlink" Target="https://eur02.safelinks.protection.outlook.com/?url=https%3A%2F%2Fadamswebsearch2.nrc.gov%2FwebSearch2%2Fmain.jsp%3FAccessionNumber%3DML17039A637&amp;data=02%7C01%7C%7C4cddc1f114ef4a9f742b08d6ea4c5993%7C84df9e7fe9f640afb435aaaaaaaaaaaa%7C1%7C0%7C636954010975905492&amp;sdata=buaerWK3KmszI4KkrDgutmE%2BAHO7UEqEXFZD4BHvbNk%3D&amp;reserved=0" TargetMode="External"/><Relationship Id="rId33" Type="http://schemas.openxmlformats.org/officeDocument/2006/relationships/hyperlink" Target="file:///C:\Users\Pat\AppData\Roaming\Microsoft\Word\&#8226;%09%20http:\www.toledoblade.com\Energy\2016\09\13\Davis-Besse-to-stay-idle-a-few-days-due-to-leak.html" TargetMode="External"/><Relationship Id="rId38" Type="http://schemas.openxmlformats.org/officeDocument/2006/relationships/hyperlink" Target="https://www.toledoblade.com/business/energy/2019/03/08/davis-besse-fermi-2-nuclear-plants-get-good-safety-marks/stories/20190307132"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ur02.safelinks.protection.outlook.com/?url=https%3A%2F%2Fadamswebsearch2.nrc.gov%2FwebSearch2%2Fmain.jsp%3FAccessionNumber%3DML18283A961&amp;data=02%7C01%7C%7C4cddc1f114ef4a9f742b08d6ea4c5993%7C84df9e7fe9f640afb435aaaaaaaaaaaa%7C1%7C0%7C636954010975805430&amp;sdata=fRWIgQ638leHcZ18HJZ7pyzxNaQkcIGRbmEKLCcqSLk%3D&amp;reserved=0" TargetMode="External"/><Relationship Id="rId20" Type="http://schemas.openxmlformats.org/officeDocument/2006/relationships/hyperlink" Target="https://adamswebsearch2.nrc.gov/webSearch2/main.jsp?AccessionNumber=ML18004A122" TargetMode="External"/><Relationship Id="rId29" Type="http://schemas.openxmlformats.org/officeDocument/2006/relationships/hyperlink" Target="https://adamswebsearch2.nrc.gov/webSearch2/main.jsp?AccessionNumber=ML16147A006" TargetMode="External"/><Relationship Id="rId41" Type="http://schemas.openxmlformats.org/officeDocument/2006/relationships/hyperlink" Target="https://www.nrc.gov/docs/ML1432/ML14323A940.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ur02.safelinks.protection.outlook.com/?url=https%3A%2F%2Fadamswebsearch2.nrc.gov%2FwebSearch2%2Fmain.jsp%3FAccessionNumber%3DML19031C930&amp;data=02%7C01%7C%7Cacffeca5c10140fd539608d6a23c4c2e%7C84df9e7fe9f640afb435aaaaaaaaaaaa%7C1%7C0%7C636874777201456080&amp;sdata=MmCU%2FHTR6i50PqbHMKTiWm7EwaYVwnop2PCJbNM3OBQ%3D&amp;reserved=0" TargetMode="External"/><Relationship Id="rId24" Type="http://schemas.openxmlformats.org/officeDocument/2006/relationships/hyperlink" Target="https://adamswebsearch2.nrc.gov/webSearch2/main.jsp?AccessionNumber=ML16336A061" TargetMode="External"/><Relationship Id="rId32" Type="http://schemas.openxmlformats.org/officeDocument/2006/relationships/hyperlink" Target="https://www.exchangemonitor.com/nrc-rejects-petition-penalize-firstenergy-decommissioning-funds" TargetMode="External"/><Relationship Id="rId37" Type="http://schemas.openxmlformats.org/officeDocument/2006/relationships/hyperlink" Target="https://www.cleveland.com/business/2018/11/bankruptcy-judge-approves-acrimonious-deal-between-fes-and-its-unions-on-nuclear-plant-shutdown-bonuses.html" TargetMode="External"/><Relationship Id="rId40" Type="http://schemas.openxmlformats.org/officeDocument/2006/relationships/hyperlink" Target="https://www.nrc.gov/docs/ML1732/ML17326A125.html"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eur02.safelinks.protection.outlook.com/?url=https%3A%2F%2Fadamswebsearch2.nrc.gov%2FwebSearch2%2Fmain.jsp%3FAccessionNumber%3DML18283A946&amp;data=02%7C01%7C%7C4cddc1f114ef4a9f742b08d6ea4c5993%7C84df9e7fe9f640afb435aaaaaaaaaaaa%7C1%7C0%7C636954010975785420&amp;sdata=yQH0a6JgfknWsPk0fR0QhdoMmNWDoom1vNPpZMXVs%2F8%3D&amp;reserved=0" TargetMode="External"/><Relationship Id="rId23" Type="http://schemas.openxmlformats.org/officeDocument/2006/relationships/hyperlink" Target="https://adamswebsearch2.nrc.gov/webSearch2/main.jsp?AccessionNumber=ML17270A030" TargetMode="External"/><Relationship Id="rId28" Type="http://schemas.openxmlformats.org/officeDocument/2006/relationships/hyperlink" Target="https://eur02.safelinks.protection.outlook.com/?url=https%3A%2F%2Fadamswebsearch2.nrc.gov%2FwebSearch2%2Fmain.jsp%3FAccessionNumber%3DML17039A638&amp;data=02%7C01%7C%7C4cddc1f114ef4a9f742b08d6ea4c5993%7C84df9e7fe9f640afb435aaaaaaaaaaaa%7C1%7C0%7C636954010975855461&amp;sdata=5sw%2BSArYr%2F3krVoftABDEsKkG5V4wgHH1OvPmVUETPw%3D&amp;reserved=0" TargetMode="External"/><Relationship Id="rId36" Type="http://schemas.openxmlformats.org/officeDocument/2006/relationships/hyperlink" Target="https://www.nrc.gov/docs/ML1209/ML120970249.pdf" TargetMode="External"/><Relationship Id="rId10" Type="http://schemas.openxmlformats.org/officeDocument/2006/relationships/hyperlink" Target="https://eur02.safelinks.protection.outlook.com/?url=https%3A%2F%2Fadamswebsearch2.nrc.gov%2FwebSearch2%2Fmain.jsp%3FAccessionNumber%3DML19053A558&amp;data=02%7C01%7C%7C4cddc1f114ef4a9f742b08d6ea4c5993%7C84df9e7fe9f640afb435aaaaaaaaaaaa%7C1%7C0%7C636954010975825458&amp;sdata=kbB2LniABRjFwP%2Ftj%2BRmb6Vls4GeQyxqKXj6kCQlaRs%3D&amp;reserved=0" TargetMode="External"/><Relationship Id="rId19" Type="http://schemas.openxmlformats.org/officeDocument/2006/relationships/hyperlink" Target="https://nam04.safelinks.protection.outlook.com/?url=https%3A%2F%2Fadamswebsearch2.nrc.gov%2FwebSearch2%2Fmain.jsp%3FAccessionNumber%3DML18130A849&amp;data=02%7C01%7C%7C17dfc95ff25048d894db08d695597525%7C84df9e7fe9f640afb435aaaaaaaaaaaa%7C1%7C0%7C636860608774551805&amp;sdata=lR7YcLVtJW3K9s00it%2B9qYbkwzCZ%2F87yDD53jNtSoIM%3D&amp;reserved=0" TargetMode="External"/><Relationship Id="rId31" Type="http://schemas.openxmlformats.org/officeDocument/2006/relationships/hyperlink" Target="https://www.weather.gov/cle/event_19980624_tornado" TargetMode="External"/><Relationship Id="rId44" Type="http://schemas.openxmlformats.org/officeDocument/2006/relationships/hyperlink" Target="https://www.reuters.com/article/us-fukushima-hazardous/special-report-fukushima-long-ranked-most-hazardous-plant-idUSTRE76P73920110726" TargetMode="External"/><Relationship Id="rId4" Type="http://schemas.openxmlformats.org/officeDocument/2006/relationships/webSettings" Target="webSettings.xml"/><Relationship Id="rId9" Type="http://schemas.openxmlformats.org/officeDocument/2006/relationships/hyperlink" Target="https://eur02.safelinks.protection.outlook.com/?url=https%3A%2F%2Fadamswebsearch2.nrc.gov%2FwebSearch2%2Fmain.jsp%3FAccessionNumber%3DML19120A208&amp;data=02%7C01%7C%7C4cddc1f114ef4a9f742b08d6ea4c5993%7C84df9e7fe9f640afb435aaaaaaaaaaaa%7C1%7C0%7C636954010975765391&amp;sdata=YCgihrbCQsrS8A94Yzi%2B%2FMQjIupHIDht5tKg8SguSZ0%3D&amp;reserved=0" TargetMode="External"/><Relationship Id="rId14" Type="http://schemas.openxmlformats.org/officeDocument/2006/relationships/hyperlink" Target="https://eur04.safelinks.protection.outlook.com/?url=https%3A%2F%2Fadamswebsearch2.nrc.gov%2FwebSearch2%2Fmain.jsp%3FAccessionNumber%3DML19045A269&amp;data=02%7C01%7C%7C6b20a178d17b47b83eba08d6966c79ad%7C84df9e7fe9f640afb435aaaaaaaaaaaa%7C1%7C0%7C636861789971240545&amp;sdata=FG7CG5Tv1FfwRe9VrS4U7sU5%2F11FF5MoROGYExH%2FUIg%3D&amp;reserved=0" TargetMode="External"/><Relationship Id="rId22" Type="http://schemas.openxmlformats.org/officeDocument/2006/relationships/hyperlink" Target="https://adamswebsearch2.nrc.gov/webSearch2/main.jsp?AccessionNumber=ML17257A098" TargetMode="External"/><Relationship Id="rId27" Type="http://schemas.openxmlformats.org/officeDocument/2006/relationships/hyperlink" Target="https://eur02.safelinks.protection.outlook.com/?url=https%3A%2F%2Fadamswebsearch2.nrc.gov%2FwebSearch2%2Fmain.jsp%3FAccessionNumber%3DML17039A645&amp;data=02%7C01%7C%7C4cddc1f114ef4a9f742b08d6ea4c5993%7C84df9e7fe9f640afb435aaaaaaaaaaaa%7C1%7C0%7C636954010975875477&amp;sdata=MtEeCsvseoUmpHcnHQdpK9btptDHIAZuxcBURL8hQWs%3D&amp;reserved=0" TargetMode="External"/><Relationship Id="rId30" Type="http://schemas.openxmlformats.org/officeDocument/2006/relationships/hyperlink" Target="https://adamswebsearch2.nrc.gov/webSearch2/main.jsp?AccessionNumber=ML16147A007" TargetMode="External"/><Relationship Id="rId35" Type="http://schemas.openxmlformats.org/officeDocument/2006/relationships/hyperlink" Target="http://www.livescience.com/49326-fracking-caused-ohio-earthquakes.html" TargetMode="External"/><Relationship Id="rId43" Type="http://schemas.openxmlformats.org/officeDocument/2006/relationships/hyperlink" Target="https://www.govinfo.gov/content/pkg/CHRG-109hhrg21638/html/CHRG-109hhrg2163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Documents\Custom%20Office%20Templates\Ohio%20Sierra%20Club%20Nuclear%20Free%20C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Ohio Sierra Club Nuclear Free Cte.dotx</Template>
  <TotalTime>552</TotalTime>
  <Pages>4</Pages>
  <Words>3451</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Patricia A. Marida</cp:lastModifiedBy>
  <cp:revision>17</cp:revision>
  <cp:lastPrinted>2019-03-15T00:57:00Z</cp:lastPrinted>
  <dcterms:created xsi:type="dcterms:W3CDTF">2019-03-15T01:09:00Z</dcterms:created>
  <dcterms:modified xsi:type="dcterms:W3CDTF">2019-06-13T00:52:00Z</dcterms:modified>
</cp:coreProperties>
</file>