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54A" w:rsidRPr="001A4EF3" w:rsidRDefault="00316E3B" w:rsidP="002B49F7">
      <w:pPr>
        <w:spacing w:after="0"/>
        <w:jc w:val="center"/>
        <w:rPr>
          <w:rFonts w:ascii="Arial" w:hAnsi="Arial" w:cs="Arial"/>
          <w:szCs w:val="22"/>
        </w:rPr>
      </w:pPr>
      <w:r>
        <w:rPr>
          <w:rFonts w:ascii="Verdana" w:hAnsi="Verdana"/>
          <w:noProof/>
          <w:szCs w:val="22"/>
        </w:rPr>
        <w:drawing>
          <wp:inline distT="0" distB="0" distL="0" distR="0">
            <wp:extent cx="4165600" cy="698500"/>
            <wp:effectExtent l="0" t="0" r="0" b="0"/>
            <wp:docPr id="1" name="Picture 1" descr="Horizontal - No Tag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orizontal - No Tagline"/>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5600" cy="698500"/>
                    </a:xfrm>
                    <a:prstGeom prst="rect">
                      <a:avLst/>
                    </a:prstGeom>
                    <a:noFill/>
                    <a:ln>
                      <a:noFill/>
                    </a:ln>
                  </pic:spPr>
                </pic:pic>
              </a:graphicData>
            </a:graphic>
          </wp:inline>
        </w:drawing>
      </w:r>
    </w:p>
    <w:p w:rsidR="00CD241C" w:rsidRDefault="00CD241C" w:rsidP="00353DCC">
      <w:pPr>
        <w:spacing w:after="0"/>
        <w:rPr>
          <w:rFonts w:ascii="Arial" w:hAnsi="Arial" w:cs="Arial"/>
          <w:b/>
          <w:szCs w:val="22"/>
        </w:rPr>
      </w:pPr>
    </w:p>
    <w:p w:rsidR="00937861" w:rsidRPr="00B66089" w:rsidRDefault="00DF12DD" w:rsidP="00EF1DAE">
      <w:pPr>
        <w:spacing w:after="0"/>
        <w:jc w:val="center"/>
        <w:rPr>
          <w:rFonts w:ascii="Arial" w:hAnsi="Arial" w:cs="Arial"/>
          <w:b/>
          <w:szCs w:val="22"/>
        </w:rPr>
      </w:pPr>
      <w:r>
        <w:rPr>
          <w:rFonts w:ascii="Arial" w:hAnsi="Arial" w:cs="Arial"/>
          <w:b/>
          <w:szCs w:val="22"/>
        </w:rPr>
        <w:t xml:space="preserve">Senate </w:t>
      </w:r>
      <w:r w:rsidR="006010FB">
        <w:rPr>
          <w:rFonts w:ascii="Arial" w:hAnsi="Arial" w:cs="Arial"/>
          <w:b/>
          <w:szCs w:val="22"/>
        </w:rPr>
        <w:t xml:space="preserve">Finance </w:t>
      </w:r>
      <w:r>
        <w:rPr>
          <w:rFonts w:ascii="Arial" w:hAnsi="Arial" w:cs="Arial"/>
          <w:b/>
          <w:szCs w:val="22"/>
        </w:rPr>
        <w:t>Committee</w:t>
      </w:r>
    </w:p>
    <w:p w:rsidR="00937861" w:rsidRPr="00B66089" w:rsidRDefault="00C8552D" w:rsidP="00EF1DAE">
      <w:pPr>
        <w:spacing w:after="0"/>
        <w:jc w:val="center"/>
        <w:rPr>
          <w:rFonts w:ascii="Arial" w:hAnsi="Arial" w:cs="Arial"/>
          <w:b/>
          <w:szCs w:val="22"/>
        </w:rPr>
      </w:pPr>
      <w:r w:rsidRPr="00B66089">
        <w:rPr>
          <w:rFonts w:ascii="Arial" w:hAnsi="Arial" w:cs="Arial"/>
          <w:b/>
          <w:szCs w:val="22"/>
        </w:rPr>
        <w:t xml:space="preserve">House Bill </w:t>
      </w:r>
      <w:r w:rsidR="006D56C7">
        <w:rPr>
          <w:rFonts w:ascii="Arial" w:hAnsi="Arial" w:cs="Arial"/>
          <w:b/>
          <w:szCs w:val="22"/>
        </w:rPr>
        <w:t>166</w:t>
      </w:r>
      <w:r w:rsidRPr="00B66089">
        <w:rPr>
          <w:rFonts w:ascii="Arial" w:hAnsi="Arial" w:cs="Arial"/>
          <w:b/>
          <w:szCs w:val="22"/>
        </w:rPr>
        <w:t xml:space="preserve"> Testimony</w:t>
      </w:r>
    </w:p>
    <w:p w:rsidR="00937861" w:rsidRPr="00C243CA" w:rsidRDefault="00DF12DD" w:rsidP="00EF1DAE">
      <w:pPr>
        <w:spacing w:after="0"/>
        <w:jc w:val="center"/>
        <w:rPr>
          <w:rFonts w:ascii="Arial" w:hAnsi="Arial" w:cs="Arial"/>
          <w:szCs w:val="22"/>
        </w:rPr>
      </w:pPr>
      <w:r>
        <w:rPr>
          <w:rFonts w:ascii="Arial" w:hAnsi="Arial" w:cs="Arial"/>
          <w:b/>
          <w:szCs w:val="22"/>
        </w:rPr>
        <w:t xml:space="preserve">May </w:t>
      </w:r>
      <w:r w:rsidR="006010FB">
        <w:rPr>
          <w:rFonts w:ascii="Arial" w:hAnsi="Arial" w:cs="Arial"/>
          <w:b/>
          <w:szCs w:val="22"/>
        </w:rPr>
        <w:t>22</w:t>
      </w:r>
      <w:r w:rsidR="006D56C7">
        <w:rPr>
          <w:rFonts w:ascii="Arial" w:hAnsi="Arial" w:cs="Arial"/>
          <w:b/>
          <w:szCs w:val="22"/>
        </w:rPr>
        <w:t>, 2019</w:t>
      </w:r>
    </w:p>
    <w:p w:rsidR="00CD241C" w:rsidRPr="00353DCC" w:rsidRDefault="00CD241C" w:rsidP="00EF1DAE">
      <w:pPr>
        <w:spacing w:after="0"/>
        <w:rPr>
          <w:rFonts w:ascii="Arial" w:hAnsi="Arial" w:cs="Arial"/>
          <w:szCs w:val="22"/>
        </w:rPr>
      </w:pPr>
    </w:p>
    <w:p w:rsidR="00353DCC" w:rsidRPr="00353DCC" w:rsidRDefault="00353DCC" w:rsidP="00EF1DAE">
      <w:pPr>
        <w:spacing w:after="0"/>
        <w:rPr>
          <w:rFonts w:ascii="Arial" w:hAnsi="Arial" w:cs="Arial"/>
          <w:szCs w:val="22"/>
        </w:rPr>
      </w:pPr>
    </w:p>
    <w:p w:rsidR="00995A02" w:rsidRPr="00353DCC" w:rsidRDefault="00937861" w:rsidP="00EF1DAE">
      <w:pPr>
        <w:spacing w:after="0"/>
        <w:rPr>
          <w:rFonts w:ascii="Arial" w:hAnsi="Arial" w:cs="Arial"/>
          <w:szCs w:val="22"/>
        </w:rPr>
      </w:pPr>
      <w:r w:rsidRPr="00353DCC">
        <w:rPr>
          <w:rFonts w:ascii="Arial" w:hAnsi="Arial" w:cs="Arial"/>
          <w:szCs w:val="22"/>
        </w:rPr>
        <w:t>Good morning, Chai</w:t>
      </w:r>
      <w:r w:rsidR="006010FB">
        <w:rPr>
          <w:rFonts w:ascii="Arial" w:hAnsi="Arial" w:cs="Arial"/>
          <w:szCs w:val="22"/>
        </w:rPr>
        <w:t>rman Dolan</w:t>
      </w:r>
      <w:r w:rsidR="00D43BCF" w:rsidRPr="00353DCC">
        <w:rPr>
          <w:rFonts w:ascii="Arial" w:hAnsi="Arial" w:cs="Arial"/>
          <w:szCs w:val="22"/>
        </w:rPr>
        <w:t>, Ranking Member</w:t>
      </w:r>
      <w:r w:rsidR="006010FB">
        <w:rPr>
          <w:rFonts w:ascii="Arial" w:hAnsi="Arial" w:cs="Arial"/>
          <w:szCs w:val="22"/>
        </w:rPr>
        <w:t xml:space="preserve"> Sykes</w:t>
      </w:r>
      <w:r w:rsidRPr="00353DCC">
        <w:rPr>
          <w:rFonts w:ascii="Arial" w:hAnsi="Arial" w:cs="Arial"/>
          <w:szCs w:val="22"/>
        </w:rPr>
        <w:t>,</w:t>
      </w:r>
      <w:r w:rsidR="00C8552D" w:rsidRPr="00353DCC">
        <w:rPr>
          <w:rFonts w:ascii="Arial" w:hAnsi="Arial" w:cs="Arial"/>
          <w:szCs w:val="22"/>
        </w:rPr>
        <w:t xml:space="preserve"> and</w:t>
      </w:r>
      <w:r w:rsidRPr="00353DCC">
        <w:rPr>
          <w:rFonts w:ascii="Arial" w:hAnsi="Arial" w:cs="Arial"/>
          <w:szCs w:val="22"/>
        </w:rPr>
        <w:t xml:space="preserve"> members </w:t>
      </w:r>
      <w:r w:rsidR="00995A02" w:rsidRPr="00353DCC">
        <w:rPr>
          <w:rFonts w:ascii="Arial" w:hAnsi="Arial" w:cs="Arial"/>
          <w:szCs w:val="22"/>
        </w:rPr>
        <w:t>of the</w:t>
      </w:r>
      <w:r w:rsidR="00DF12DD" w:rsidRPr="00353DCC">
        <w:rPr>
          <w:rFonts w:ascii="Arial" w:hAnsi="Arial" w:cs="Arial"/>
          <w:szCs w:val="22"/>
        </w:rPr>
        <w:t xml:space="preserve"> </w:t>
      </w:r>
      <w:r w:rsidR="006010FB">
        <w:rPr>
          <w:rFonts w:ascii="Arial" w:hAnsi="Arial" w:cs="Arial"/>
          <w:szCs w:val="22"/>
        </w:rPr>
        <w:t xml:space="preserve">Senate Finance </w:t>
      </w:r>
      <w:r w:rsidR="00DF12DD" w:rsidRPr="00353DCC">
        <w:rPr>
          <w:rFonts w:ascii="Arial" w:hAnsi="Arial" w:cs="Arial"/>
          <w:szCs w:val="22"/>
        </w:rPr>
        <w:t>Committee</w:t>
      </w:r>
      <w:r w:rsidRPr="00353DCC">
        <w:rPr>
          <w:rFonts w:ascii="Arial" w:hAnsi="Arial" w:cs="Arial"/>
          <w:szCs w:val="22"/>
        </w:rPr>
        <w:t xml:space="preserve">.  Thank you for the opportunity to </w:t>
      </w:r>
      <w:r w:rsidR="006D56C7" w:rsidRPr="00353DCC">
        <w:rPr>
          <w:rFonts w:ascii="Arial" w:hAnsi="Arial" w:cs="Arial"/>
          <w:szCs w:val="22"/>
        </w:rPr>
        <w:t xml:space="preserve">testify </w:t>
      </w:r>
      <w:r w:rsidRPr="00353DCC">
        <w:rPr>
          <w:rFonts w:ascii="Arial" w:hAnsi="Arial" w:cs="Arial"/>
          <w:szCs w:val="22"/>
        </w:rPr>
        <w:t>tod</w:t>
      </w:r>
      <w:r w:rsidR="00C8552D" w:rsidRPr="00353DCC">
        <w:rPr>
          <w:rFonts w:ascii="Arial" w:hAnsi="Arial" w:cs="Arial"/>
          <w:szCs w:val="22"/>
        </w:rPr>
        <w:t xml:space="preserve">ay </w:t>
      </w:r>
      <w:r w:rsidR="006D56C7" w:rsidRPr="00353DCC">
        <w:rPr>
          <w:rFonts w:ascii="Arial" w:hAnsi="Arial" w:cs="Arial"/>
          <w:szCs w:val="22"/>
        </w:rPr>
        <w:t>on House Bill (HB) 166</w:t>
      </w:r>
      <w:r w:rsidRPr="00353DCC">
        <w:rPr>
          <w:rFonts w:ascii="Arial" w:hAnsi="Arial" w:cs="Arial"/>
          <w:szCs w:val="22"/>
        </w:rPr>
        <w:t xml:space="preserve"> and Ohio’s public libraries.</w:t>
      </w:r>
    </w:p>
    <w:p w:rsidR="00937861" w:rsidRPr="00353DCC" w:rsidRDefault="00937861" w:rsidP="00EF1DAE">
      <w:pPr>
        <w:spacing w:after="0"/>
        <w:rPr>
          <w:rFonts w:ascii="Arial" w:hAnsi="Arial" w:cs="Arial"/>
          <w:szCs w:val="22"/>
        </w:rPr>
      </w:pPr>
    </w:p>
    <w:p w:rsidR="00E36EE7" w:rsidRPr="00353DCC" w:rsidRDefault="00937861" w:rsidP="00EF1DAE">
      <w:pPr>
        <w:spacing w:after="0"/>
        <w:rPr>
          <w:rFonts w:ascii="Arial" w:hAnsi="Arial" w:cs="Arial"/>
          <w:szCs w:val="22"/>
        </w:rPr>
      </w:pPr>
      <w:r w:rsidRPr="00353DCC">
        <w:rPr>
          <w:rFonts w:ascii="Arial" w:hAnsi="Arial" w:cs="Arial"/>
          <w:szCs w:val="22"/>
        </w:rPr>
        <w:t xml:space="preserve">My name is </w:t>
      </w:r>
      <w:r w:rsidR="00E36EE7" w:rsidRPr="00353DCC">
        <w:rPr>
          <w:rFonts w:ascii="Arial" w:hAnsi="Arial" w:cs="Arial"/>
          <w:szCs w:val="22"/>
        </w:rPr>
        <w:t xml:space="preserve">Michelle Francis and I am the Director of Government and Legal Services for the Ohio Library Council. </w:t>
      </w:r>
      <w:r w:rsidR="00662AEA" w:rsidRPr="00353DCC">
        <w:rPr>
          <w:rFonts w:ascii="Arial" w:hAnsi="Arial" w:cs="Arial"/>
          <w:szCs w:val="22"/>
        </w:rPr>
        <w:t xml:space="preserve">The </w:t>
      </w:r>
      <w:r w:rsidR="00E36EE7" w:rsidRPr="00353DCC">
        <w:rPr>
          <w:rFonts w:ascii="Arial" w:hAnsi="Arial" w:cs="Arial"/>
          <w:szCs w:val="22"/>
        </w:rPr>
        <w:t>Ohio Library Counc</w:t>
      </w:r>
      <w:r w:rsidR="00662AEA" w:rsidRPr="00353DCC">
        <w:rPr>
          <w:rFonts w:ascii="Arial" w:hAnsi="Arial" w:cs="Arial"/>
          <w:szCs w:val="22"/>
        </w:rPr>
        <w:t xml:space="preserve">il is the statewide association representing </w:t>
      </w:r>
      <w:r w:rsidR="00B24036" w:rsidRPr="00353DCC">
        <w:rPr>
          <w:rFonts w:ascii="Arial" w:hAnsi="Arial" w:cs="Arial"/>
          <w:szCs w:val="22"/>
        </w:rPr>
        <w:t xml:space="preserve">Ohio’s 251 public library systems </w:t>
      </w:r>
      <w:r w:rsidR="0046238F" w:rsidRPr="00353DCC">
        <w:rPr>
          <w:rFonts w:ascii="Arial" w:hAnsi="Arial" w:cs="Arial"/>
          <w:szCs w:val="22"/>
        </w:rPr>
        <w:t xml:space="preserve">(rural, urban and suburban) </w:t>
      </w:r>
      <w:r w:rsidR="006D56C7" w:rsidRPr="00353DCC">
        <w:rPr>
          <w:rFonts w:ascii="Arial" w:hAnsi="Arial" w:cs="Arial"/>
          <w:szCs w:val="22"/>
        </w:rPr>
        <w:t>and the 8.4</w:t>
      </w:r>
      <w:r w:rsidR="00E36EE7" w:rsidRPr="00353DCC">
        <w:rPr>
          <w:rFonts w:ascii="Arial" w:hAnsi="Arial" w:cs="Arial"/>
          <w:szCs w:val="22"/>
        </w:rPr>
        <w:t xml:space="preserve"> million library cardholders they serve.</w:t>
      </w:r>
    </w:p>
    <w:p w:rsidR="00E36EE7" w:rsidRPr="00353DCC" w:rsidRDefault="00E36EE7" w:rsidP="00EF1DAE">
      <w:pPr>
        <w:spacing w:after="0"/>
        <w:rPr>
          <w:rFonts w:ascii="Arial" w:hAnsi="Arial" w:cs="Arial"/>
          <w:szCs w:val="22"/>
        </w:rPr>
      </w:pPr>
    </w:p>
    <w:p w:rsidR="00DC7888" w:rsidRPr="00353DCC" w:rsidRDefault="00420D92" w:rsidP="00EF1DAE">
      <w:pPr>
        <w:spacing w:after="0"/>
        <w:rPr>
          <w:rFonts w:ascii="Arial" w:hAnsi="Arial" w:cs="Arial"/>
          <w:szCs w:val="22"/>
        </w:rPr>
      </w:pPr>
      <w:r w:rsidRPr="00353DCC">
        <w:rPr>
          <w:rFonts w:ascii="Arial" w:hAnsi="Arial" w:cs="Arial"/>
          <w:szCs w:val="22"/>
        </w:rPr>
        <w:t xml:space="preserve">We are </w:t>
      </w:r>
      <w:r w:rsidR="00E36EE7" w:rsidRPr="00353DCC">
        <w:rPr>
          <w:rFonts w:ascii="Arial" w:hAnsi="Arial" w:cs="Arial"/>
          <w:szCs w:val="22"/>
        </w:rPr>
        <w:t>here to share our thoug</w:t>
      </w:r>
      <w:r w:rsidR="00315503" w:rsidRPr="00353DCC">
        <w:rPr>
          <w:rFonts w:ascii="Arial" w:hAnsi="Arial" w:cs="Arial"/>
          <w:szCs w:val="22"/>
        </w:rPr>
        <w:t xml:space="preserve">hts on certain provisions in the budget proposal </w:t>
      </w:r>
      <w:r w:rsidR="00E36EE7" w:rsidRPr="00353DCC">
        <w:rPr>
          <w:rFonts w:ascii="Arial" w:hAnsi="Arial" w:cs="Arial"/>
          <w:szCs w:val="22"/>
        </w:rPr>
        <w:t xml:space="preserve">related to the Public Library Fund (PLF) </w:t>
      </w:r>
      <w:r w:rsidR="00315503" w:rsidRPr="00353DCC">
        <w:rPr>
          <w:rFonts w:ascii="Arial" w:hAnsi="Arial" w:cs="Arial"/>
          <w:szCs w:val="22"/>
        </w:rPr>
        <w:t>and</w:t>
      </w:r>
      <w:r w:rsidRPr="00353DCC">
        <w:rPr>
          <w:rFonts w:ascii="Arial" w:hAnsi="Arial" w:cs="Arial"/>
          <w:szCs w:val="22"/>
        </w:rPr>
        <w:t xml:space="preserve"> we </w:t>
      </w:r>
      <w:r w:rsidR="003C0E57" w:rsidRPr="00353DCC">
        <w:rPr>
          <w:rFonts w:ascii="Arial" w:hAnsi="Arial" w:cs="Arial"/>
          <w:szCs w:val="22"/>
        </w:rPr>
        <w:t xml:space="preserve">hope to give you a glimpse of the wide array of services provided </w:t>
      </w:r>
      <w:r w:rsidR="00DC7888" w:rsidRPr="00353DCC">
        <w:rPr>
          <w:rFonts w:ascii="Arial" w:hAnsi="Arial" w:cs="Arial"/>
          <w:szCs w:val="22"/>
        </w:rPr>
        <w:t>to Ohioans everyday through public libraries.</w:t>
      </w:r>
    </w:p>
    <w:p w:rsidR="00DC7888" w:rsidRPr="00353DCC" w:rsidRDefault="00DC7888" w:rsidP="00EF1DAE">
      <w:pPr>
        <w:spacing w:after="0"/>
        <w:rPr>
          <w:rFonts w:ascii="Arial" w:hAnsi="Arial" w:cs="Arial"/>
          <w:szCs w:val="22"/>
        </w:rPr>
      </w:pPr>
    </w:p>
    <w:p w:rsidR="00DC7888" w:rsidRPr="00353DCC" w:rsidRDefault="00B24036" w:rsidP="00EF1DAE">
      <w:pPr>
        <w:spacing w:after="0"/>
        <w:rPr>
          <w:rFonts w:ascii="Arial" w:hAnsi="Arial" w:cs="Arial"/>
          <w:b/>
          <w:szCs w:val="22"/>
          <w:u w:val="single"/>
        </w:rPr>
      </w:pPr>
      <w:r w:rsidRPr="00353DCC">
        <w:rPr>
          <w:rFonts w:ascii="Arial" w:hAnsi="Arial" w:cs="Arial"/>
          <w:b/>
          <w:szCs w:val="22"/>
          <w:u w:val="single"/>
        </w:rPr>
        <w:t>Public Library Fund</w:t>
      </w:r>
    </w:p>
    <w:p w:rsidR="006C2C54" w:rsidRPr="00353DCC" w:rsidRDefault="006C2C54" w:rsidP="00EF1DAE">
      <w:pPr>
        <w:spacing w:after="0"/>
        <w:rPr>
          <w:rFonts w:ascii="Arial" w:hAnsi="Arial" w:cs="Arial"/>
          <w:szCs w:val="22"/>
        </w:rPr>
      </w:pPr>
      <w:r w:rsidRPr="00353DCC">
        <w:rPr>
          <w:rFonts w:ascii="Arial" w:hAnsi="Arial" w:cs="Arial"/>
          <w:szCs w:val="22"/>
        </w:rPr>
        <w:t>The Public Library Fund is not a line-item appropriation like the numerous programs and st</w:t>
      </w:r>
      <w:r w:rsidR="00315503" w:rsidRPr="00353DCC">
        <w:rPr>
          <w:rFonts w:ascii="Arial" w:hAnsi="Arial" w:cs="Arial"/>
          <w:szCs w:val="22"/>
        </w:rPr>
        <w:t>ate agencies before you in HB 166</w:t>
      </w:r>
      <w:r w:rsidRPr="00353DCC">
        <w:rPr>
          <w:rFonts w:ascii="Arial" w:hAnsi="Arial" w:cs="Arial"/>
          <w:szCs w:val="22"/>
        </w:rPr>
        <w:t>. It is in permanent law and is a set percentage of the state’s</w:t>
      </w:r>
      <w:r w:rsidR="00315503" w:rsidRPr="00353DCC">
        <w:rPr>
          <w:rFonts w:ascii="Arial" w:hAnsi="Arial" w:cs="Arial"/>
          <w:szCs w:val="22"/>
        </w:rPr>
        <w:t xml:space="preserve"> monthly tax receipts that go into the</w:t>
      </w:r>
      <w:r w:rsidRPr="00353DCC">
        <w:rPr>
          <w:rFonts w:ascii="Arial" w:hAnsi="Arial" w:cs="Arial"/>
          <w:szCs w:val="22"/>
        </w:rPr>
        <w:t xml:space="preserve"> General Revenue Fund (GRF). It ebbs and flows each month depending on state reve</w:t>
      </w:r>
      <w:r w:rsidR="00315503" w:rsidRPr="00353DCC">
        <w:rPr>
          <w:rFonts w:ascii="Arial" w:hAnsi="Arial" w:cs="Arial"/>
          <w:szCs w:val="22"/>
        </w:rPr>
        <w:t xml:space="preserve">nues and is </w:t>
      </w:r>
      <w:r w:rsidR="00A86D87" w:rsidRPr="00353DCC">
        <w:rPr>
          <w:rFonts w:ascii="Arial" w:hAnsi="Arial" w:cs="Arial"/>
          <w:szCs w:val="22"/>
        </w:rPr>
        <w:t>currently set in</w:t>
      </w:r>
      <w:r w:rsidR="00315503" w:rsidRPr="00353DCC">
        <w:rPr>
          <w:rFonts w:ascii="Arial" w:hAnsi="Arial" w:cs="Arial"/>
          <w:szCs w:val="22"/>
        </w:rPr>
        <w:t xml:space="preserve"> temporary law at 1.68% of the GRF for FY 2019</w:t>
      </w:r>
      <w:r w:rsidRPr="00353DCC">
        <w:rPr>
          <w:rFonts w:ascii="Arial" w:hAnsi="Arial" w:cs="Arial"/>
          <w:szCs w:val="22"/>
        </w:rPr>
        <w:t>.</w:t>
      </w:r>
    </w:p>
    <w:p w:rsidR="006C2C54" w:rsidRPr="00353DCC" w:rsidRDefault="006C2C54" w:rsidP="00EF1DAE">
      <w:pPr>
        <w:spacing w:after="0"/>
        <w:rPr>
          <w:rFonts w:ascii="Arial" w:hAnsi="Arial" w:cs="Arial"/>
          <w:szCs w:val="22"/>
        </w:rPr>
      </w:pPr>
    </w:p>
    <w:p w:rsidR="00A86D87" w:rsidRPr="00353DCC" w:rsidRDefault="006C2C54" w:rsidP="00EF1DAE">
      <w:pPr>
        <w:spacing w:after="0"/>
        <w:rPr>
          <w:rFonts w:ascii="Arial" w:hAnsi="Arial" w:cs="Arial"/>
          <w:szCs w:val="22"/>
        </w:rPr>
      </w:pPr>
      <w:r w:rsidRPr="00353DCC">
        <w:rPr>
          <w:rFonts w:ascii="Arial" w:hAnsi="Arial" w:cs="Arial"/>
          <w:szCs w:val="22"/>
        </w:rPr>
        <w:t xml:space="preserve">The </w:t>
      </w:r>
      <w:r w:rsidR="00420D92" w:rsidRPr="00353DCC">
        <w:rPr>
          <w:rFonts w:ascii="Arial" w:hAnsi="Arial" w:cs="Arial"/>
          <w:szCs w:val="22"/>
        </w:rPr>
        <w:t xml:space="preserve">current </w:t>
      </w:r>
      <w:r w:rsidR="00315503" w:rsidRPr="00353DCC">
        <w:rPr>
          <w:rFonts w:ascii="Arial" w:hAnsi="Arial" w:cs="Arial"/>
          <w:szCs w:val="22"/>
        </w:rPr>
        <w:t>version of HB 166</w:t>
      </w:r>
      <w:r w:rsidRPr="00353DCC">
        <w:rPr>
          <w:rFonts w:ascii="Arial" w:hAnsi="Arial" w:cs="Arial"/>
          <w:szCs w:val="22"/>
        </w:rPr>
        <w:t xml:space="preserve"> would </w:t>
      </w:r>
      <w:r w:rsidR="00315503" w:rsidRPr="00353DCC">
        <w:rPr>
          <w:rFonts w:ascii="Arial" w:hAnsi="Arial" w:cs="Arial"/>
          <w:szCs w:val="22"/>
        </w:rPr>
        <w:t>maintain</w:t>
      </w:r>
      <w:r w:rsidRPr="00353DCC">
        <w:rPr>
          <w:rFonts w:ascii="Arial" w:hAnsi="Arial" w:cs="Arial"/>
          <w:szCs w:val="22"/>
        </w:rPr>
        <w:t xml:space="preserve"> </w:t>
      </w:r>
      <w:r w:rsidR="00420D92" w:rsidRPr="00353DCC">
        <w:rPr>
          <w:rFonts w:ascii="Arial" w:hAnsi="Arial" w:cs="Arial"/>
          <w:szCs w:val="22"/>
        </w:rPr>
        <w:t xml:space="preserve">our </w:t>
      </w:r>
      <w:r w:rsidRPr="00353DCC">
        <w:rPr>
          <w:rFonts w:ascii="Arial" w:hAnsi="Arial" w:cs="Arial"/>
          <w:szCs w:val="22"/>
        </w:rPr>
        <w:t>state fundin</w:t>
      </w:r>
      <w:r w:rsidR="00315503" w:rsidRPr="00353DCC">
        <w:rPr>
          <w:rFonts w:ascii="Arial" w:hAnsi="Arial" w:cs="Arial"/>
          <w:szCs w:val="22"/>
        </w:rPr>
        <w:t>g at the 1.68% rate</w:t>
      </w:r>
      <w:r w:rsidR="006010FB">
        <w:rPr>
          <w:rFonts w:ascii="Arial" w:hAnsi="Arial" w:cs="Arial"/>
          <w:szCs w:val="22"/>
        </w:rPr>
        <w:t xml:space="preserve"> for FY20-21</w:t>
      </w:r>
      <w:r w:rsidR="00315503" w:rsidRPr="00353DCC">
        <w:rPr>
          <w:rFonts w:ascii="Arial" w:hAnsi="Arial" w:cs="Arial"/>
          <w:szCs w:val="22"/>
        </w:rPr>
        <w:t xml:space="preserve">. </w:t>
      </w:r>
      <w:r w:rsidR="00A86D87" w:rsidRPr="00353DCC">
        <w:rPr>
          <w:rFonts w:ascii="Arial" w:hAnsi="Arial" w:cs="Arial"/>
          <w:szCs w:val="22"/>
        </w:rPr>
        <w:t xml:space="preserve">Under the Governor’s proposal, OBM </w:t>
      </w:r>
      <w:r w:rsidR="006010FB">
        <w:rPr>
          <w:rFonts w:ascii="Arial" w:hAnsi="Arial" w:cs="Arial"/>
          <w:szCs w:val="22"/>
        </w:rPr>
        <w:t>was</w:t>
      </w:r>
      <w:r w:rsidR="00A86D87" w:rsidRPr="00353DCC">
        <w:rPr>
          <w:rFonts w:ascii="Arial" w:hAnsi="Arial" w:cs="Arial"/>
          <w:szCs w:val="22"/>
        </w:rPr>
        <w:t xml:space="preserve"> estimating the PLF will grow by 5.1% in FY20 and 1.8% in FY21. However, these estimates </w:t>
      </w:r>
      <w:r w:rsidR="006010FB">
        <w:rPr>
          <w:rFonts w:ascii="Arial" w:hAnsi="Arial" w:cs="Arial"/>
          <w:szCs w:val="22"/>
        </w:rPr>
        <w:t>were</w:t>
      </w:r>
      <w:r w:rsidR="00A86D87" w:rsidRPr="00353DCC">
        <w:rPr>
          <w:rFonts w:ascii="Arial" w:hAnsi="Arial" w:cs="Arial"/>
          <w:szCs w:val="22"/>
        </w:rPr>
        <w:t xml:space="preserve"> based on natural growth in Ohio’s economy and no additional policy changes impacting the GRF.</w:t>
      </w:r>
      <w:r w:rsidR="00CE2C34" w:rsidRPr="00353DCC">
        <w:rPr>
          <w:rFonts w:ascii="Arial" w:hAnsi="Arial" w:cs="Arial"/>
          <w:szCs w:val="22"/>
        </w:rPr>
        <w:t xml:space="preserve"> </w:t>
      </w:r>
      <w:r w:rsidR="003F2691">
        <w:rPr>
          <w:rFonts w:ascii="Arial" w:hAnsi="Arial" w:cs="Arial"/>
          <w:szCs w:val="22"/>
        </w:rPr>
        <w:t xml:space="preserve">Am. Sub. HB 166 as passed by the House includes significant tax reform changes that will both increase and decrease the GRF. </w:t>
      </w:r>
      <w:r w:rsidR="00CE2C34" w:rsidRPr="00353DCC">
        <w:rPr>
          <w:rFonts w:ascii="Arial" w:hAnsi="Arial" w:cs="Arial"/>
          <w:szCs w:val="22"/>
        </w:rPr>
        <w:t>It is also important to note that funding for</w:t>
      </w:r>
      <w:r w:rsidR="009E2023" w:rsidRPr="00353DCC">
        <w:rPr>
          <w:rFonts w:ascii="Arial" w:hAnsi="Arial" w:cs="Arial"/>
          <w:szCs w:val="22"/>
        </w:rPr>
        <w:t xml:space="preserve"> both</w:t>
      </w:r>
      <w:r w:rsidR="00CE2C34" w:rsidRPr="00353DCC">
        <w:rPr>
          <w:rFonts w:ascii="Arial" w:hAnsi="Arial" w:cs="Arial"/>
          <w:szCs w:val="22"/>
        </w:rPr>
        <w:t xml:space="preserve"> the Ohio Public Library Information Network (OPLIN) and the Library for the Blind are deducted from the </w:t>
      </w:r>
      <w:r w:rsidR="009E2023" w:rsidRPr="00353DCC">
        <w:rPr>
          <w:rFonts w:ascii="Arial" w:hAnsi="Arial" w:cs="Arial"/>
          <w:szCs w:val="22"/>
        </w:rPr>
        <w:t>PLF – t</w:t>
      </w:r>
      <w:r w:rsidR="00CE2C34" w:rsidRPr="00353DCC">
        <w:rPr>
          <w:rFonts w:ascii="Arial" w:hAnsi="Arial" w:cs="Arial"/>
          <w:szCs w:val="22"/>
        </w:rPr>
        <w:t xml:space="preserve">hese </w:t>
      </w:r>
      <w:r w:rsidR="009E2023" w:rsidRPr="00353DCC">
        <w:rPr>
          <w:rFonts w:ascii="Arial" w:hAnsi="Arial" w:cs="Arial"/>
          <w:szCs w:val="22"/>
        </w:rPr>
        <w:t xml:space="preserve">two </w:t>
      </w:r>
      <w:r w:rsidR="00CE2C34" w:rsidRPr="00353DCC">
        <w:rPr>
          <w:rFonts w:ascii="Arial" w:hAnsi="Arial" w:cs="Arial"/>
          <w:szCs w:val="22"/>
        </w:rPr>
        <w:t xml:space="preserve">important programs </w:t>
      </w:r>
      <w:r w:rsidR="009E2023" w:rsidRPr="00353DCC">
        <w:rPr>
          <w:rFonts w:ascii="Arial" w:hAnsi="Arial" w:cs="Arial"/>
          <w:szCs w:val="22"/>
        </w:rPr>
        <w:t xml:space="preserve">together </w:t>
      </w:r>
      <w:r w:rsidR="00CE2C34" w:rsidRPr="00353DCC">
        <w:rPr>
          <w:rFonts w:ascii="Arial" w:hAnsi="Arial" w:cs="Arial"/>
          <w:szCs w:val="22"/>
        </w:rPr>
        <w:t xml:space="preserve">account for about $5 million </w:t>
      </w:r>
      <w:r w:rsidR="009E2023" w:rsidRPr="00353DCC">
        <w:rPr>
          <w:rFonts w:ascii="Arial" w:hAnsi="Arial" w:cs="Arial"/>
          <w:szCs w:val="22"/>
        </w:rPr>
        <w:t>each year.</w:t>
      </w:r>
    </w:p>
    <w:p w:rsidR="00A86D87" w:rsidRPr="00353DCC" w:rsidRDefault="00A86D87" w:rsidP="00EF1DAE">
      <w:pPr>
        <w:spacing w:after="0"/>
        <w:rPr>
          <w:rFonts w:ascii="Arial" w:hAnsi="Arial" w:cs="Arial"/>
          <w:szCs w:val="22"/>
        </w:rPr>
      </w:pPr>
    </w:p>
    <w:p w:rsidR="001A4EF3" w:rsidRPr="00353DCC" w:rsidRDefault="001A4EF3" w:rsidP="00EF1DAE">
      <w:pPr>
        <w:spacing w:after="0"/>
        <w:rPr>
          <w:rFonts w:ascii="Arial" w:hAnsi="Arial" w:cs="Arial"/>
          <w:szCs w:val="22"/>
        </w:rPr>
      </w:pPr>
      <w:r w:rsidRPr="00353DCC">
        <w:rPr>
          <w:rFonts w:ascii="Arial" w:hAnsi="Arial" w:cs="Arial"/>
          <w:szCs w:val="22"/>
        </w:rPr>
        <w:t xml:space="preserve">State funding through the PLF </w:t>
      </w:r>
      <w:r w:rsidR="00024B0D" w:rsidRPr="00353DCC">
        <w:rPr>
          <w:rFonts w:ascii="Arial" w:hAnsi="Arial" w:cs="Arial"/>
          <w:szCs w:val="22"/>
        </w:rPr>
        <w:t xml:space="preserve">is critically important because it remains a primary source of revenue </w:t>
      </w:r>
      <w:r w:rsidRPr="00353DCC">
        <w:rPr>
          <w:rFonts w:ascii="Arial" w:hAnsi="Arial" w:cs="Arial"/>
          <w:szCs w:val="22"/>
        </w:rPr>
        <w:t>for public libraries</w:t>
      </w:r>
      <w:r w:rsidR="00024B0D" w:rsidRPr="00353DCC">
        <w:rPr>
          <w:rFonts w:ascii="Arial" w:hAnsi="Arial" w:cs="Arial"/>
          <w:szCs w:val="22"/>
        </w:rPr>
        <w:t xml:space="preserve">. Statewide, more than </w:t>
      </w:r>
      <w:r w:rsidR="009E2023" w:rsidRPr="00353DCC">
        <w:rPr>
          <w:rFonts w:ascii="Arial" w:hAnsi="Arial" w:cs="Arial"/>
          <w:szCs w:val="22"/>
        </w:rPr>
        <w:t>48</w:t>
      </w:r>
      <w:r w:rsidRPr="00353DCC">
        <w:rPr>
          <w:rFonts w:ascii="Arial" w:hAnsi="Arial" w:cs="Arial"/>
          <w:szCs w:val="22"/>
        </w:rPr>
        <w:t xml:space="preserve">% of the total funding for Ohio’s public libraries comes from the state through the PLF. In addition, </w:t>
      </w:r>
      <w:r w:rsidR="009E2023" w:rsidRPr="00353DCC">
        <w:rPr>
          <w:rFonts w:ascii="Arial" w:hAnsi="Arial" w:cs="Arial"/>
          <w:szCs w:val="22"/>
        </w:rPr>
        <w:t xml:space="preserve">20% of Ohio’s </w:t>
      </w:r>
      <w:r w:rsidRPr="00353DCC">
        <w:rPr>
          <w:rFonts w:ascii="Arial" w:hAnsi="Arial" w:cs="Arial"/>
          <w:szCs w:val="22"/>
        </w:rPr>
        <w:t>public library systems</w:t>
      </w:r>
      <w:r w:rsidR="009E2023" w:rsidRPr="00353DCC">
        <w:rPr>
          <w:rFonts w:ascii="Arial" w:hAnsi="Arial" w:cs="Arial"/>
          <w:szCs w:val="22"/>
        </w:rPr>
        <w:t xml:space="preserve"> (50 of 251)</w:t>
      </w:r>
      <w:r w:rsidRPr="00353DCC">
        <w:rPr>
          <w:rFonts w:ascii="Arial" w:hAnsi="Arial" w:cs="Arial"/>
          <w:szCs w:val="22"/>
        </w:rPr>
        <w:t xml:space="preserve"> do not have a local property tax levy and rely solely on their state funding as their main source of revenue for day-to-day operations.</w:t>
      </w:r>
    </w:p>
    <w:p w:rsidR="001A4EF3" w:rsidRPr="00353DCC" w:rsidRDefault="001A4EF3" w:rsidP="00EF1DAE">
      <w:pPr>
        <w:pStyle w:val="Body"/>
        <w:rPr>
          <w:rFonts w:ascii="Arial" w:hAnsi="Arial" w:cs="Arial"/>
          <w:sz w:val="22"/>
          <w:szCs w:val="22"/>
        </w:rPr>
      </w:pPr>
    </w:p>
    <w:p w:rsidR="001A4EF3" w:rsidRPr="00353DCC" w:rsidRDefault="0046238F" w:rsidP="00EF1DAE">
      <w:pPr>
        <w:pStyle w:val="Body"/>
        <w:rPr>
          <w:rFonts w:ascii="Arial" w:hAnsi="Arial" w:cs="Arial"/>
          <w:sz w:val="22"/>
          <w:szCs w:val="22"/>
        </w:rPr>
      </w:pPr>
      <w:r w:rsidRPr="00353DCC">
        <w:rPr>
          <w:rFonts w:ascii="Arial" w:hAnsi="Arial" w:cs="Arial"/>
          <w:sz w:val="22"/>
          <w:szCs w:val="22"/>
        </w:rPr>
        <w:t>Furthermore</w:t>
      </w:r>
      <w:r w:rsidR="001A4EF3" w:rsidRPr="00353DCC">
        <w:rPr>
          <w:rFonts w:ascii="Arial" w:hAnsi="Arial" w:cs="Arial"/>
          <w:sz w:val="22"/>
          <w:szCs w:val="22"/>
        </w:rPr>
        <w:t xml:space="preserve">, state funding for Ohio’s public libraries has </w:t>
      </w:r>
      <w:r w:rsidR="00E60A4C" w:rsidRPr="00353DCC">
        <w:rPr>
          <w:rFonts w:ascii="Arial" w:hAnsi="Arial" w:cs="Arial"/>
          <w:sz w:val="22"/>
          <w:szCs w:val="22"/>
        </w:rPr>
        <w:t>not inc</w:t>
      </w:r>
      <w:r w:rsidR="00623F73" w:rsidRPr="00353DCC">
        <w:rPr>
          <w:rFonts w:ascii="Arial" w:hAnsi="Arial" w:cs="Arial"/>
          <w:sz w:val="22"/>
          <w:szCs w:val="22"/>
        </w:rPr>
        <w:t xml:space="preserve">reased with inflation </w:t>
      </w:r>
      <w:r w:rsidR="00E60A4C" w:rsidRPr="00353DCC">
        <w:rPr>
          <w:rFonts w:ascii="Arial" w:hAnsi="Arial" w:cs="Arial"/>
          <w:sz w:val="22"/>
          <w:szCs w:val="22"/>
        </w:rPr>
        <w:t xml:space="preserve">or </w:t>
      </w:r>
      <w:r w:rsidR="001A4EF3" w:rsidRPr="00353DCC">
        <w:rPr>
          <w:rFonts w:ascii="Arial" w:hAnsi="Arial" w:cs="Arial"/>
          <w:sz w:val="22"/>
          <w:szCs w:val="22"/>
        </w:rPr>
        <w:t>fully recover</w:t>
      </w:r>
      <w:r w:rsidR="00E60A4C" w:rsidRPr="00353DCC">
        <w:rPr>
          <w:rFonts w:ascii="Arial" w:hAnsi="Arial" w:cs="Arial"/>
          <w:sz w:val="22"/>
          <w:szCs w:val="22"/>
        </w:rPr>
        <w:t>ed</w:t>
      </w:r>
      <w:r w:rsidR="001A4EF3" w:rsidRPr="00353DCC">
        <w:rPr>
          <w:rFonts w:ascii="Arial" w:hAnsi="Arial" w:cs="Arial"/>
          <w:sz w:val="22"/>
          <w:szCs w:val="22"/>
        </w:rPr>
        <w:t xml:space="preserve"> from the reces</w:t>
      </w:r>
      <w:r w:rsidR="00E60A4C" w:rsidRPr="00353DCC">
        <w:rPr>
          <w:rFonts w:ascii="Arial" w:hAnsi="Arial" w:cs="Arial"/>
          <w:sz w:val="22"/>
          <w:szCs w:val="22"/>
        </w:rPr>
        <w:t>sion</w:t>
      </w:r>
      <w:r w:rsidR="001A4EF3" w:rsidRPr="00353DCC">
        <w:rPr>
          <w:rFonts w:ascii="Arial" w:hAnsi="Arial" w:cs="Arial"/>
          <w:sz w:val="22"/>
          <w:szCs w:val="22"/>
        </w:rPr>
        <w:t xml:space="preserve">. </w:t>
      </w:r>
      <w:r w:rsidR="00315503" w:rsidRPr="00353DCC">
        <w:rPr>
          <w:rFonts w:ascii="Arial" w:hAnsi="Arial" w:cs="Arial"/>
          <w:sz w:val="22"/>
          <w:szCs w:val="22"/>
        </w:rPr>
        <w:t>Since FY 2001</w:t>
      </w:r>
      <w:r w:rsidR="00623F73" w:rsidRPr="00353DCC">
        <w:rPr>
          <w:rFonts w:ascii="Arial" w:hAnsi="Arial" w:cs="Arial"/>
          <w:sz w:val="22"/>
          <w:szCs w:val="22"/>
        </w:rPr>
        <w:t xml:space="preserve">, our state funding has been cut </w:t>
      </w:r>
      <w:r w:rsidR="00315503" w:rsidRPr="00353DCC">
        <w:rPr>
          <w:rFonts w:ascii="Arial" w:hAnsi="Arial" w:cs="Arial"/>
          <w:sz w:val="22"/>
          <w:szCs w:val="22"/>
        </w:rPr>
        <w:t>by more than $113</w:t>
      </w:r>
      <w:r w:rsidR="00623F73" w:rsidRPr="00353DCC">
        <w:rPr>
          <w:rFonts w:ascii="Arial" w:hAnsi="Arial" w:cs="Arial"/>
          <w:sz w:val="22"/>
          <w:szCs w:val="22"/>
        </w:rPr>
        <w:t xml:space="preserve"> million, from $497 million </w:t>
      </w:r>
      <w:r w:rsidR="000E6456" w:rsidRPr="00353DCC">
        <w:rPr>
          <w:rFonts w:ascii="Arial" w:hAnsi="Arial" w:cs="Arial"/>
          <w:sz w:val="22"/>
          <w:szCs w:val="22"/>
        </w:rPr>
        <w:t xml:space="preserve">to </w:t>
      </w:r>
      <w:r w:rsidR="00623F73" w:rsidRPr="00353DCC">
        <w:rPr>
          <w:rFonts w:ascii="Arial" w:hAnsi="Arial" w:cs="Arial"/>
          <w:sz w:val="22"/>
          <w:szCs w:val="22"/>
        </w:rPr>
        <w:t>$384</w:t>
      </w:r>
      <w:r w:rsidR="001A4EF3" w:rsidRPr="00353DCC">
        <w:rPr>
          <w:rFonts w:ascii="Arial" w:hAnsi="Arial" w:cs="Arial"/>
          <w:sz w:val="22"/>
          <w:szCs w:val="22"/>
        </w:rPr>
        <w:t xml:space="preserve"> million</w:t>
      </w:r>
      <w:r w:rsidR="00623F73" w:rsidRPr="00353DCC">
        <w:rPr>
          <w:rFonts w:ascii="Arial" w:hAnsi="Arial" w:cs="Arial"/>
          <w:sz w:val="22"/>
          <w:szCs w:val="22"/>
        </w:rPr>
        <w:t xml:space="preserve"> in FY 2018</w:t>
      </w:r>
      <w:r w:rsidR="00106BFE" w:rsidRPr="00353DCC">
        <w:rPr>
          <w:rFonts w:ascii="Arial" w:hAnsi="Arial" w:cs="Arial"/>
          <w:sz w:val="22"/>
          <w:szCs w:val="22"/>
        </w:rPr>
        <w:t xml:space="preserve"> – a 23% reduction in funding</w:t>
      </w:r>
      <w:r w:rsidR="001A4EF3" w:rsidRPr="00353DCC">
        <w:rPr>
          <w:rFonts w:ascii="Arial" w:hAnsi="Arial" w:cs="Arial"/>
          <w:sz w:val="22"/>
          <w:szCs w:val="22"/>
        </w:rPr>
        <w:t>.</w:t>
      </w:r>
      <w:r w:rsidR="000E6456" w:rsidRPr="00353DCC">
        <w:rPr>
          <w:rFonts w:ascii="Arial" w:hAnsi="Arial" w:cs="Arial"/>
          <w:sz w:val="22"/>
          <w:szCs w:val="22"/>
        </w:rPr>
        <w:t xml:space="preserve"> (See Attachment A).</w:t>
      </w:r>
    </w:p>
    <w:p w:rsidR="001A4EF3" w:rsidRPr="00353DCC" w:rsidRDefault="001A4EF3" w:rsidP="00EF1DAE">
      <w:pPr>
        <w:pStyle w:val="Body"/>
        <w:rPr>
          <w:rFonts w:ascii="Arial" w:hAnsi="Arial" w:cs="Arial"/>
          <w:sz w:val="22"/>
          <w:szCs w:val="22"/>
        </w:rPr>
      </w:pPr>
    </w:p>
    <w:p w:rsidR="002D2C3C" w:rsidRPr="00353DCC" w:rsidRDefault="002D2C3C" w:rsidP="002D2C3C">
      <w:pPr>
        <w:pStyle w:val="ListParagraph"/>
        <w:suppressAutoHyphens w:val="0"/>
        <w:spacing w:line="276" w:lineRule="auto"/>
        <w:ind w:left="0"/>
        <w:contextualSpacing/>
        <w:rPr>
          <w:rFonts w:cs="Arial"/>
          <w:sz w:val="22"/>
          <w:szCs w:val="22"/>
        </w:rPr>
      </w:pPr>
      <w:r w:rsidRPr="00353DCC">
        <w:rPr>
          <w:rFonts w:eastAsia="Times New Roman" w:cs="Arial"/>
          <w:color w:val="000000"/>
          <w:sz w:val="22"/>
          <w:szCs w:val="22"/>
        </w:rPr>
        <w:t>We would like to formally thank Gov. Mike DeWine for highlighting the work and importance of Ohio’s public libraries in his first state budget proposal.</w:t>
      </w:r>
      <w:r w:rsidRPr="00353DCC">
        <w:rPr>
          <w:rFonts w:cs="Arial"/>
          <w:sz w:val="22"/>
          <w:szCs w:val="22"/>
        </w:rPr>
        <w:t xml:space="preserve"> </w:t>
      </w:r>
      <w:r w:rsidRPr="00353DCC">
        <w:rPr>
          <w:rFonts w:eastAsia="Times New Roman" w:cs="Arial"/>
          <w:color w:val="000000"/>
          <w:sz w:val="22"/>
          <w:szCs w:val="22"/>
        </w:rPr>
        <w:t>Investing in libraries is critical as the usage and demand for our services is growing and broadening – especially in the areas of early childhood education, broadband connectivity and workforce development.</w:t>
      </w:r>
      <w:r w:rsidRPr="00353DCC">
        <w:rPr>
          <w:rFonts w:cs="Arial"/>
          <w:sz w:val="22"/>
          <w:szCs w:val="22"/>
        </w:rPr>
        <w:t xml:space="preserve"> </w:t>
      </w:r>
      <w:r w:rsidRPr="00353DCC">
        <w:rPr>
          <w:rFonts w:eastAsia="Times New Roman" w:cs="Arial"/>
          <w:color w:val="000000"/>
          <w:sz w:val="22"/>
          <w:szCs w:val="22"/>
        </w:rPr>
        <w:t xml:space="preserve">Making public libraries a priority in this budget and maintaining the PLF at 1.68% is a step in the right direction.  However, there are still several unknowns </w:t>
      </w:r>
      <w:r w:rsidR="003F2691">
        <w:rPr>
          <w:rFonts w:eastAsia="Times New Roman" w:cs="Arial"/>
          <w:color w:val="000000"/>
          <w:sz w:val="22"/>
          <w:szCs w:val="22"/>
        </w:rPr>
        <w:t>following the House’s changes</w:t>
      </w:r>
      <w:r w:rsidRPr="00353DCC">
        <w:rPr>
          <w:rFonts w:eastAsia="Times New Roman" w:cs="Arial"/>
          <w:color w:val="000000"/>
          <w:sz w:val="22"/>
          <w:szCs w:val="22"/>
        </w:rPr>
        <w:t xml:space="preserve"> that could impact the state’s GRF base and ultimately reduce the PLF. We are</w:t>
      </w:r>
      <w:r w:rsidR="003F2691">
        <w:rPr>
          <w:rFonts w:eastAsia="Times New Roman" w:cs="Arial"/>
          <w:color w:val="000000"/>
          <w:sz w:val="22"/>
          <w:szCs w:val="22"/>
        </w:rPr>
        <w:t xml:space="preserve"> asking the </w:t>
      </w:r>
      <w:r w:rsidRPr="00353DCC">
        <w:rPr>
          <w:rFonts w:eastAsia="Times New Roman" w:cs="Arial"/>
          <w:color w:val="000000"/>
          <w:sz w:val="22"/>
          <w:szCs w:val="22"/>
        </w:rPr>
        <w:t xml:space="preserve">Ohio </w:t>
      </w:r>
      <w:r w:rsidR="00420D92" w:rsidRPr="00353DCC">
        <w:rPr>
          <w:rFonts w:eastAsia="Times New Roman" w:cs="Arial"/>
          <w:color w:val="000000"/>
          <w:sz w:val="22"/>
          <w:szCs w:val="22"/>
        </w:rPr>
        <w:t>Senate</w:t>
      </w:r>
      <w:r w:rsidRPr="00353DCC">
        <w:rPr>
          <w:rFonts w:eastAsia="Times New Roman" w:cs="Arial"/>
          <w:color w:val="000000"/>
          <w:sz w:val="22"/>
          <w:szCs w:val="22"/>
        </w:rPr>
        <w:t xml:space="preserve"> to restore the PLF </w:t>
      </w:r>
      <w:r w:rsidR="003F2691">
        <w:rPr>
          <w:rFonts w:eastAsia="Times New Roman" w:cs="Arial"/>
          <w:color w:val="000000"/>
          <w:sz w:val="22"/>
          <w:szCs w:val="22"/>
        </w:rPr>
        <w:t>to 1.7% for FY20-21</w:t>
      </w:r>
      <w:r w:rsidRPr="00353DCC">
        <w:rPr>
          <w:rFonts w:eastAsia="Times New Roman" w:cs="Arial"/>
          <w:color w:val="000000"/>
          <w:sz w:val="22"/>
          <w:szCs w:val="22"/>
        </w:rPr>
        <w:t>.</w:t>
      </w:r>
    </w:p>
    <w:p w:rsidR="00812D55" w:rsidRPr="00353DCC" w:rsidRDefault="00812D55" w:rsidP="00EF1DAE">
      <w:pPr>
        <w:pStyle w:val="Body"/>
        <w:rPr>
          <w:rFonts w:ascii="Arial" w:hAnsi="Arial" w:cs="Arial"/>
          <w:sz w:val="22"/>
          <w:szCs w:val="22"/>
        </w:rPr>
      </w:pPr>
    </w:p>
    <w:p w:rsidR="00C113AE" w:rsidRPr="00353DCC" w:rsidRDefault="00812D55" w:rsidP="00EF1DAE">
      <w:pPr>
        <w:pStyle w:val="Body"/>
        <w:rPr>
          <w:rFonts w:ascii="Arial" w:hAnsi="Arial" w:cs="Arial"/>
          <w:sz w:val="22"/>
          <w:szCs w:val="22"/>
        </w:rPr>
      </w:pPr>
      <w:r w:rsidRPr="00353DCC">
        <w:rPr>
          <w:rFonts w:ascii="Arial" w:hAnsi="Arial" w:cs="Arial"/>
          <w:b/>
          <w:sz w:val="22"/>
          <w:szCs w:val="22"/>
        </w:rPr>
        <w:t>State funding is not only essential for libraries, but for the communities they serve.</w:t>
      </w:r>
      <w:r w:rsidRPr="00353DCC">
        <w:rPr>
          <w:rFonts w:ascii="Arial" w:hAnsi="Arial" w:cs="Arial"/>
          <w:sz w:val="22"/>
          <w:szCs w:val="22"/>
        </w:rPr>
        <w:t xml:space="preserve"> Libraries today provide a wide range of services to Ohio’s citizens based on the needs of each individual community. </w:t>
      </w:r>
      <w:r w:rsidR="00014FF9" w:rsidRPr="00353DCC">
        <w:rPr>
          <w:rFonts w:ascii="Arial" w:hAnsi="Arial" w:cs="Arial"/>
          <w:sz w:val="22"/>
          <w:szCs w:val="22"/>
        </w:rPr>
        <w:t xml:space="preserve">In your local </w:t>
      </w:r>
      <w:r w:rsidRPr="00353DCC">
        <w:rPr>
          <w:rFonts w:ascii="Arial" w:hAnsi="Arial" w:cs="Arial"/>
          <w:sz w:val="22"/>
          <w:szCs w:val="22"/>
        </w:rPr>
        <w:t xml:space="preserve">communities, public libraries </w:t>
      </w:r>
      <w:r w:rsidR="00014FF9" w:rsidRPr="00353DCC">
        <w:rPr>
          <w:rFonts w:ascii="Arial" w:hAnsi="Arial" w:cs="Arial"/>
          <w:sz w:val="22"/>
          <w:szCs w:val="22"/>
        </w:rPr>
        <w:t xml:space="preserve">serve as a critical resource by providing connectivity to the Internet and </w:t>
      </w:r>
      <w:r w:rsidRPr="00353DCC">
        <w:rPr>
          <w:rFonts w:ascii="Arial" w:hAnsi="Arial" w:cs="Arial"/>
          <w:sz w:val="22"/>
          <w:szCs w:val="22"/>
        </w:rPr>
        <w:t>computers for personal, employment and student use. They prov</w:t>
      </w:r>
      <w:r w:rsidR="00014FF9" w:rsidRPr="00353DCC">
        <w:rPr>
          <w:rFonts w:ascii="Arial" w:hAnsi="Arial" w:cs="Arial"/>
          <w:sz w:val="22"/>
          <w:szCs w:val="22"/>
        </w:rPr>
        <w:t xml:space="preserve">ide wraparound services through </w:t>
      </w:r>
      <w:r w:rsidRPr="00353DCC">
        <w:rPr>
          <w:rFonts w:ascii="Arial" w:hAnsi="Arial" w:cs="Arial"/>
          <w:sz w:val="22"/>
          <w:szCs w:val="22"/>
        </w:rPr>
        <w:t xml:space="preserve">afterschool homework help centers and feed children during the summer through the Summer Food Service Program. </w:t>
      </w:r>
      <w:r w:rsidR="00014FF9" w:rsidRPr="00353DCC">
        <w:rPr>
          <w:rFonts w:ascii="Arial" w:hAnsi="Arial" w:cs="Arial"/>
          <w:sz w:val="22"/>
          <w:szCs w:val="22"/>
        </w:rPr>
        <w:t xml:space="preserve">When schools </w:t>
      </w:r>
      <w:r w:rsidR="00D822D2" w:rsidRPr="00353DCC">
        <w:rPr>
          <w:rFonts w:ascii="Arial" w:hAnsi="Arial" w:cs="Arial"/>
          <w:sz w:val="22"/>
          <w:szCs w:val="22"/>
        </w:rPr>
        <w:t xml:space="preserve">and OhioMeansJobs centers are closed, Ohio’s public libraries are open. </w:t>
      </w:r>
      <w:r w:rsidRPr="00353DCC">
        <w:rPr>
          <w:rFonts w:ascii="Arial" w:hAnsi="Arial" w:cs="Arial"/>
          <w:sz w:val="22"/>
          <w:szCs w:val="22"/>
        </w:rPr>
        <w:t>Ohioans utilize their local libraries for job search assistance, online training</w:t>
      </w:r>
      <w:r w:rsidR="002B6F67" w:rsidRPr="00353DCC">
        <w:rPr>
          <w:rFonts w:ascii="Arial" w:hAnsi="Arial" w:cs="Arial"/>
          <w:sz w:val="22"/>
          <w:szCs w:val="22"/>
        </w:rPr>
        <w:t xml:space="preserve"> and to start small businesses</w:t>
      </w:r>
      <w:r w:rsidR="0049379D" w:rsidRPr="00353DCC">
        <w:rPr>
          <w:rFonts w:ascii="Arial" w:hAnsi="Arial" w:cs="Arial"/>
          <w:sz w:val="22"/>
          <w:szCs w:val="22"/>
        </w:rPr>
        <w:t xml:space="preserve">. </w:t>
      </w:r>
      <w:r w:rsidR="00CB69A6" w:rsidRPr="00353DCC">
        <w:rPr>
          <w:rFonts w:ascii="Arial" w:hAnsi="Arial" w:cs="Arial"/>
          <w:sz w:val="22"/>
          <w:szCs w:val="22"/>
        </w:rPr>
        <w:t>L</w:t>
      </w:r>
      <w:r w:rsidR="00480216" w:rsidRPr="00353DCC">
        <w:rPr>
          <w:rFonts w:ascii="Arial" w:hAnsi="Arial" w:cs="Arial"/>
          <w:sz w:val="22"/>
          <w:szCs w:val="22"/>
        </w:rPr>
        <w:t>ibraries will alwa</w:t>
      </w:r>
      <w:r w:rsidR="00CB69A6" w:rsidRPr="00353DCC">
        <w:rPr>
          <w:rFonts w:ascii="Arial" w:hAnsi="Arial" w:cs="Arial"/>
          <w:sz w:val="22"/>
          <w:szCs w:val="22"/>
        </w:rPr>
        <w:t xml:space="preserve">ys have books on the shelves, but services in today’s public </w:t>
      </w:r>
      <w:r w:rsidR="006B0908" w:rsidRPr="00353DCC">
        <w:rPr>
          <w:rFonts w:ascii="Arial" w:hAnsi="Arial" w:cs="Arial"/>
          <w:sz w:val="22"/>
          <w:szCs w:val="22"/>
        </w:rPr>
        <w:t>libraries go far beyond books</w:t>
      </w:r>
      <w:r w:rsidR="00480216" w:rsidRPr="00353DCC">
        <w:rPr>
          <w:rFonts w:ascii="Arial" w:hAnsi="Arial" w:cs="Arial"/>
          <w:sz w:val="22"/>
          <w:szCs w:val="22"/>
        </w:rPr>
        <w:t xml:space="preserve">. </w:t>
      </w:r>
      <w:r w:rsidRPr="00353DCC">
        <w:rPr>
          <w:rFonts w:ascii="Arial" w:hAnsi="Arial" w:cs="Arial"/>
          <w:sz w:val="22"/>
          <w:szCs w:val="22"/>
        </w:rPr>
        <w:t>These are just a few examples of the services provided to Ohioans through local libraries</w:t>
      </w:r>
      <w:r w:rsidR="00D822D2" w:rsidRPr="00353DCC">
        <w:rPr>
          <w:rFonts w:ascii="Arial" w:hAnsi="Arial" w:cs="Arial"/>
          <w:sz w:val="22"/>
          <w:szCs w:val="22"/>
        </w:rPr>
        <w:t xml:space="preserve"> every</w:t>
      </w:r>
      <w:r w:rsidR="00480216" w:rsidRPr="00353DCC">
        <w:rPr>
          <w:rFonts w:ascii="Arial" w:hAnsi="Arial" w:cs="Arial"/>
          <w:sz w:val="22"/>
          <w:szCs w:val="22"/>
        </w:rPr>
        <w:t xml:space="preserve"> </w:t>
      </w:r>
      <w:r w:rsidR="00D822D2" w:rsidRPr="00353DCC">
        <w:rPr>
          <w:rFonts w:ascii="Arial" w:hAnsi="Arial" w:cs="Arial"/>
          <w:sz w:val="22"/>
          <w:szCs w:val="22"/>
        </w:rPr>
        <w:t>day</w:t>
      </w:r>
      <w:r w:rsidR="00C113AE" w:rsidRPr="00353DCC">
        <w:rPr>
          <w:rFonts w:ascii="Arial" w:hAnsi="Arial" w:cs="Arial"/>
          <w:sz w:val="22"/>
          <w:szCs w:val="22"/>
        </w:rPr>
        <w:t xml:space="preserve"> and p</w:t>
      </w:r>
      <w:r w:rsidR="006B0908" w:rsidRPr="00353DCC">
        <w:rPr>
          <w:rFonts w:ascii="Arial" w:hAnsi="Arial" w:cs="Arial"/>
          <w:sz w:val="22"/>
          <w:szCs w:val="22"/>
        </w:rPr>
        <w:t xml:space="preserve">rovide an extremely </w:t>
      </w:r>
      <w:r w:rsidR="00C113AE" w:rsidRPr="00353DCC">
        <w:rPr>
          <w:rFonts w:ascii="Arial" w:hAnsi="Arial" w:cs="Arial"/>
          <w:sz w:val="22"/>
          <w:szCs w:val="22"/>
        </w:rPr>
        <w:t xml:space="preserve">small snapshot. </w:t>
      </w:r>
      <w:r w:rsidR="0049379D" w:rsidRPr="00353DCC">
        <w:rPr>
          <w:rFonts w:ascii="Arial" w:hAnsi="Arial" w:cs="Arial"/>
          <w:sz w:val="22"/>
          <w:szCs w:val="22"/>
        </w:rPr>
        <w:t xml:space="preserve"> (See Attachment B)</w:t>
      </w:r>
      <w:r w:rsidR="00C113AE" w:rsidRPr="00353DCC">
        <w:rPr>
          <w:rFonts w:ascii="Arial" w:hAnsi="Arial" w:cs="Arial"/>
          <w:sz w:val="22"/>
          <w:szCs w:val="22"/>
        </w:rPr>
        <w:t>.</w:t>
      </w:r>
    </w:p>
    <w:p w:rsidR="00C113AE" w:rsidRPr="00353DCC" w:rsidRDefault="00C113AE" w:rsidP="00EF1DAE">
      <w:pPr>
        <w:pStyle w:val="Body"/>
        <w:rPr>
          <w:rFonts w:ascii="Arial" w:hAnsi="Arial" w:cs="Arial"/>
          <w:sz w:val="22"/>
          <w:szCs w:val="22"/>
        </w:rPr>
      </w:pPr>
    </w:p>
    <w:p w:rsidR="00106BFE" w:rsidRPr="00353DCC" w:rsidRDefault="00106BFE" w:rsidP="00EF1DAE">
      <w:pPr>
        <w:pStyle w:val="Body"/>
        <w:rPr>
          <w:rFonts w:ascii="Arial" w:hAnsi="Arial" w:cs="Arial"/>
          <w:sz w:val="22"/>
          <w:szCs w:val="22"/>
        </w:rPr>
      </w:pPr>
      <w:r w:rsidRPr="00353DCC">
        <w:rPr>
          <w:rFonts w:ascii="Arial" w:hAnsi="Arial" w:cs="Arial"/>
          <w:sz w:val="22"/>
          <w:szCs w:val="22"/>
        </w:rPr>
        <w:t xml:space="preserve">There are </w:t>
      </w:r>
      <w:r w:rsidR="00420D92" w:rsidRPr="00353DCC">
        <w:rPr>
          <w:rFonts w:ascii="Arial" w:hAnsi="Arial" w:cs="Arial"/>
          <w:sz w:val="22"/>
          <w:szCs w:val="22"/>
        </w:rPr>
        <w:t>a few of these key areas I will touch on briefly that directly align with Gov. DeWine’s priorities related to early childhood education, workforce development and connectivity.</w:t>
      </w:r>
    </w:p>
    <w:p w:rsidR="00106BFE" w:rsidRPr="00353DCC" w:rsidRDefault="00106BFE" w:rsidP="00EF1DAE">
      <w:pPr>
        <w:pStyle w:val="Body"/>
        <w:rPr>
          <w:rFonts w:ascii="Arial" w:hAnsi="Arial" w:cs="Arial"/>
          <w:sz w:val="22"/>
          <w:szCs w:val="22"/>
        </w:rPr>
      </w:pPr>
    </w:p>
    <w:p w:rsidR="00420D92" w:rsidRPr="00353DCC" w:rsidRDefault="00420D92" w:rsidP="00EF1DAE">
      <w:pPr>
        <w:pStyle w:val="Body"/>
        <w:rPr>
          <w:rFonts w:ascii="Arial" w:hAnsi="Arial" w:cs="Arial"/>
          <w:b/>
          <w:sz w:val="22"/>
          <w:szCs w:val="22"/>
          <w:u w:val="single"/>
        </w:rPr>
      </w:pPr>
      <w:r w:rsidRPr="00353DCC">
        <w:rPr>
          <w:rFonts w:ascii="Arial" w:hAnsi="Arial" w:cs="Arial"/>
          <w:b/>
          <w:sz w:val="22"/>
          <w:szCs w:val="22"/>
          <w:u w:val="single"/>
        </w:rPr>
        <w:t>Early Childhood Education/Wraparound Services</w:t>
      </w:r>
    </w:p>
    <w:p w:rsidR="00420D92" w:rsidRPr="00353DCC" w:rsidRDefault="00420D92" w:rsidP="00EF1DAE">
      <w:pPr>
        <w:pStyle w:val="Body"/>
        <w:rPr>
          <w:rFonts w:ascii="Arial" w:hAnsi="Arial" w:cs="Arial"/>
          <w:sz w:val="22"/>
          <w:szCs w:val="22"/>
        </w:rPr>
      </w:pPr>
      <w:r w:rsidRPr="00353DCC">
        <w:rPr>
          <w:rFonts w:ascii="Arial" w:hAnsi="Arial" w:cs="Arial"/>
          <w:sz w:val="22"/>
          <w:szCs w:val="22"/>
        </w:rPr>
        <w:t xml:space="preserve">We know that only 40% of Ohio’s kindergartners come to the classroom ready to learn and </w:t>
      </w:r>
      <w:r w:rsidR="00CD241C" w:rsidRPr="00353DCC">
        <w:rPr>
          <w:rFonts w:ascii="Arial" w:hAnsi="Arial" w:cs="Arial"/>
          <w:sz w:val="22"/>
          <w:szCs w:val="22"/>
        </w:rPr>
        <w:t>only 39% of Ohio’s 4</w:t>
      </w:r>
      <w:r w:rsidR="00CD241C" w:rsidRPr="00353DCC">
        <w:rPr>
          <w:rFonts w:ascii="Arial" w:hAnsi="Arial" w:cs="Arial"/>
          <w:sz w:val="22"/>
          <w:szCs w:val="22"/>
          <w:vertAlign w:val="superscript"/>
        </w:rPr>
        <w:t>th</w:t>
      </w:r>
      <w:r w:rsidR="00CD241C" w:rsidRPr="00353DCC">
        <w:rPr>
          <w:rFonts w:ascii="Arial" w:hAnsi="Arial" w:cs="Arial"/>
          <w:sz w:val="22"/>
          <w:szCs w:val="22"/>
        </w:rPr>
        <w:t xml:space="preserve"> graders scored “proficient” on </w:t>
      </w:r>
      <w:r w:rsidR="004B29C0">
        <w:rPr>
          <w:rFonts w:ascii="Arial" w:hAnsi="Arial" w:cs="Arial"/>
          <w:sz w:val="22"/>
          <w:szCs w:val="22"/>
        </w:rPr>
        <w:t>the</w:t>
      </w:r>
      <w:r w:rsidR="00CD241C" w:rsidRPr="00353DCC">
        <w:rPr>
          <w:rFonts w:ascii="Arial" w:hAnsi="Arial" w:cs="Arial"/>
          <w:sz w:val="22"/>
          <w:szCs w:val="22"/>
        </w:rPr>
        <w:t xml:space="preserve"> national reading test. Education is at the heart of public library services and we are here to help – every library in the state provides early childhood education and literacy programs. Whether it is Storytime, Ready to Read and Ready for Kindergarten programs or wraparound services like Afterschool Programs, Homework Help Centers and Summer Food Service Programs – Ohio’s public libraries provide educational opportunities based on the needs of their local community.</w:t>
      </w:r>
    </w:p>
    <w:p w:rsidR="00CD241C" w:rsidRPr="00353DCC" w:rsidRDefault="00CD241C" w:rsidP="00EF1DAE">
      <w:pPr>
        <w:pStyle w:val="Body"/>
        <w:rPr>
          <w:rFonts w:ascii="Arial" w:hAnsi="Arial" w:cs="Arial"/>
          <w:sz w:val="22"/>
          <w:szCs w:val="22"/>
        </w:rPr>
      </w:pPr>
    </w:p>
    <w:p w:rsidR="00CD241C" w:rsidRPr="00353DCC" w:rsidRDefault="00CD241C" w:rsidP="00EF1DAE">
      <w:pPr>
        <w:pStyle w:val="Body"/>
        <w:rPr>
          <w:rFonts w:ascii="Arial" w:hAnsi="Arial" w:cs="Arial"/>
          <w:b/>
          <w:sz w:val="22"/>
          <w:szCs w:val="22"/>
          <w:u w:val="single"/>
        </w:rPr>
      </w:pPr>
      <w:r w:rsidRPr="00353DCC">
        <w:rPr>
          <w:rFonts w:ascii="Arial" w:hAnsi="Arial" w:cs="Arial"/>
          <w:b/>
          <w:sz w:val="22"/>
          <w:szCs w:val="22"/>
          <w:u w:val="single"/>
        </w:rPr>
        <w:t>Workforce Development</w:t>
      </w:r>
    </w:p>
    <w:p w:rsidR="004B29C0" w:rsidRDefault="00CD241C" w:rsidP="00EF1DAE">
      <w:pPr>
        <w:pStyle w:val="Body"/>
        <w:rPr>
          <w:rFonts w:ascii="Arial" w:hAnsi="Arial" w:cs="Arial"/>
          <w:sz w:val="22"/>
          <w:szCs w:val="22"/>
        </w:rPr>
      </w:pPr>
      <w:r w:rsidRPr="00353DCC">
        <w:rPr>
          <w:rFonts w:ascii="Arial" w:hAnsi="Arial" w:cs="Arial"/>
          <w:sz w:val="22"/>
          <w:szCs w:val="22"/>
        </w:rPr>
        <w:t xml:space="preserve">We know that only 43% of Ohio’s adult workforce has a postsecondary degree or credential and that the workforce needs of the state are changing. </w:t>
      </w:r>
      <w:r w:rsidR="00106BFE" w:rsidRPr="00353DCC">
        <w:rPr>
          <w:rFonts w:ascii="Arial" w:hAnsi="Arial" w:cs="Arial"/>
          <w:sz w:val="22"/>
          <w:szCs w:val="22"/>
        </w:rPr>
        <w:t xml:space="preserve">In 2018, Ohio’s public libraries were able to leverage </w:t>
      </w:r>
      <w:r w:rsidR="00E902E7" w:rsidRPr="00353DCC">
        <w:rPr>
          <w:rFonts w:ascii="Arial" w:hAnsi="Arial" w:cs="Arial"/>
          <w:sz w:val="22"/>
          <w:szCs w:val="22"/>
        </w:rPr>
        <w:t xml:space="preserve">our state funding to do a first-of-its-kind in the nation agreement between LinkedIn and a statewide system of public libraries. </w:t>
      </w:r>
      <w:r w:rsidR="00662AEA" w:rsidRPr="00353DCC">
        <w:rPr>
          <w:rFonts w:ascii="Arial" w:hAnsi="Arial" w:cs="Arial"/>
          <w:sz w:val="22"/>
          <w:szCs w:val="22"/>
        </w:rPr>
        <w:t>OPLIN signed a 3-year contract that enables any Ohioan with a public library card to access more than 7,500 online courses and 250,000 video tutorials. Individuals can access these courses from any location, as long as they have an internet connection</w:t>
      </w:r>
      <w:r w:rsidR="00C92DD7" w:rsidRPr="00353DCC">
        <w:rPr>
          <w:rFonts w:ascii="Arial" w:hAnsi="Arial" w:cs="Arial"/>
          <w:sz w:val="22"/>
          <w:szCs w:val="22"/>
        </w:rPr>
        <w:t xml:space="preserve"> and their library card</w:t>
      </w:r>
      <w:r w:rsidR="00662AEA" w:rsidRPr="00353DCC">
        <w:rPr>
          <w:rFonts w:ascii="Arial" w:hAnsi="Arial" w:cs="Arial"/>
          <w:sz w:val="22"/>
          <w:szCs w:val="22"/>
        </w:rPr>
        <w:t xml:space="preserve">. They can be in the library or at their kitchen table. In the single month of </w:t>
      </w:r>
      <w:r w:rsidRPr="00353DCC">
        <w:rPr>
          <w:rFonts w:ascii="Arial" w:hAnsi="Arial" w:cs="Arial"/>
          <w:sz w:val="22"/>
          <w:szCs w:val="22"/>
        </w:rPr>
        <w:t>April</w:t>
      </w:r>
      <w:r w:rsidR="00662AEA" w:rsidRPr="00353DCC">
        <w:rPr>
          <w:rFonts w:ascii="Arial" w:hAnsi="Arial" w:cs="Arial"/>
          <w:sz w:val="22"/>
          <w:szCs w:val="22"/>
        </w:rPr>
        <w:t xml:space="preserve"> 2019 alone, almost </w:t>
      </w:r>
      <w:r w:rsidRPr="00353DCC">
        <w:rPr>
          <w:rFonts w:ascii="Arial" w:hAnsi="Arial" w:cs="Arial"/>
          <w:sz w:val="22"/>
          <w:szCs w:val="22"/>
        </w:rPr>
        <w:t>84</w:t>
      </w:r>
      <w:r w:rsidR="00662AEA" w:rsidRPr="00353DCC">
        <w:rPr>
          <w:rFonts w:ascii="Arial" w:hAnsi="Arial" w:cs="Arial"/>
          <w:sz w:val="22"/>
          <w:szCs w:val="22"/>
        </w:rPr>
        <w:t>,000 Ohioans utilized this online educational platform through their local library.</w:t>
      </w:r>
      <w:r w:rsidR="00C92DD7" w:rsidRPr="00353DCC">
        <w:rPr>
          <w:rFonts w:ascii="Arial" w:hAnsi="Arial" w:cs="Arial"/>
          <w:sz w:val="22"/>
          <w:szCs w:val="22"/>
        </w:rPr>
        <w:t xml:space="preserve"> Lynda.com/LinkedIn Learning can be an essential tool for upskilling and reskilling as the landscape for Ohio’s workforce needs continues to change.</w:t>
      </w:r>
    </w:p>
    <w:p w:rsidR="004B29C0" w:rsidRDefault="004B29C0" w:rsidP="00EF1DAE">
      <w:pPr>
        <w:pStyle w:val="Body"/>
        <w:rPr>
          <w:rFonts w:ascii="Arial" w:hAnsi="Arial" w:cs="Arial"/>
          <w:b/>
          <w:sz w:val="22"/>
          <w:szCs w:val="22"/>
          <w:u w:val="single"/>
        </w:rPr>
      </w:pPr>
    </w:p>
    <w:p w:rsidR="00CD241C" w:rsidRPr="004B29C0" w:rsidRDefault="00CD241C" w:rsidP="00EF1DAE">
      <w:pPr>
        <w:pStyle w:val="Body"/>
        <w:rPr>
          <w:rFonts w:ascii="Arial" w:hAnsi="Arial" w:cs="Arial"/>
          <w:sz w:val="22"/>
          <w:szCs w:val="22"/>
        </w:rPr>
      </w:pPr>
      <w:r w:rsidRPr="00353DCC">
        <w:rPr>
          <w:rFonts w:ascii="Arial" w:hAnsi="Arial" w:cs="Arial"/>
          <w:b/>
          <w:sz w:val="22"/>
          <w:szCs w:val="22"/>
          <w:u w:val="single"/>
        </w:rPr>
        <w:t>Connectivity/2020 Census</w:t>
      </w:r>
    </w:p>
    <w:p w:rsidR="00C92DD7" w:rsidRPr="00353DCC" w:rsidRDefault="00C92DD7" w:rsidP="00EF1DAE">
      <w:pPr>
        <w:pStyle w:val="Body"/>
        <w:rPr>
          <w:rFonts w:ascii="Arial" w:hAnsi="Arial" w:cs="Arial"/>
          <w:sz w:val="22"/>
          <w:szCs w:val="22"/>
        </w:rPr>
      </w:pPr>
      <w:r w:rsidRPr="00353DCC">
        <w:rPr>
          <w:rFonts w:ascii="Arial" w:hAnsi="Arial" w:cs="Arial"/>
          <w:sz w:val="22"/>
          <w:szCs w:val="22"/>
        </w:rPr>
        <w:t xml:space="preserve">Another area that has garnered much attention is the 2020 Census. </w:t>
      </w:r>
      <w:r w:rsidR="006E13CA" w:rsidRPr="00353DCC">
        <w:rPr>
          <w:rFonts w:ascii="Arial" w:hAnsi="Arial" w:cs="Arial"/>
          <w:sz w:val="22"/>
          <w:szCs w:val="22"/>
        </w:rPr>
        <w:t xml:space="preserve">Next year’s census will be very different from 10 years ago when individuals went door-to-door with clipboards. The 2020 Census will be conducted primarily online for the first time. </w:t>
      </w:r>
      <w:r w:rsidRPr="00353DCC">
        <w:rPr>
          <w:rFonts w:ascii="Arial" w:hAnsi="Arial" w:cs="Arial"/>
          <w:sz w:val="22"/>
          <w:szCs w:val="22"/>
        </w:rPr>
        <w:t>As we prepare for this extremely important nationwide count, we kn</w:t>
      </w:r>
      <w:r w:rsidR="006E13CA" w:rsidRPr="00353DCC">
        <w:rPr>
          <w:rFonts w:ascii="Arial" w:hAnsi="Arial" w:cs="Arial"/>
          <w:sz w:val="22"/>
          <w:szCs w:val="22"/>
        </w:rPr>
        <w:t xml:space="preserve">ow that a </w:t>
      </w:r>
      <w:r w:rsidRPr="00353DCC">
        <w:rPr>
          <w:rFonts w:ascii="Arial" w:hAnsi="Arial" w:cs="Arial"/>
          <w:sz w:val="22"/>
          <w:szCs w:val="22"/>
        </w:rPr>
        <w:t>significant number of Ohioans still lack access to this basic utility.</w:t>
      </w:r>
      <w:r w:rsidR="006E13CA" w:rsidRPr="00353DCC">
        <w:rPr>
          <w:rFonts w:ascii="Arial" w:hAnsi="Arial" w:cs="Arial"/>
          <w:sz w:val="22"/>
          <w:szCs w:val="22"/>
        </w:rPr>
        <w:t xml:space="preserve"> In 2017, Ohioans utilized public library computers more than 15 million times and our Wi-Fi more than 19.5 million times. </w:t>
      </w:r>
      <w:r w:rsidR="004E5D9D" w:rsidRPr="00353DCC">
        <w:rPr>
          <w:rFonts w:ascii="Arial" w:hAnsi="Arial" w:cs="Arial"/>
          <w:sz w:val="22"/>
          <w:szCs w:val="22"/>
        </w:rPr>
        <w:t xml:space="preserve">In fact, 83 of our library systems currently loan Wi-Fi hotspots. </w:t>
      </w:r>
      <w:r w:rsidR="006E13CA" w:rsidRPr="00353DCC">
        <w:rPr>
          <w:rFonts w:ascii="Arial" w:hAnsi="Arial" w:cs="Arial"/>
          <w:sz w:val="22"/>
          <w:szCs w:val="22"/>
        </w:rPr>
        <w:t xml:space="preserve">We know that the digital divide and the need for access to broadband connectivity is real – we have not only the anecdotal stories to prove it, but the statistical data to support it. Children and seniors are some of the most high-risk populations for being undercounted and billions of dollars in federal funding is on the line. We need to ensure all Ohioans </w:t>
      </w:r>
      <w:r w:rsidR="001727C5" w:rsidRPr="00353DCC">
        <w:rPr>
          <w:rFonts w:ascii="Arial" w:hAnsi="Arial" w:cs="Arial"/>
          <w:sz w:val="22"/>
          <w:szCs w:val="22"/>
        </w:rPr>
        <w:t>are counted – including those without access to the internet. Public libraries can and will serve a critical role as primary points of service for Ohioans who need help accessing the online census – but the libraries themselves will have technology and infrastructure needs to meet that additional demand.</w:t>
      </w:r>
    </w:p>
    <w:p w:rsidR="00C92DD7" w:rsidRPr="00353DCC" w:rsidRDefault="00C92DD7" w:rsidP="00EF1DAE">
      <w:pPr>
        <w:pStyle w:val="Body"/>
        <w:rPr>
          <w:rFonts w:ascii="Arial" w:hAnsi="Arial" w:cs="Arial"/>
          <w:sz w:val="22"/>
          <w:szCs w:val="22"/>
        </w:rPr>
      </w:pPr>
    </w:p>
    <w:p w:rsidR="00B470B1" w:rsidRPr="00353DCC" w:rsidRDefault="001727C5" w:rsidP="00B470B1">
      <w:pPr>
        <w:pStyle w:val="Body"/>
        <w:rPr>
          <w:rFonts w:ascii="Arial" w:hAnsi="Arial" w:cs="Arial"/>
          <w:sz w:val="22"/>
          <w:szCs w:val="22"/>
        </w:rPr>
      </w:pPr>
      <w:r w:rsidRPr="00353DCC">
        <w:rPr>
          <w:rFonts w:ascii="Arial" w:hAnsi="Arial" w:cs="Arial"/>
          <w:sz w:val="22"/>
          <w:szCs w:val="22"/>
        </w:rPr>
        <w:t>Many libraries are already feeling the strain on their technology and facilities. While we are extremely grateful to Andrew Carnegie and his generous contributions t</w:t>
      </w:r>
      <w:r w:rsidR="007716CA" w:rsidRPr="00353DCC">
        <w:rPr>
          <w:rFonts w:ascii="Arial" w:hAnsi="Arial" w:cs="Arial"/>
          <w:sz w:val="22"/>
          <w:szCs w:val="22"/>
        </w:rPr>
        <w:t xml:space="preserve">o libraries in the early 1900s – </w:t>
      </w:r>
      <w:r w:rsidRPr="00353DCC">
        <w:rPr>
          <w:rFonts w:ascii="Arial" w:hAnsi="Arial" w:cs="Arial"/>
          <w:sz w:val="22"/>
          <w:szCs w:val="22"/>
        </w:rPr>
        <w:t>the original Carnegie L</w:t>
      </w:r>
      <w:r w:rsidR="00BA4209" w:rsidRPr="00353DCC">
        <w:rPr>
          <w:rFonts w:ascii="Arial" w:hAnsi="Arial" w:cs="Arial"/>
          <w:sz w:val="22"/>
          <w:szCs w:val="22"/>
        </w:rPr>
        <w:t>ibrary buildings were meant for the early 20</w:t>
      </w:r>
      <w:r w:rsidR="00BA4209" w:rsidRPr="00353DCC">
        <w:rPr>
          <w:rFonts w:ascii="Arial" w:hAnsi="Arial" w:cs="Arial"/>
          <w:sz w:val="22"/>
          <w:szCs w:val="22"/>
          <w:vertAlign w:val="superscript"/>
        </w:rPr>
        <w:t>th</w:t>
      </w:r>
      <w:r w:rsidR="00BA4209" w:rsidRPr="00353DCC">
        <w:rPr>
          <w:rFonts w:ascii="Arial" w:hAnsi="Arial" w:cs="Arial"/>
          <w:sz w:val="22"/>
          <w:szCs w:val="22"/>
        </w:rPr>
        <w:t xml:space="preserve"> century, not the 21</w:t>
      </w:r>
      <w:r w:rsidR="00BA4209" w:rsidRPr="00353DCC">
        <w:rPr>
          <w:rFonts w:ascii="Arial" w:hAnsi="Arial" w:cs="Arial"/>
          <w:sz w:val="22"/>
          <w:szCs w:val="22"/>
          <w:vertAlign w:val="superscript"/>
        </w:rPr>
        <w:t>st</w:t>
      </w:r>
      <w:r w:rsidR="00BA4209" w:rsidRPr="00353DCC">
        <w:rPr>
          <w:rFonts w:ascii="Arial" w:hAnsi="Arial" w:cs="Arial"/>
          <w:sz w:val="22"/>
          <w:szCs w:val="22"/>
        </w:rPr>
        <w:t xml:space="preserve"> century technology </w:t>
      </w:r>
      <w:r w:rsidR="00DF5BB6" w:rsidRPr="00353DCC">
        <w:rPr>
          <w:rFonts w:ascii="Arial" w:hAnsi="Arial" w:cs="Arial"/>
          <w:sz w:val="22"/>
          <w:szCs w:val="22"/>
        </w:rPr>
        <w:t>needs</w:t>
      </w:r>
      <w:r w:rsidR="00BA4209" w:rsidRPr="00353DCC">
        <w:rPr>
          <w:rFonts w:ascii="Arial" w:hAnsi="Arial" w:cs="Arial"/>
          <w:sz w:val="22"/>
          <w:szCs w:val="22"/>
        </w:rPr>
        <w:t xml:space="preserve"> of today or the 71 million in-person visits</w:t>
      </w:r>
      <w:r w:rsidR="007716CA" w:rsidRPr="00353DCC">
        <w:rPr>
          <w:rFonts w:ascii="Arial" w:hAnsi="Arial" w:cs="Arial"/>
          <w:sz w:val="22"/>
          <w:szCs w:val="22"/>
        </w:rPr>
        <w:t xml:space="preserve"> we have</w:t>
      </w:r>
      <w:r w:rsidR="00BA4209" w:rsidRPr="00353DCC">
        <w:rPr>
          <w:rFonts w:ascii="Arial" w:hAnsi="Arial" w:cs="Arial"/>
          <w:sz w:val="22"/>
          <w:szCs w:val="22"/>
        </w:rPr>
        <w:t xml:space="preserve"> each year. </w:t>
      </w:r>
      <w:r w:rsidR="00B470B1" w:rsidRPr="00353DCC">
        <w:rPr>
          <w:rFonts w:ascii="Arial" w:hAnsi="Arial" w:cs="Arial"/>
          <w:sz w:val="22"/>
          <w:szCs w:val="22"/>
        </w:rPr>
        <w:t>In addition, w</w:t>
      </w:r>
      <w:r w:rsidR="00BA4209" w:rsidRPr="00353DCC">
        <w:rPr>
          <w:rFonts w:ascii="Arial" w:hAnsi="Arial" w:cs="Arial"/>
          <w:sz w:val="22"/>
          <w:szCs w:val="22"/>
        </w:rPr>
        <w:t>e have library facili</w:t>
      </w:r>
      <w:r w:rsidR="00B470B1" w:rsidRPr="00353DCC">
        <w:rPr>
          <w:rFonts w:ascii="Arial" w:hAnsi="Arial" w:cs="Arial"/>
          <w:sz w:val="22"/>
          <w:szCs w:val="22"/>
        </w:rPr>
        <w:t xml:space="preserve">ties that are not ADA compliant and are literally crumbling. </w:t>
      </w:r>
      <w:r w:rsidR="007716CA" w:rsidRPr="00353DCC">
        <w:rPr>
          <w:rFonts w:ascii="Arial" w:hAnsi="Arial" w:cs="Arial"/>
          <w:sz w:val="22"/>
          <w:szCs w:val="22"/>
        </w:rPr>
        <w:t>Unlike s</w:t>
      </w:r>
      <w:r w:rsidR="00B470B1" w:rsidRPr="00353DCC">
        <w:rPr>
          <w:rFonts w:ascii="Arial" w:hAnsi="Arial" w:cs="Arial"/>
          <w:sz w:val="22"/>
          <w:szCs w:val="22"/>
        </w:rPr>
        <w:t>chool districts and other local governments, public libraries do not receive state funding for facilities/buildings through the Capital Appropriations Bill.</w:t>
      </w:r>
      <w:r w:rsidR="00CD241C" w:rsidRPr="00353DCC">
        <w:rPr>
          <w:rFonts w:ascii="Arial" w:hAnsi="Arial" w:cs="Arial"/>
          <w:sz w:val="22"/>
          <w:szCs w:val="22"/>
        </w:rPr>
        <w:t xml:space="preserve"> </w:t>
      </w:r>
      <w:r w:rsidR="00B470B1" w:rsidRPr="00353DCC">
        <w:rPr>
          <w:rFonts w:ascii="Arial" w:hAnsi="Arial" w:cs="Arial"/>
          <w:sz w:val="22"/>
          <w:szCs w:val="22"/>
        </w:rPr>
        <w:t>Our only options for building repairs or new facilities is to utilize operating funds, pass a bond levy, or borrow an extremely limited amounts of funds against our state funding.</w:t>
      </w:r>
    </w:p>
    <w:p w:rsidR="00B470B1" w:rsidRPr="00353DCC" w:rsidRDefault="00B470B1" w:rsidP="00EF1DAE">
      <w:pPr>
        <w:pStyle w:val="Body"/>
        <w:rPr>
          <w:rFonts w:ascii="Arial" w:hAnsi="Arial" w:cs="Arial"/>
          <w:sz w:val="22"/>
          <w:szCs w:val="22"/>
        </w:rPr>
      </w:pPr>
    </w:p>
    <w:p w:rsidR="007716CA" w:rsidRPr="00353DCC" w:rsidRDefault="007716CA" w:rsidP="007716CA">
      <w:pPr>
        <w:pStyle w:val="Body"/>
        <w:rPr>
          <w:rFonts w:ascii="Arial" w:hAnsi="Arial" w:cs="Arial"/>
          <w:sz w:val="22"/>
          <w:szCs w:val="22"/>
        </w:rPr>
      </w:pPr>
      <w:r w:rsidRPr="00353DCC">
        <w:rPr>
          <w:rFonts w:ascii="Arial" w:hAnsi="Arial" w:cs="Arial"/>
          <w:sz w:val="22"/>
          <w:szCs w:val="22"/>
        </w:rPr>
        <w:t>In HB 166, Ohio’s public libraries are simply looking for revenue stability in an effort to respond to the needs of Ohio’s citizens as the demand for services is continuing to increase.  Keeping up with the growing demand is only possible with adequate funding.</w:t>
      </w:r>
    </w:p>
    <w:p w:rsidR="00662AEA" w:rsidRPr="00353DCC" w:rsidRDefault="00662AEA" w:rsidP="00EF1DAE">
      <w:pPr>
        <w:pStyle w:val="Body"/>
        <w:rPr>
          <w:rFonts w:ascii="Arial" w:hAnsi="Arial" w:cs="Arial"/>
          <w:sz w:val="22"/>
          <w:szCs w:val="22"/>
        </w:rPr>
      </w:pPr>
    </w:p>
    <w:p w:rsidR="00CD241C" w:rsidRPr="00353DCC" w:rsidRDefault="00CD241C" w:rsidP="00EF1DAE">
      <w:pPr>
        <w:pStyle w:val="Body"/>
        <w:rPr>
          <w:rFonts w:ascii="Arial" w:hAnsi="Arial" w:cs="Arial"/>
          <w:b/>
          <w:sz w:val="22"/>
          <w:szCs w:val="22"/>
          <w:u w:val="single"/>
        </w:rPr>
      </w:pPr>
      <w:r w:rsidRPr="00353DCC">
        <w:rPr>
          <w:rFonts w:ascii="Arial" w:hAnsi="Arial" w:cs="Arial"/>
          <w:b/>
          <w:sz w:val="22"/>
          <w:szCs w:val="22"/>
          <w:u w:val="single"/>
        </w:rPr>
        <w:t>Return on Investment</w:t>
      </w:r>
    </w:p>
    <w:p w:rsidR="00E822F3" w:rsidRPr="00353DCC" w:rsidRDefault="00E822F3" w:rsidP="00EF1DAE">
      <w:pPr>
        <w:pStyle w:val="Body"/>
        <w:rPr>
          <w:rFonts w:ascii="Arial" w:hAnsi="Arial" w:cs="Arial"/>
          <w:sz w:val="22"/>
          <w:szCs w:val="22"/>
        </w:rPr>
      </w:pPr>
      <w:r w:rsidRPr="00353DCC">
        <w:rPr>
          <w:rFonts w:ascii="Arial" w:hAnsi="Arial" w:cs="Arial"/>
          <w:sz w:val="22"/>
          <w:szCs w:val="22"/>
        </w:rPr>
        <w:t xml:space="preserve">Based on state and national data, we know that </w:t>
      </w:r>
      <w:r w:rsidR="00CD241C" w:rsidRPr="00353DCC">
        <w:rPr>
          <w:rFonts w:ascii="Arial" w:hAnsi="Arial" w:cs="Arial"/>
          <w:sz w:val="22"/>
          <w:szCs w:val="22"/>
        </w:rPr>
        <w:t xml:space="preserve">our </w:t>
      </w:r>
      <w:r w:rsidR="00E46E68" w:rsidRPr="00353DCC">
        <w:rPr>
          <w:rFonts w:ascii="Arial" w:hAnsi="Arial" w:cs="Arial"/>
          <w:sz w:val="22"/>
          <w:szCs w:val="22"/>
        </w:rPr>
        <w:t xml:space="preserve">libraries are extremely popular and in high-demand with the highest use per capita in the nation. We have the highest percentage of registered borrowers, highest number of visits, and highest circulation. From that same data we also know that we are a wise investment with nearly $2.7 billion in direct economic value to the state. For every $1 spent by libraries, </w:t>
      </w:r>
      <w:r w:rsidR="00812D55" w:rsidRPr="00353DCC">
        <w:rPr>
          <w:rFonts w:ascii="Arial" w:hAnsi="Arial" w:cs="Arial"/>
          <w:sz w:val="22"/>
          <w:szCs w:val="22"/>
        </w:rPr>
        <w:t xml:space="preserve">$5 in economic value </w:t>
      </w:r>
      <w:r w:rsidR="00E46E68" w:rsidRPr="00353DCC">
        <w:rPr>
          <w:rFonts w:ascii="Arial" w:hAnsi="Arial" w:cs="Arial"/>
          <w:sz w:val="22"/>
          <w:szCs w:val="22"/>
        </w:rPr>
        <w:t xml:space="preserve">is returned </w:t>
      </w:r>
      <w:r w:rsidR="00812D55" w:rsidRPr="00353DCC">
        <w:rPr>
          <w:rFonts w:ascii="Arial" w:hAnsi="Arial" w:cs="Arial"/>
          <w:sz w:val="22"/>
          <w:szCs w:val="22"/>
        </w:rPr>
        <w:t>to Ohio residents.</w:t>
      </w:r>
      <w:r w:rsidR="00E46E68" w:rsidRPr="00353DCC">
        <w:rPr>
          <w:rFonts w:ascii="Arial" w:hAnsi="Arial" w:cs="Arial"/>
          <w:sz w:val="22"/>
          <w:szCs w:val="22"/>
        </w:rPr>
        <w:t xml:space="preserve"> The ROI makes it abundantly clear that Ohio’s investment in public libraries is both cost effective and of high valu</w:t>
      </w:r>
      <w:r w:rsidR="00E2231C" w:rsidRPr="00353DCC">
        <w:rPr>
          <w:rFonts w:ascii="Arial" w:hAnsi="Arial" w:cs="Arial"/>
          <w:sz w:val="22"/>
          <w:szCs w:val="22"/>
        </w:rPr>
        <w:t>e to Ohioans.</w:t>
      </w:r>
    </w:p>
    <w:p w:rsidR="00E2231C" w:rsidRPr="00353DCC" w:rsidRDefault="00E2231C" w:rsidP="00EF1DAE">
      <w:pPr>
        <w:pStyle w:val="Body"/>
        <w:rPr>
          <w:rFonts w:ascii="Arial" w:hAnsi="Arial" w:cs="Arial"/>
          <w:sz w:val="22"/>
          <w:szCs w:val="22"/>
        </w:rPr>
      </w:pPr>
    </w:p>
    <w:p w:rsidR="004442F5" w:rsidRPr="00353DCC" w:rsidRDefault="00C4083D" w:rsidP="00EF1DAE">
      <w:pPr>
        <w:spacing w:after="0"/>
        <w:rPr>
          <w:rFonts w:ascii="Arial" w:hAnsi="Arial" w:cs="Arial"/>
          <w:b/>
          <w:szCs w:val="22"/>
          <w:u w:val="single"/>
        </w:rPr>
      </w:pPr>
      <w:r w:rsidRPr="00353DCC">
        <w:rPr>
          <w:rFonts w:ascii="Arial" w:hAnsi="Arial" w:cs="Arial"/>
          <w:b/>
          <w:szCs w:val="22"/>
          <w:u w:val="single"/>
        </w:rPr>
        <w:t>Conclusion</w:t>
      </w:r>
    </w:p>
    <w:p w:rsidR="000B44AD" w:rsidRDefault="004B29C0" w:rsidP="000B44AD">
      <w:pPr>
        <w:pStyle w:val="BodyA"/>
        <w:rPr>
          <w:rFonts w:ascii="Arial" w:hAnsi="Arial" w:cs="Arial"/>
          <w:sz w:val="22"/>
          <w:szCs w:val="22"/>
        </w:rPr>
      </w:pPr>
      <w:r w:rsidRPr="00353DCC">
        <w:rPr>
          <w:rFonts w:ascii="Arial" w:hAnsi="Arial" w:cs="Arial"/>
          <w:sz w:val="22"/>
          <w:szCs w:val="22"/>
        </w:rPr>
        <w:t>Libraries are open to all and a resource that Ohio’s citizens increasingly turn to for vital services. Our success is dependent on the strong partnership between the State and the local library systems.</w:t>
      </w:r>
      <w:r w:rsidR="000B44AD">
        <w:rPr>
          <w:rFonts w:ascii="Arial" w:hAnsi="Arial" w:cs="Arial"/>
          <w:sz w:val="22"/>
          <w:szCs w:val="22"/>
        </w:rPr>
        <w:t xml:space="preserve"> W</w:t>
      </w:r>
      <w:r>
        <w:rPr>
          <w:rFonts w:ascii="Arial" w:hAnsi="Arial" w:cs="Arial"/>
          <w:sz w:val="22"/>
          <w:szCs w:val="22"/>
        </w:rPr>
        <w:t xml:space="preserve">e know that our </w:t>
      </w:r>
      <w:r w:rsidR="00E822F3" w:rsidRPr="00353DCC">
        <w:rPr>
          <w:rFonts w:ascii="Arial" w:hAnsi="Arial" w:cs="Arial"/>
          <w:sz w:val="22"/>
          <w:szCs w:val="22"/>
        </w:rPr>
        <w:t xml:space="preserve">state funding through the Public Library Fund is essential to delivering </w:t>
      </w:r>
      <w:r w:rsidR="00E2231C" w:rsidRPr="00353DCC">
        <w:rPr>
          <w:rFonts w:ascii="Arial" w:hAnsi="Arial" w:cs="Arial"/>
          <w:sz w:val="22"/>
          <w:szCs w:val="22"/>
        </w:rPr>
        <w:t>services at the local level.</w:t>
      </w:r>
    </w:p>
    <w:p w:rsidR="000B44AD" w:rsidRDefault="000B44AD" w:rsidP="000B44AD">
      <w:pPr>
        <w:pStyle w:val="BodyA"/>
        <w:rPr>
          <w:rFonts w:ascii="Arial" w:hAnsi="Arial" w:cs="Arial"/>
          <w:sz w:val="22"/>
          <w:szCs w:val="22"/>
        </w:rPr>
      </w:pPr>
    </w:p>
    <w:p w:rsidR="00E233E5" w:rsidRPr="00353DCC" w:rsidRDefault="000B44AD" w:rsidP="000B44AD">
      <w:pPr>
        <w:pStyle w:val="BodyA"/>
        <w:rPr>
          <w:rFonts w:ascii="Arial" w:hAnsi="Arial" w:cs="Arial"/>
          <w:sz w:val="22"/>
          <w:szCs w:val="22"/>
        </w:rPr>
      </w:pPr>
      <w:r>
        <w:rPr>
          <w:rFonts w:ascii="Arial" w:hAnsi="Arial" w:cs="Arial"/>
          <w:sz w:val="22"/>
          <w:szCs w:val="22"/>
        </w:rPr>
        <w:t>In conclusion, w</w:t>
      </w:r>
      <w:r w:rsidR="00B66089" w:rsidRPr="00353DCC">
        <w:rPr>
          <w:rFonts w:ascii="Arial" w:hAnsi="Arial" w:cs="Arial"/>
          <w:sz w:val="22"/>
          <w:szCs w:val="22"/>
        </w:rPr>
        <w:t xml:space="preserve">e </w:t>
      </w:r>
      <w:r w:rsidR="006B0908" w:rsidRPr="00353DCC">
        <w:rPr>
          <w:rFonts w:ascii="Arial" w:hAnsi="Arial" w:cs="Arial"/>
          <w:sz w:val="22"/>
          <w:szCs w:val="22"/>
        </w:rPr>
        <w:t xml:space="preserve">are urging members of the </w:t>
      </w:r>
      <w:r w:rsidR="00E822F3" w:rsidRPr="00353DCC">
        <w:rPr>
          <w:rFonts w:ascii="Arial" w:hAnsi="Arial" w:cs="Arial"/>
          <w:sz w:val="22"/>
          <w:szCs w:val="22"/>
        </w:rPr>
        <w:t xml:space="preserve">Ohio </w:t>
      </w:r>
      <w:r w:rsidR="00CD241C" w:rsidRPr="00353DCC">
        <w:rPr>
          <w:rFonts w:ascii="Arial" w:hAnsi="Arial" w:cs="Arial"/>
          <w:sz w:val="22"/>
          <w:szCs w:val="22"/>
        </w:rPr>
        <w:t>Senate</w:t>
      </w:r>
      <w:r w:rsidR="00E822F3" w:rsidRPr="00353DCC">
        <w:rPr>
          <w:rFonts w:ascii="Arial" w:hAnsi="Arial" w:cs="Arial"/>
          <w:sz w:val="22"/>
          <w:szCs w:val="22"/>
        </w:rPr>
        <w:t xml:space="preserve"> to</w:t>
      </w:r>
      <w:r w:rsidR="00E2231C" w:rsidRPr="00353DCC">
        <w:rPr>
          <w:rFonts w:ascii="Arial" w:hAnsi="Arial" w:cs="Arial"/>
          <w:sz w:val="22"/>
          <w:szCs w:val="22"/>
        </w:rPr>
        <w:t xml:space="preserve"> make public libraries a priority in this budget</w:t>
      </w:r>
      <w:r w:rsidR="004B29C0">
        <w:rPr>
          <w:rFonts w:ascii="Arial" w:hAnsi="Arial" w:cs="Arial"/>
          <w:sz w:val="22"/>
          <w:szCs w:val="22"/>
        </w:rPr>
        <w:t xml:space="preserve"> and to restore the PLF to 1.7% - this will help</w:t>
      </w:r>
      <w:r w:rsidR="00E2231C" w:rsidRPr="00353DCC">
        <w:rPr>
          <w:rFonts w:ascii="Arial" w:hAnsi="Arial" w:cs="Arial"/>
          <w:sz w:val="22"/>
          <w:szCs w:val="22"/>
        </w:rPr>
        <w:t xml:space="preserve"> </w:t>
      </w:r>
      <w:r>
        <w:rPr>
          <w:rFonts w:ascii="Arial" w:hAnsi="Arial" w:cs="Arial"/>
          <w:sz w:val="22"/>
          <w:szCs w:val="22"/>
        </w:rPr>
        <w:t xml:space="preserve">to hold </w:t>
      </w:r>
      <w:r w:rsidR="00E2231C" w:rsidRPr="00353DCC">
        <w:rPr>
          <w:rFonts w:ascii="Arial" w:hAnsi="Arial" w:cs="Arial"/>
          <w:sz w:val="22"/>
          <w:szCs w:val="22"/>
        </w:rPr>
        <w:t xml:space="preserve">us harmless from any additional </w:t>
      </w:r>
      <w:r w:rsidR="00DF5BB6" w:rsidRPr="00353DCC">
        <w:rPr>
          <w:rFonts w:ascii="Arial" w:hAnsi="Arial" w:cs="Arial"/>
          <w:sz w:val="22"/>
          <w:szCs w:val="22"/>
        </w:rPr>
        <w:t xml:space="preserve">unintended </w:t>
      </w:r>
      <w:r w:rsidR="00E2231C" w:rsidRPr="00353DCC">
        <w:rPr>
          <w:rFonts w:ascii="Arial" w:hAnsi="Arial" w:cs="Arial"/>
          <w:sz w:val="22"/>
          <w:szCs w:val="22"/>
        </w:rPr>
        <w:t>reductions in state funding</w:t>
      </w:r>
      <w:r>
        <w:rPr>
          <w:rFonts w:ascii="Arial" w:hAnsi="Arial" w:cs="Arial"/>
          <w:sz w:val="22"/>
          <w:szCs w:val="22"/>
        </w:rPr>
        <w:t xml:space="preserve"> that may result from tax reform changes</w:t>
      </w:r>
      <w:r w:rsidR="00E2231C" w:rsidRPr="00353DCC">
        <w:rPr>
          <w:rFonts w:ascii="Arial" w:hAnsi="Arial" w:cs="Arial"/>
          <w:sz w:val="22"/>
          <w:szCs w:val="22"/>
        </w:rPr>
        <w:t>.</w:t>
      </w:r>
      <w:r>
        <w:rPr>
          <w:rFonts w:ascii="Arial" w:hAnsi="Arial" w:cs="Arial"/>
          <w:sz w:val="22"/>
          <w:szCs w:val="22"/>
        </w:rPr>
        <w:t xml:space="preserve"> We</w:t>
      </w:r>
      <w:r w:rsidR="006B0908" w:rsidRPr="00353DCC">
        <w:rPr>
          <w:rFonts w:ascii="Arial" w:hAnsi="Arial" w:cs="Arial"/>
          <w:sz w:val="22"/>
          <w:szCs w:val="22"/>
        </w:rPr>
        <w:t xml:space="preserve"> look forward to working wi</w:t>
      </w:r>
      <w:r w:rsidR="00E2231C" w:rsidRPr="00353DCC">
        <w:rPr>
          <w:rFonts w:ascii="Arial" w:hAnsi="Arial" w:cs="Arial"/>
          <w:sz w:val="22"/>
          <w:szCs w:val="22"/>
        </w:rPr>
        <w:t>th you over the next</w:t>
      </w:r>
      <w:r w:rsidR="00CD241C" w:rsidRPr="00353DCC">
        <w:rPr>
          <w:rFonts w:ascii="Arial" w:hAnsi="Arial" w:cs="Arial"/>
          <w:sz w:val="22"/>
          <w:szCs w:val="22"/>
        </w:rPr>
        <w:t xml:space="preserve"> </w:t>
      </w:r>
      <w:r>
        <w:rPr>
          <w:rFonts w:ascii="Arial" w:hAnsi="Arial" w:cs="Arial"/>
          <w:sz w:val="22"/>
          <w:szCs w:val="22"/>
        </w:rPr>
        <w:t xml:space="preserve">few </w:t>
      </w:r>
      <w:r w:rsidR="00CD241C" w:rsidRPr="00353DCC">
        <w:rPr>
          <w:rFonts w:ascii="Arial" w:hAnsi="Arial" w:cs="Arial"/>
          <w:sz w:val="22"/>
          <w:szCs w:val="22"/>
        </w:rPr>
        <w:t xml:space="preserve">weeks </w:t>
      </w:r>
      <w:r w:rsidR="00E2231C" w:rsidRPr="00353DCC">
        <w:rPr>
          <w:rFonts w:ascii="Arial" w:hAnsi="Arial" w:cs="Arial"/>
          <w:sz w:val="22"/>
          <w:szCs w:val="22"/>
        </w:rPr>
        <w:t>as you work your way through the budget process.</w:t>
      </w:r>
    </w:p>
    <w:p w:rsidR="0076700A" w:rsidRPr="00353DCC" w:rsidRDefault="0076700A" w:rsidP="00EF1DAE">
      <w:pPr>
        <w:spacing w:after="0"/>
        <w:rPr>
          <w:rFonts w:ascii="Arial" w:hAnsi="Arial" w:cs="Arial"/>
          <w:sz w:val="24"/>
        </w:rPr>
      </w:pPr>
      <w:r>
        <w:rPr>
          <w:rFonts w:ascii="Arial" w:hAnsi="Arial" w:cs="Arial"/>
          <w:szCs w:val="22"/>
        </w:rPr>
        <w:br w:type="page"/>
      </w:r>
      <w:r w:rsidRPr="0049379D">
        <w:rPr>
          <w:rFonts w:ascii="Arial" w:hAnsi="Arial" w:cs="Arial"/>
          <w:b/>
          <w:sz w:val="24"/>
          <w:u w:val="single"/>
        </w:rPr>
        <w:lastRenderedPageBreak/>
        <w:t>Attachment A</w:t>
      </w:r>
    </w:p>
    <w:p w:rsidR="00292A11" w:rsidRDefault="00292A11" w:rsidP="00EF1DAE">
      <w:pPr>
        <w:spacing w:after="0"/>
        <w:rPr>
          <w:rFonts w:ascii="Arial" w:hAnsi="Arial" w:cs="Arial"/>
          <w:b/>
          <w:sz w:val="24"/>
          <w:u w:val="single"/>
        </w:rPr>
      </w:pPr>
    </w:p>
    <w:p w:rsidR="00292A11" w:rsidRPr="00292A11" w:rsidRDefault="00292A11" w:rsidP="00EF1DAE">
      <w:pPr>
        <w:spacing w:after="0"/>
        <w:rPr>
          <w:rFonts w:ascii="Arial" w:hAnsi="Arial" w:cs="Arial"/>
          <w:b/>
          <w:szCs w:val="22"/>
        </w:rPr>
      </w:pPr>
      <w:r w:rsidRPr="00292A11">
        <w:rPr>
          <w:rFonts w:ascii="Arial" w:hAnsi="Arial" w:cs="Arial"/>
          <w:b/>
          <w:szCs w:val="22"/>
        </w:rPr>
        <w:t>Ohio</w:t>
      </w:r>
      <w:r w:rsidRPr="00292A11">
        <w:rPr>
          <w:rFonts w:ascii="Arial" w:hAnsi="Arial" w:cs="Arial" w:hint="cs"/>
          <w:b/>
          <w:szCs w:val="22"/>
        </w:rPr>
        <w:t>’</w:t>
      </w:r>
      <w:r w:rsidRPr="00292A11">
        <w:rPr>
          <w:rFonts w:ascii="Arial" w:hAnsi="Arial" w:cs="Arial"/>
          <w:b/>
          <w:szCs w:val="22"/>
        </w:rPr>
        <w:t>s Public Library Fund</w:t>
      </w:r>
    </w:p>
    <w:p w:rsidR="00292A11" w:rsidRDefault="00316E3B" w:rsidP="00EF1DAE">
      <w:pPr>
        <w:spacing w:after="0"/>
        <w:rPr>
          <w:rFonts w:ascii="Arial" w:hAnsi="Arial" w:cs="Arial"/>
          <w:b/>
          <w:sz w:val="24"/>
          <w:u w:val="single"/>
        </w:rPr>
      </w:pPr>
      <w:r>
        <w:rPr>
          <w:rFonts w:ascii="Times New Roman" w:hAnsi="Times New Roman"/>
          <w:noProof/>
          <w:color w:val="auto"/>
          <w:sz w:val="24"/>
        </w:rPr>
        <mc:AlternateContent>
          <mc:Choice Requires="wpg">
            <w:drawing>
              <wp:anchor distT="0" distB="0" distL="114300" distR="114300" simplePos="0" relativeHeight="251657216" behindDoc="0" locked="0" layoutInCell="1" allowOverlap="1">
                <wp:simplePos x="0" y="0"/>
                <wp:positionH relativeFrom="column">
                  <wp:posOffset>5715</wp:posOffset>
                </wp:positionH>
                <wp:positionV relativeFrom="paragraph">
                  <wp:posOffset>19685</wp:posOffset>
                </wp:positionV>
                <wp:extent cx="5237480" cy="287528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7480" cy="2875280"/>
                          <a:chOff x="1076909" y="1118819"/>
                          <a:chExt cx="52374" cy="28752"/>
                        </a:xfrm>
                      </wpg:grpSpPr>
                      <pic:pic xmlns:pic="http://schemas.openxmlformats.org/drawingml/2006/picture">
                        <pic:nvPicPr>
                          <pic:cNvPr id="4" name="Picture 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79109" y="1121022"/>
                            <a:ext cx="43290" cy="25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wps:wsp>
                        <wps:cNvPr id="5" name="Text Box 5"/>
                        <wps:cNvSpPr txBox="1">
                          <a:spLocks/>
                        </wps:cNvSpPr>
                        <wps:spPr bwMode="auto">
                          <a:xfrm>
                            <a:off x="1081059" y="1119733"/>
                            <a:ext cx="8906" cy="33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1DAC" w:rsidRDefault="00751DAC" w:rsidP="00751DAC">
                              <w:pPr>
                                <w:widowControl w:val="0"/>
                                <w:rPr>
                                  <w:rFonts w:ascii="Arial Black" w:hAnsi="Arial Black"/>
                                  <w:color w:val="C00000"/>
                                </w:rPr>
                              </w:pPr>
                              <w:r>
                                <w:rPr>
                                  <w:rFonts w:ascii="Arial Black" w:hAnsi="Arial Black"/>
                                  <w:color w:val="C00000"/>
                                </w:rPr>
                                <w:t>$497M</w:t>
                              </w:r>
                            </w:p>
                          </w:txbxContent>
                        </wps:txbx>
                        <wps:bodyPr rot="0" vert="horz" wrap="square" lIns="36576" tIns="36576" rIns="36576" bIns="36576" anchor="t" anchorCtr="0" upright="1">
                          <a:noAutofit/>
                        </wps:bodyPr>
                      </wps:wsp>
                      <wps:wsp>
                        <wps:cNvPr id="6" name="Text Box 6"/>
                        <wps:cNvSpPr txBox="1">
                          <a:spLocks/>
                        </wps:cNvSpPr>
                        <wps:spPr bwMode="auto">
                          <a:xfrm>
                            <a:off x="1120378" y="1136163"/>
                            <a:ext cx="8906" cy="33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1DAC" w:rsidRDefault="00751DAC" w:rsidP="00751DAC">
                              <w:pPr>
                                <w:widowControl w:val="0"/>
                                <w:rPr>
                                  <w:rFonts w:ascii="Arial Black" w:hAnsi="Arial Black"/>
                                  <w:color w:val="C00000"/>
                                </w:rPr>
                              </w:pPr>
                              <w:r>
                                <w:rPr>
                                  <w:rFonts w:ascii="Arial Black" w:hAnsi="Arial Black"/>
                                  <w:color w:val="C00000"/>
                                </w:rPr>
                                <w:t>$384M</w:t>
                              </w:r>
                            </w:p>
                          </w:txbxContent>
                        </wps:txbx>
                        <wps:bodyPr rot="0" vert="horz" wrap="square" lIns="36576" tIns="36576" rIns="36576" bIns="36576" anchor="t" anchorCtr="0" upright="1">
                          <a:noAutofit/>
                        </wps:bodyPr>
                      </wps:wsp>
                      <wps:wsp>
                        <wps:cNvPr id="7" name="AutoShape 7"/>
                        <wps:cNvCnPr>
                          <a:cxnSpLocks/>
                        </wps:cNvCnPr>
                        <wps:spPr bwMode="auto">
                          <a:xfrm>
                            <a:off x="1086764" y="1121664"/>
                            <a:ext cx="32614" cy="14528"/>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8" name="Rectangle 8"/>
                        <wps:cNvSpPr>
                          <a:spLocks/>
                        </wps:cNvSpPr>
                        <wps:spPr bwMode="auto">
                          <a:xfrm>
                            <a:off x="1076909" y="1118819"/>
                            <a:ext cx="51054" cy="28753"/>
                          </a:xfrm>
                          <a:prstGeom prst="rect">
                            <a:avLst/>
                          </a:prstGeom>
                          <a:noFill/>
                          <a:ln w="9525" algn="in">
                            <a:solidFill>
                              <a:srgbClr val="595959"/>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45pt;margin-top:1.55pt;width:412.4pt;height:226.4pt;z-index:251657216" coordorigin="10769,11188" coordsize="523,28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0791;top:11210;width:432;height:2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" insetpen="t">
                  <v:imagedata r:id="rId10" o:title=""/>
                  <v:shadow color="#eeece1"/>
                  <v:path arrowok="t"/>
                  <o:lock v:ext="edit" aspectratio="f"/>
                </v:shape>
                <v:shapetype id="_x0000_t202" coordsize="21600,21600" o:spt="202" path="m,l,21600r21600,l21600,xe">
                  <v:stroke joinstyle="miter"/>
                  <v:path gradientshapeok="t" o:connecttype="rect"/>
                </v:shapetype>
                <v:shape id="Text Box 5" o:spid="_x0000_s1028" type="#_x0000_t202" style="position:absolute;left:10810;top:11197;width:89;height: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" filled="f" stroked="f" insetpen="t">
                  <v:path arrowok="t"/>
                  <v:textbox inset="2.88pt,2.88pt,2.88pt,2.88pt">
                    <w:txbxContent>
                      <w:p w:rsidR="00751DAC" w:rsidRDefault="00751DAC" w:rsidP="00751DAC">
                        <w:pPr>
                          <w:widowControl w:val="0"/>
                          <w:rPr>
                            <w:rFonts w:ascii="Arial Black" w:hAnsi="Arial Black"/>
                            <w:color w:val="C00000"/>
                          </w:rPr>
                        </w:pPr>
                        <w:r>
                          <w:rPr>
                            <w:rFonts w:ascii="Arial Black" w:hAnsi="Arial Black"/>
                            <w:color w:val="C00000"/>
                          </w:rPr>
                          <w:t>$497M</w:t>
                        </w:r>
                      </w:p>
                    </w:txbxContent>
                  </v:textbox>
                </v:shape>
                <v:shape id="Text Box 6" o:spid="_x0000_s1029" type="#_x0000_t202" style="position:absolute;left:11203;top:11361;width:89;height: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" filled="f" stroked="f" insetpen="t">
                  <v:path arrowok="t"/>
                  <v:textbox inset="2.88pt,2.88pt,2.88pt,2.88pt">
                    <w:txbxContent>
                      <w:p w:rsidR="00751DAC" w:rsidRDefault="00751DAC" w:rsidP="00751DAC">
                        <w:pPr>
                          <w:widowControl w:val="0"/>
                          <w:rPr>
                            <w:rFonts w:ascii="Arial Black" w:hAnsi="Arial Black"/>
                            <w:color w:val="C00000"/>
                          </w:rPr>
                        </w:pPr>
                        <w:r>
                          <w:rPr>
                            <w:rFonts w:ascii="Arial Black" w:hAnsi="Arial Black"/>
                            <w:color w:val="C00000"/>
                          </w:rPr>
                          <w:t>$384M</w:t>
                        </w:r>
                      </w:p>
                    </w:txbxContent>
                  </v:textbox>
                </v:shape>
                <v:shapetype id="_x0000_t32" coordsize="21600,21600" o:spt="32" o:oned="t" path="m,l21600,21600e" filled="f">
                  <v:path arrowok="t" fillok="f" o:connecttype="none"/>
                  <o:lock v:ext="edit" shapetype="t"/>
                </v:shapetype>
                <v:shape id="AutoShape 7" o:spid="_x0000_s1030" type="#_x0000_t32" style="position:absolute;left:10867;top:11216;width:326;height:14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">
                  <v:stroke endarrow="block"/>
                  <v:shadow color="#eeece1"/>
                  <o:lock v:ext="edit" shapetype="f"/>
                </v:shape>
                <v:rect id="Rectangle 8" o:spid="_x0000_s1031" style="position:absolute;left:10769;top:11188;width:510;height:2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" filled="f" strokecolor="#595959" insetpen="t">
                  <v:shadow color="#eeece1"/>
                  <v:path arrowok="t"/>
                  <v:textbox inset="2.88pt,2.88pt,2.88pt,2.88pt"/>
                </v:rect>
              </v:group>
            </w:pict>
          </mc:Fallback>
        </mc:AlternateContent>
      </w:r>
    </w:p>
    <w:p w:rsidR="00292A11" w:rsidRPr="00751DAC" w:rsidRDefault="00292A11" w:rsidP="00EF1DAE">
      <w:pPr>
        <w:spacing w:after="0"/>
        <w:rPr>
          <w:rFonts w:ascii="Arial" w:hAnsi="Arial" w:cs="Arial"/>
          <w:b/>
          <w:sz w:val="24"/>
          <w:u w:val="single"/>
        </w:rPr>
      </w:pPr>
    </w:p>
    <w:p w:rsidR="0076700A" w:rsidRPr="00B66089" w:rsidRDefault="0076700A" w:rsidP="00B66089">
      <w:pPr>
        <w:spacing w:after="0"/>
        <w:rPr>
          <w:rFonts w:ascii="Arial" w:hAnsi="Arial" w:cs="Arial"/>
          <w:sz w:val="24"/>
        </w:rPr>
      </w:pPr>
    </w:p>
    <w:p w:rsidR="0076700A" w:rsidRPr="00B66089" w:rsidRDefault="0076700A" w:rsidP="00EF1DAE">
      <w:pPr>
        <w:spacing w:after="0"/>
        <w:rPr>
          <w:rFonts w:ascii="Arial" w:hAnsi="Arial" w:cs="Arial"/>
          <w:sz w:val="24"/>
        </w:rPr>
      </w:pPr>
    </w:p>
    <w:tbl>
      <w:tblPr>
        <w:tblpPr w:leftFromText="180" w:rightFromText="180" w:vertAnchor="text" w:horzAnchor="margin" w:tblpY="5125"/>
        <w:tblW w:w="8577" w:type="dxa"/>
        <w:tblCellMar>
          <w:left w:w="0" w:type="dxa"/>
          <w:right w:w="0" w:type="dxa"/>
        </w:tblCellMar>
        <w:tblLook w:val="04A0" w:firstRow="1" w:lastRow="0" w:firstColumn="1" w:lastColumn="0" w:noHBand="0" w:noVBand="1"/>
      </w:tblPr>
      <w:tblGrid>
        <w:gridCol w:w="1634"/>
        <w:gridCol w:w="4020"/>
        <w:gridCol w:w="2923"/>
      </w:tblGrid>
      <w:tr w:rsidR="00292A11" w:rsidTr="00F47349">
        <w:trPr>
          <w:trHeight w:val="562"/>
        </w:trPr>
        <w:tc>
          <w:tcPr>
            <w:tcW w:w="1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Default="00292A11" w:rsidP="00292A11">
            <w:pPr>
              <w:pStyle w:val="BodyB"/>
            </w:pPr>
            <w:r>
              <w:rPr>
                <w:b/>
                <w:bCs/>
              </w:rPr>
              <w:t>Fiscal Year</w:t>
            </w:r>
          </w:p>
        </w:tc>
        <w:tc>
          <w:tcPr>
            <w:tcW w:w="4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Pr="00292A11" w:rsidRDefault="00292A11" w:rsidP="00292A11">
            <w:pPr>
              <w:pStyle w:val="BodyB"/>
              <w:rPr>
                <w:rFonts w:ascii="Arial" w:hAnsi="Arial"/>
                <w:kern w:val="28"/>
              </w:rPr>
            </w:pPr>
            <w:r>
              <w:rPr>
                <w:b/>
                <w:bCs/>
              </w:rPr>
              <w:t>PLF Percentage of GRF Taxes</w:t>
            </w:r>
          </w:p>
          <w:p w:rsidR="00292A11" w:rsidRDefault="00292A11" w:rsidP="00292A11">
            <w:pPr>
              <w:pStyle w:val="BodyB"/>
            </w:pPr>
            <w:r>
              <w:rPr>
                <w:b/>
                <w:bCs/>
              </w:rPr>
              <w:t> </w:t>
            </w:r>
          </w:p>
        </w:tc>
        <w:tc>
          <w:tcPr>
            <w:tcW w:w="29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Default="00292A11" w:rsidP="00292A11">
            <w:pPr>
              <w:pStyle w:val="BodyB"/>
            </w:pPr>
            <w:r>
              <w:rPr>
                <w:b/>
                <w:bCs/>
              </w:rPr>
              <w:t>PLF Distributions</w:t>
            </w:r>
          </w:p>
        </w:tc>
      </w:tr>
      <w:tr w:rsidR="00292A11" w:rsidTr="00F47349">
        <w:trPr>
          <w:trHeight w:val="287"/>
        </w:trPr>
        <w:tc>
          <w:tcPr>
            <w:tcW w:w="1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Default="00292A11" w:rsidP="00292A11">
            <w:pPr>
              <w:pStyle w:val="BodyB"/>
            </w:pPr>
            <w:r>
              <w:t>2008</w:t>
            </w:r>
          </w:p>
        </w:tc>
        <w:tc>
          <w:tcPr>
            <w:tcW w:w="4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Default="00292A11" w:rsidP="00292A11">
            <w:pPr>
              <w:pStyle w:val="BodyB"/>
            </w:pPr>
            <w:r>
              <w:t>2.22%</w:t>
            </w:r>
          </w:p>
        </w:tc>
        <w:tc>
          <w:tcPr>
            <w:tcW w:w="29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Default="00292A11" w:rsidP="00292A11">
            <w:pPr>
              <w:pStyle w:val="BodyB"/>
            </w:pPr>
            <w:r>
              <w:t>$418.2</w:t>
            </w:r>
            <w:bookmarkStart w:id="0" w:name="_GoBack"/>
            <w:bookmarkEnd w:id="0"/>
          </w:p>
        </w:tc>
      </w:tr>
      <w:tr w:rsidR="00292A11" w:rsidTr="00F47349">
        <w:trPr>
          <w:trHeight w:val="287"/>
        </w:trPr>
        <w:tc>
          <w:tcPr>
            <w:tcW w:w="1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Default="00292A11" w:rsidP="00292A11">
            <w:pPr>
              <w:pStyle w:val="BodyB"/>
            </w:pPr>
            <w:r>
              <w:t>2009</w:t>
            </w:r>
          </w:p>
        </w:tc>
        <w:tc>
          <w:tcPr>
            <w:tcW w:w="4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Default="00292A11" w:rsidP="00292A11">
            <w:pPr>
              <w:pStyle w:val="BodyB"/>
            </w:pPr>
            <w:r>
              <w:t>2.22%</w:t>
            </w:r>
          </w:p>
        </w:tc>
        <w:tc>
          <w:tcPr>
            <w:tcW w:w="29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Default="00292A11" w:rsidP="00292A11">
            <w:pPr>
              <w:pStyle w:val="BodyB"/>
            </w:pPr>
            <w:r>
              <w:t>$414.2</w:t>
            </w:r>
          </w:p>
        </w:tc>
      </w:tr>
      <w:tr w:rsidR="00292A11" w:rsidTr="00F47349">
        <w:trPr>
          <w:trHeight w:val="287"/>
        </w:trPr>
        <w:tc>
          <w:tcPr>
            <w:tcW w:w="1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Default="00292A11" w:rsidP="00292A11">
            <w:pPr>
              <w:pStyle w:val="BodyB"/>
            </w:pPr>
            <w:r>
              <w:t>2010</w:t>
            </w:r>
          </w:p>
        </w:tc>
        <w:tc>
          <w:tcPr>
            <w:tcW w:w="4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Default="00292A11" w:rsidP="00292A11">
            <w:pPr>
              <w:pStyle w:val="BodyB"/>
            </w:pPr>
            <w:r>
              <w:t>1.97%</w:t>
            </w:r>
          </w:p>
        </w:tc>
        <w:tc>
          <w:tcPr>
            <w:tcW w:w="29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Default="00292A11" w:rsidP="00292A11">
            <w:pPr>
              <w:pStyle w:val="BodyB"/>
            </w:pPr>
            <w:r>
              <w:t>$340.6</w:t>
            </w:r>
          </w:p>
        </w:tc>
      </w:tr>
      <w:tr w:rsidR="00292A11" w:rsidTr="00F47349">
        <w:trPr>
          <w:trHeight w:val="287"/>
        </w:trPr>
        <w:tc>
          <w:tcPr>
            <w:tcW w:w="1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Default="00292A11" w:rsidP="00292A11">
            <w:pPr>
              <w:pStyle w:val="BodyB"/>
            </w:pPr>
            <w:r>
              <w:t>2011</w:t>
            </w:r>
          </w:p>
        </w:tc>
        <w:tc>
          <w:tcPr>
            <w:tcW w:w="4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Default="00292A11" w:rsidP="00292A11">
            <w:pPr>
              <w:pStyle w:val="BodyB"/>
            </w:pPr>
            <w:r>
              <w:t>1.97%</w:t>
            </w:r>
          </w:p>
        </w:tc>
        <w:tc>
          <w:tcPr>
            <w:tcW w:w="29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Default="00292A11" w:rsidP="00292A11">
            <w:pPr>
              <w:pStyle w:val="BodyB"/>
            </w:pPr>
            <w:r>
              <w:t>$367.6</w:t>
            </w:r>
          </w:p>
        </w:tc>
      </w:tr>
      <w:tr w:rsidR="00292A11" w:rsidTr="00F47349">
        <w:trPr>
          <w:trHeight w:val="287"/>
        </w:trPr>
        <w:tc>
          <w:tcPr>
            <w:tcW w:w="1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Default="00292A11" w:rsidP="00292A11">
            <w:pPr>
              <w:pStyle w:val="BodyB"/>
            </w:pPr>
            <w:r>
              <w:t>2012</w:t>
            </w:r>
          </w:p>
        </w:tc>
        <w:tc>
          <w:tcPr>
            <w:tcW w:w="4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Default="00292A11" w:rsidP="00292A11">
            <w:pPr>
              <w:pStyle w:val="BodyB"/>
            </w:pPr>
            <w:r>
              <w:t>Freeze with 95%</w:t>
            </w:r>
          </w:p>
        </w:tc>
        <w:tc>
          <w:tcPr>
            <w:tcW w:w="29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Default="00292A11" w:rsidP="00292A11">
            <w:pPr>
              <w:pStyle w:val="BodyB"/>
            </w:pPr>
            <w:r>
              <w:t>$352.2</w:t>
            </w:r>
          </w:p>
        </w:tc>
      </w:tr>
      <w:tr w:rsidR="00292A11" w:rsidTr="00F47349">
        <w:trPr>
          <w:trHeight w:val="287"/>
        </w:trPr>
        <w:tc>
          <w:tcPr>
            <w:tcW w:w="1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Default="00292A11" w:rsidP="00292A11">
            <w:pPr>
              <w:pStyle w:val="BodyB"/>
            </w:pPr>
            <w:r>
              <w:t>2013</w:t>
            </w:r>
          </w:p>
        </w:tc>
        <w:tc>
          <w:tcPr>
            <w:tcW w:w="4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Default="00292A11" w:rsidP="00292A11">
            <w:pPr>
              <w:pStyle w:val="BodyB"/>
            </w:pPr>
            <w:r>
              <w:t>Freeze with 95%</w:t>
            </w:r>
          </w:p>
        </w:tc>
        <w:tc>
          <w:tcPr>
            <w:tcW w:w="29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Default="00292A11" w:rsidP="00292A11">
            <w:pPr>
              <w:pStyle w:val="BodyB"/>
            </w:pPr>
            <w:r>
              <w:t>$344.3</w:t>
            </w:r>
          </w:p>
        </w:tc>
      </w:tr>
      <w:tr w:rsidR="00292A11" w:rsidTr="00F47349">
        <w:trPr>
          <w:trHeight w:val="287"/>
        </w:trPr>
        <w:tc>
          <w:tcPr>
            <w:tcW w:w="1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Default="00292A11" w:rsidP="00292A11">
            <w:pPr>
              <w:pStyle w:val="BodyB"/>
            </w:pPr>
            <w:r>
              <w:t>2014</w:t>
            </w:r>
          </w:p>
        </w:tc>
        <w:tc>
          <w:tcPr>
            <w:tcW w:w="4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Default="00292A11" w:rsidP="00292A11">
            <w:pPr>
              <w:pStyle w:val="BodyB"/>
            </w:pPr>
            <w:r>
              <w:t>1.66%</w:t>
            </w:r>
          </w:p>
        </w:tc>
        <w:tc>
          <w:tcPr>
            <w:tcW w:w="29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Default="00292A11" w:rsidP="00292A11">
            <w:pPr>
              <w:pStyle w:val="BodyB"/>
            </w:pPr>
            <w:r>
              <w:t>$341.0</w:t>
            </w:r>
          </w:p>
        </w:tc>
      </w:tr>
      <w:tr w:rsidR="00292A11" w:rsidTr="00F47349">
        <w:trPr>
          <w:trHeight w:val="287"/>
        </w:trPr>
        <w:tc>
          <w:tcPr>
            <w:tcW w:w="1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Default="00292A11" w:rsidP="00292A11">
            <w:pPr>
              <w:pStyle w:val="BodyB"/>
            </w:pPr>
            <w:r>
              <w:t>2015</w:t>
            </w:r>
          </w:p>
        </w:tc>
        <w:tc>
          <w:tcPr>
            <w:tcW w:w="4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Default="00292A11" w:rsidP="00292A11">
            <w:pPr>
              <w:pStyle w:val="BodyB"/>
            </w:pPr>
            <w:r>
              <w:t>1.66%</w:t>
            </w:r>
          </w:p>
        </w:tc>
        <w:tc>
          <w:tcPr>
            <w:tcW w:w="29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Default="00292A11" w:rsidP="00292A11">
            <w:pPr>
              <w:pStyle w:val="BodyB"/>
            </w:pPr>
            <w:r>
              <w:t>$360.5</w:t>
            </w:r>
          </w:p>
        </w:tc>
      </w:tr>
      <w:tr w:rsidR="00292A11" w:rsidTr="00F47349">
        <w:trPr>
          <w:trHeight w:val="287"/>
        </w:trPr>
        <w:tc>
          <w:tcPr>
            <w:tcW w:w="1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Default="00292A11" w:rsidP="00292A11">
            <w:pPr>
              <w:pStyle w:val="BodyB"/>
            </w:pPr>
            <w:r>
              <w:t>2016</w:t>
            </w:r>
          </w:p>
        </w:tc>
        <w:tc>
          <w:tcPr>
            <w:tcW w:w="4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Default="00292A11" w:rsidP="00292A11">
            <w:pPr>
              <w:pStyle w:val="BodyB"/>
            </w:pPr>
            <w:r>
              <w:t>1.7%</w:t>
            </w:r>
          </w:p>
        </w:tc>
        <w:tc>
          <w:tcPr>
            <w:tcW w:w="29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Default="00292A11" w:rsidP="00292A11">
            <w:pPr>
              <w:pStyle w:val="BodyB"/>
            </w:pPr>
            <w:r>
              <w:t>$377.6</w:t>
            </w:r>
          </w:p>
        </w:tc>
      </w:tr>
      <w:tr w:rsidR="00292A11" w:rsidTr="009E4CA5">
        <w:trPr>
          <w:trHeight w:val="318"/>
        </w:trPr>
        <w:tc>
          <w:tcPr>
            <w:tcW w:w="1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Pr="00292A11" w:rsidRDefault="00292A11" w:rsidP="00292A11">
            <w:pPr>
              <w:widowControl w:val="0"/>
              <w:spacing w:after="120" w:line="285" w:lineRule="auto"/>
              <w:rPr>
                <w:rFonts w:ascii="Arial" w:hAnsi="Arial" w:cs="Arial"/>
                <w:kern w:val="28"/>
                <w:sz w:val="24"/>
              </w:rPr>
            </w:pPr>
            <w:r>
              <w:rPr>
                <w:rFonts w:ascii="Arial" w:hAnsi="Arial" w:cs="Arial"/>
                <w:sz w:val="24"/>
              </w:rPr>
              <w:t>2017</w:t>
            </w:r>
          </w:p>
        </w:tc>
        <w:tc>
          <w:tcPr>
            <w:tcW w:w="4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Pr="00292A11" w:rsidRDefault="00292A11" w:rsidP="00292A11">
            <w:pPr>
              <w:widowControl w:val="0"/>
              <w:spacing w:after="120" w:line="285" w:lineRule="auto"/>
              <w:rPr>
                <w:rFonts w:ascii="Arial" w:hAnsi="Arial" w:cs="Arial"/>
                <w:kern w:val="28"/>
                <w:sz w:val="24"/>
              </w:rPr>
            </w:pPr>
            <w:r>
              <w:rPr>
                <w:rFonts w:ascii="Arial" w:hAnsi="Arial" w:cs="Arial"/>
                <w:sz w:val="24"/>
              </w:rPr>
              <w:t>1.7%</w:t>
            </w:r>
          </w:p>
        </w:tc>
        <w:tc>
          <w:tcPr>
            <w:tcW w:w="29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Pr="00292A11" w:rsidRDefault="00292A11" w:rsidP="00292A11">
            <w:pPr>
              <w:widowControl w:val="0"/>
              <w:spacing w:after="120" w:line="285" w:lineRule="auto"/>
              <w:rPr>
                <w:rFonts w:ascii="Arial" w:hAnsi="Arial" w:cs="Arial"/>
                <w:kern w:val="28"/>
                <w:sz w:val="24"/>
              </w:rPr>
            </w:pPr>
            <w:r>
              <w:rPr>
                <w:rFonts w:ascii="Arial" w:hAnsi="Arial" w:cs="Arial"/>
                <w:sz w:val="24"/>
              </w:rPr>
              <w:t>$378.5</w:t>
            </w:r>
          </w:p>
        </w:tc>
      </w:tr>
      <w:tr w:rsidR="00292A11" w:rsidTr="009E4CA5">
        <w:trPr>
          <w:trHeight w:val="300"/>
        </w:trPr>
        <w:tc>
          <w:tcPr>
            <w:tcW w:w="1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Pr="00292A11" w:rsidRDefault="00292A11" w:rsidP="00292A11">
            <w:pPr>
              <w:widowControl w:val="0"/>
              <w:spacing w:after="120" w:line="285" w:lineRule="auto"/>
              <w:rPr>
                <w:rFonts w:ascii="Arial" w:hAnsi="Arial" w:cs="Arial"/>
                <w:kern w:val="28"/>
                <w:sz w:val="24"/>
              </w:rPr>
            </w:pPr>
            <w:r>
              <w:rPr>
                <w:rFonts w:ascii="Arial" w:hAnsi="Arial" w:cs="Arial"/>
                <w:sz w:val="24"/>
              </w:rPr>
              <w:t>2018</w:t>
            </w:r>
          </w:p>
        </w:tc>
        <w:tc>
          <w:tcPr>
            <w:tcW w:w="4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Pr="00292A11" w:rsidRDefault="00292A11" w:rsidP="00292A11">
            <w:pPr>
              <w:widowControl w:val="0"/>
              <w:spacing w:after="120" w:line="285" w:lineRule="auto"/>
              <w:rPr>
                <w:rFonts w:ascii="Arial" w:hAnsi="Arial" w:cs="Arial"/>
                <w:kern w:val="28"/>
                <w:sz w:val="24"/>
              </w:rPr>
            </w:pPr>
            <w:r>
              <w:rPr>
                <w:rFonts w:ascii="Arial" w:hAnsi="Arial" w:cs="Arial"/>
                <w:sz w:val="24"/>
              </w:rPr>
              <w:t>1.68%</w:t>
            </w:r>
          </w:p>
        </w:tc>
        <w:tc>
          <w:tcPr>
            <w:tcW w:w="29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2A11" w:rsidRPr="00292A11" w:rsidRDefault="00292A11" w:rsidP="00292A11">
            <w:pPr>
              <w:widowControl w:val="0"/>
              <w:spacing w:after="120" w:line="285" w:lineRule="auto"/>
              <w:rPr>
                <w:rFonts w:ascii="Arial" w:hAnsi="Arial" w:cs="Arial"/>
                <w:kern w:val="28"/>
                <w:sz w:val="24"/>
              </w:rPr>
            </w:pPr>
            <w:r>
              <w:rPr>
                <w:rFonts w:ascii="Arial" w:hAnsi="Arial" w:cs="Arial"/>
                <w:sz w:val="24"/>
              </w:rPr>
              <w:t>$384.6</w:t>
            </w:r>
          </w:p>
        </w:tc>
      </w:tr>
    </w:tbl>
    <w:p w:rsidR="00A86D87" w:rsidRDefault="00A86D87" w:rsidP="00A86D87">
      <w:pPr>
        <w:pStyle w:val="BodyB"/>
        <w:rPr>
          <w:rFonts w:ascii="Arial" w:eastAsia="Times New Roman" w:hAnsi="Arial" w:cs="Arial"/>
          <w:color w:val="auto"/>
          <w:sz w:val="28"/>
          <w:szCs w:val="28"/>
          <w:lang w:eastAsia="en-US" w:bidi="x-none"/>
        </w:rPr>
      </w:pPr>
    </w:p>
    <w:p w:rsidR="00292A11" w:rsidRDefault="00292A11" w:rsidP="00292A11">
      <w:pPr>
        <w:spacing w:after="0" w:line="240" w:lineRule="auto"/>
        <w:rPr>
          <w:rFonts w:ascii="Arial" w:hAnsi="Arial" w:cs="Arial"/>
          <w:b/>
          <w:szCs w:val="22"/>
        </w:rPr>
      </w:pPr>
    </w:p>
    <w:p w:rsidR="00292A11" w:rsidRDefault="00292A11" w:rsidP="00292A11">
      <w:pPr>
        <w:spacing w:after="0" w:line="240" w:lineRule="auto"/>
        <w:rPr>
          <w:rFonts w:ascii="Arial" w:hAnsi="Arial" w:cs="Arial"/>
          <w:b/>
          <w:szCs w:val="22"/>
        </w:rPr>
      </w:pPr>
    </w:p>
    <w:p w:rsidR="00292A11" w:rsidRDefault="00292A11" w:rsidP="00292A11">
      <w:pPr>
        <w:spacing w:after="0" w:line="240" w:lineRule="auto"/>
        <w:rPr>
          <w:rFonts w:ascii="Arial" w:hAnsi="Arial" w:cs="Arial"/>
          <w:b/>
          <w:szCs w:val="22"/>
        </w:rPr>
      </w:pPr>
    </w:p>
    <w:p w:rsidR="00292A11" w:rsidRDefault="00292A11" w:rsidP="00292A11">
      <w:pPr>
        <w:spacing w:after="0" w:line="240" w:lineRule="auto"/>
        <w:rPr>
          <w:rFonts w:ascii="Arial" w:hAnsi="Arial" w:cs="Arial"/>
          <w:b/>
          <w:szCs w:val="22"/>
        </w:rPr>
      </w:pPr>
    </w:p>
    <w:p w:rsidR="00292A11" w:rsidRDefault="00292A11" w:rsidP="00292A11">
      <w:pPr>
        <w:spacing w:after="0" w:line="240" w:lineRule="auto"/>
        <w:rPr>
          <w:rFonts w:ascii="Arial" w:hAnsi="Arial" w:cs="Arial"/>
          <w:b/>
          <w:szCs w:val="22"/>
        </w:rPr>
      </w:pPr>
    </w:p>
    <w:p w:rsidR="00292A11" w:rsidRDefault="00292A11" w:rsidP="00292A11">
      <w:pPr>
        <w:spacing w:after="0" w:line="240" w:lineRule="auto"/>
        <w:rPr>
          <w:rFonts w:ascii="Arial" w:hAnsi="Arial" w:cs="Arial"/>
          <w:b/>
          <w:szCs w:val="22"/>
        </w:rPr>
      </w:pPr>
    </w:p>
    <w:p w:rsidR="00292A11" w:rsidRDefault="00292A11" w:rsidP="00292A11">
      <w:pPr>
        <w:spacing w:after="0" w:line="240" w:lineRule="auto"/>
        <w:rPr>
          <w:rFonts w:ascii="Arial" w:hAnsi="Arial" w:cs="Arial"/>
          <w:b/>
          <w:szCs w:val="22"/>
        </w:rPr>
      </w:pPr>
    </w:p>
    <w:p w:rsidR="00292A11" w:rsidRDefault="00292A11" w:rsidP="00292A11">
      <w:pPr>
        <w:spacing w:after="0" w:line="240" w:lineRule="auto"/>
        <w:rPr>
          <w:rFonts w:ascii="Arial" w:hAnsi="Arial" w:cs="Arial"/>
          <w:b/>
          <w:szCs w:val="22"/>
        </w:rPr>
      </w:pPr>
    </w:p>
    <w:p w:rsidR="00292A11" w:rsidRDefault="00292A11" w:rsidP="00292A11">
      <w:pPr>
        <w:spacing w:after="0" w:line="240" w:lineRule="auto"/>
        <w:rPr>
          <w:rFonts w:ascii="Arial" w:hAnsi="Arial" w:cs="Arial"/>
          <w:b/>
          <w:szCs w:val="22"/>
        </w:rPr>
      </w:pPr>
    </w:p>
    <w:p w:rsidR="00292A11" w:rsidRDefault="00292A11" w:rsidP="00292A11">
      <w:pPr>
        <w:spacing w:after="0" w:line="240" w:lineRule="auto"/>
        <w:rPr>
          <w:rFonts w:ascii="Arial" w:hAnsi="Arial" w:cs="Arial"/>
          <w:b/>
          <w:szCs w:val="22"/>
        </w:rPr>
      </w:pPr>
    </w:p>
    <w:p w:rsidR="00292A11" w:rsidRDefault="00292A11" w:rsidP="00292A11">
      <w:pPr>
        <w:spacing w:after="0" w:line="240" w:lineRule="auto"/>
        <w:rPr>
          <w:rFonts w:ascii="Arial" w:hAnsi="Arial" w:cs="Arial"/>
          <w:b/>
          <w:szCs w:val="22"/>
        </w:rPr>
      </w:pPr>
    </w:p>
    <w:p w:rsidR="00292A11" w:rsidRDefault="00292A11" w:rsidP="00292A11">
      <w:pPr>
        <w:spacing w:after="0" w:line="240" w:lineRule="auto"/>
        <w:rPr>
          <w:rFonts w:ascii="Arial" w:hAnsi="Arial" w:cs="Arial"/>
          <w:b/>
          <w:szCs w:val="22"/>
        </w:rPr>
      </w:pPr>
    </w:p>
    <w:p w:rsidR="00292A11" w:rsidRDefault="00292A11" w:rsidP="00292A11">
      <w:pPr>
        <w:spacing w:after="0" w:line="240" w:lineRule="auto"/>
        <w:rPr>
          <w:rFonts w:ascii="Arial" w:hAnsi="Arial" w:cs="Arial"/>
          <w:b/>
          <w:szCs w:val="22"/>
        </w:rPr>
      </w:pPr>
    </w:p>
    <w:p w:rsidR="00292A11" w:rsidRDefault="00292A11" w:rsidP="00292A11">
      <w:pPr>
        <w:spacing w:after="0" w:line="240" w:lineRule="auto"/>
        <w:rPr>
          <w:rFonts w:ascii="Arial" w:hAnsi="Arial" w:cs="Arial"/>
          <w:b/>
          <w:szCs w:val="22"/>
        </w:rPr>
      </w:pPr>
    </w:p>
    <w:p w:rsidR="000B44AD" w:rsidRDefault="000B44AD" w:rsidP="00292A11">
      <w:pPr>
        <w:spacing w:after="0" w:line="240" w:lineRule="auto"/>
        <w:rPr>
          <w:rFonts w:ascii="Arial" w:hAnsi="Arial" w:cs="Arial"/>
          <w:b/>
          <w:szCs w:val="22"/>
        </w:rPr>
      </w:pPr>
    </w:p>
    <w:p w:rsidR="000B44AD" w:rsidRDefault="000B44AD" w:rsidP="00292A11">
      <w:pPr>
        <w:spacing w:after="0" w:line="240" w:lineRule="auto"/>
        <w:rPr>
          <w:rFonts w:ascii="Arial" w:hAnsi="Arial" w:cs="Arial"/>
          <w:b/>
          <w:szCs w:val="22"/>
        </w:rPr>
      </w:pPr>
    </w:p>
    <w:p w:rsidR="000B44AD" w:rsidRDefault="000B44AD" w:rsidP="00292A11">
      <w:pPr>
        <w:spacing w:after="0" w:line="240" w:lineRule="auto"/>
        <w:rPr>
          <w:rFonts w:ascii="Arial" w:hAnsi="Arial" w:cs="Arial"/>
          <w:b/>
          <w:szCs w:val="22"/>
        </w:rPr>
      </w:pPr>
    </w:p>
    <w:p w:rsidR="00E233E5" w:rsidRPr="00292A11" w:rsidRDefault="00292A11" w:rsidP="00292A11">
      <w:pPr>
        <w:spacing w:after="0" w:line="240" w:lineRule="auto"/>
        <w:rPr>
          <w:rFonts w:ascii="Times New Roman" w:hAnsi="Times New Roman"/>
          <w:b/>
          <w:color w:val="auto"/>
          <w:sz w:val="24"/>
        </w:rPr>
      </w:pPr>
      <w:r w:rsidRPr="00292A11">
        <w:rPr>
          <w:rFonts w:ascii="Arial" w:hAnsi="Arial" w:cs="Arial"/>
          <w:b/>
          <w:szCs w:val="22"/>
        </w:rPr>
        <w:t xml:space="preserve">Fiscal Year Public Library Fund (PLF) Distributions in </w:t>
      </w:r>
      <w:r w:rsidR="00837919" w:rsidRPr="00292A11">
        <w:rPr>
          <w:rFonts w:ascii="Arial" w:hAnsi="Arial" w:cs="Arial"/>
          <w:b/>
          <w:szCs w:val="22"/>
        </w:rPr>
        <w:t xml:space="preserve">Millions </w:t>
      </w:r>
      <w:r w:rsidR="00A86D87" w:rsidRPr="00292A11">
        <w:rPr>
          <w:rFonts w:ascii="Arial" w:hAnsi="Arial" w:cs="Arial"/>
          <w:b/>
          <w:szCs w:val="22"/>
        </w:rPr>
        <w:br w:type="page"/>
      </w:r>
      <w:r w:rsidR="00316E3B" w:rsidRPr="00292A11">
        <w:rPr>
          <w:rFonts w:ascii="Times New Roman" w:hAnsi="Times New Roman"/>
          <w:b/>
          <w:noProof/>
          <w:color w:val="auto"/>
          <w:sz w:val="24"/>
        </w:rPr>
        <w:lastRenderedPageBreak/>
        <mc:AlternateContent>
          <mc:Choice Requires="wps">
            <w:drawing>
              <wp:anchor distT="36576" distB="36576" distL="36576" distR="36576" simplePos="0" relativeHeight="251658240" behindDoc="0" locked="0" layoutInCell="1" allowOverlap="1">
                <wp:simplePos x="0" y="0"/>
                <wp:positionH relativeFrom="column">
                  <wp:posOffset>-2971165</wp:posOffset>
                </wp:positionH>
                <wp:positionV relativeFrom="paragraph">
                  <wp:posOffset>1701165</wp:posOffset>
                </wp:positionV>
                <wp:extent cx="5579110" cy="2449195"/>
                <wp:effectExtent l="0" t="0" r="0" b="0"/>
                <wp:wrapNone/>
                <wp:docPr id="2"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9110" cy="24491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5D1D7"/>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017CE" id="Control 2" o:spid="_x0000_s1026" style="position:absolute;margin-left:-233.95pt;margin-top:133.95pt;width:439.3pt;height:192.8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" filled="f" stroked="f" insetpen="t">
                <v:shadow color="#c5d1d7"/>
                <v:textbox inset="0,0,0,0"/>
              </v:rect>
            </w:pict>
          </mc:Fallback>
        </mc:AlternateContent>
      </w:r>
      <w:r w:rsidR="0049379D" w:rsidRPr="0049379D">
        <w:rPr>
          <w:rFonts w:ascii="Arial" w:hAnsi="Arial" w:cs="Arial"/>
          <w:b/>
          <w:sz w:val="24"/>
          <w:u w:val="single"/>
        </w:rPr>
        <w:t>Attachment B</w:t>
      </w:r>
    </w:p>
    <w:p w:rsidR="00723F9D" w:rsidRPr="0049379D" w:rsidRDefault="00723F9D" w:rsidP="00EF1DAE">
      <w:pPr>
        <w:spacing w:after="0"/>
        <w:ind w:left="4320" w:hanging="4320"/>
        <w:rPr>
          <w:rFonts w:ascii="Arial" w:hAnsi="Arial" w:cs="Arial"/>
          <w:i/>
          <w:szCs w:val="22"/>
        </w:rPr>
      </w:pPr>
    </w:p>
    <w:p w:rsidR="00723F9D" w:rsidRPr="0049379D" w:rsidRDefault="00723F9D" w:rsidP="00723F9D">
      <w:pPr>
        <w:pStyle w:val="Default"/>
        <w:rPr>
          <w:rFonts w:ascii="Arial" w:hAnsi="Arial" w:cs="Arial"/>
          <w:sz w:val="22"/>
          <w:szCs w:val="22"/>
        </w:rPr>
      </w:pPr>
      <w:r w:rsidRPr="0049379D">
        <w:rPr>
          <w:rFonts w:ascii="Arial" w:hAnsi="Arial" w:cs="Arial"/>
          <w:sz w:val="22"/>
          <w:szCs w:val="22"/>
        </w:rPr>
        <w:t>P</w:t>
      </w:r>
      <w:r w:rsidR="00B66089" w:rsidRPr="0049379D">
        <w:rPr>
          <w:rFonts w:ascii="Arial" w:hAnsi="Arial" w:cs="Arial"/>
          <w:sz w:val="22"/>
          <w:szCs w:val="22"/>
        </w:rPr>
        <w:t xml:space="preserve">ublic libraries </w:t>
      </w:r>
      <w:r w:rsidRPr="0049379D">
        <w:rPr>
          <w:rFonts w:ascii="Arial" w:hAnsi="Arial" w:cs="Arial"/>
          <w:sz w:val="22"/>
          <w:szCs w:val="22"/>
        </w:rPr>
        <w:t>offer Ohioans a wide variety of programs, services, an</w:t>
      </w:r>
      <w:r w:rsidR="00E2231C">
        <w:rPr>
          <w:rFonts w:ascii="Arial" w:hAnsi="Arial" w:cs="Arial"/>
          <w:sz w:val="22"/>
          <w:szCs w:val="22"/>
        </w:rPr>
        <w:t>d materials based o</w:t>
      </w:r>
      <w:r w:rsidR="00400481" w:rsidRPr="0049379D">
        <w:rPr>
          <w:rFonts w:ascii="Arial" w:hAnsi="Arial" w:cs="Arial"/>
          <w:sz w:val="22"/>
          <w:szCs w:val="22"/>
        </w:rPr>
        <w:t>n</w:t>
      </w:r>
      <w:r w:rsidR="00E2231C">
        <w:rPr>
          <w:rFonts w:ascii="Arial" w:hAnsi="Arial" w:cs="Arial"/>
          <w:sz w:val="22"/>
          <w:szCs w:val="22"/>
        </w:rPr>
        <w:t xml:space="preserve"> </w:t>
      </w:r>
      <w:r w:rsidR="00400481" w:rsidRPr="0049379D">
        <w:rPr>
          <w:rFonts w:ascii="Arial" w:hAnsi="Arial" w:cs="Arial"/>
          <w:sz w:val="22"/>
          <w:szCs w:val="22"/>
        </w:rPr>
        <w:t xml:space="preserve">the needs of their local community, </w:t>
      </w:r>
      <w:r w:rsidRPr="0049379D">
        <w:rPr>
          <w:rFonts w:ascii="Arial" w:hAnsi="Arial" w:cs="Arial"/>
          <w:sz w:val="22"/>
          <w:szCs w:val="22"/>
        </w:rPr>
        <w:t>including</w:t>
      </w:r>
      <w:r w:rsidR="007A4916" w:rsidRPr="0049379D">
        <w:rPr>
          <w:rFonts w:ascii="Arial" w:hAnsi="Arial" w:cs="Arial"/>
          <w:sz w:val="22"/>
          <w:szCs w:val="22"/>
        </w:rPr>
        <w:t>,</w:t>
      </w:r>
      <w:r w:rsidRPr="0049379D">
        <w:rPr>
          <w:rFonts w:ascii="Arial" w:hAnsi="Arial" w:cs="Arial"/>
          <w:sz w:val="22"/>
          <w:szCs w:val="22"/>
        </w:rPr>
        <w:t xml:space="preserve"> but not limited to:</w:t>
      </w:r>
    </w:p>
    <w:p w:rsidR="00723F9D" w:rsidRPr="0049379D" w:rsidRDefault="00723F9D" w:rsidP="00723F9D">
      <w:pPr>
        <w:pStyle w:val="Default"/>
        <w:rPr>
          <w:sz w:val="22"/>
          <w:szCs w:val="22"/>
        </w:rPr>
      </w:pPr>
    </w:p>
    <w:p w:rsidR="00E233E5" w:rsidRPr="00B66089" w:rsidRDefault="00E233E5" w:rsidP="00EF1DAE">
      <w:pPr>
        <w:spacing w:after="0"/>
        <w:ind w:left="4320" w:hanging="4320"/>
        <w:rPr>
          <w:rFonts w:ascii="Arial" w:hAnsi="Arial" w:cs="Arial"/>
          <w:i/>
          <w:szCs w:val="22"/>
        </w:rPr>
      </w:pPr>
      <w:r w:rsidRPr="00B66089">
        <w:rPr>
          <w:rFonts w:ascii="Arial" w:hAnsi="Arial" w:cs="Arial"/>
          <w:i/>
          <w:szCs w:val="22"/>
        </w:rPr>
        <w:t>Examples of Lending</w:t>
      </w:r>
      <w:r w:rsidRPr="00B66089">
        <w:rPr>
          <w:rFonts w:ascii="Arial" w:hAnsi="Arial" w:cs="Arial"/>
          <w:i/>
          <w:szCs w:val="22"/>
        </w:rPr>
        <w:tab/>
        <w:t>Examples of Services</w:t>
      </w:r>
    </w:p>
    <w:p w:rsidR="00E233E5" w:rsidRPr="0049379D" w:rsidRDefault="00E233E5" w:rsidP="00EF1DAE">
      <w:pPr>
        <w:spacing w:after="0"/>
        <w:rPr>
          <w:rFonts w:ascii="Arial" w:hAnsi="Arial" w:cs="Arial"/>
          <w:sz w:val="20"/>
          <w:szCs w:val="20"/>
        </w:rPr>
      </w:pPr>
      <w:r w:rsidRPr="0049379D">
        <w:rPr>
          <w:rFonts w:ascii="Arial" w:hAnsi="Arial" w:cs="Arial"/>
          <w:sz w:val="20"/>
          <w:szCs w:val="20"/>
        </w:rPr>
        <w:t>Personal Wi-Fi Devices</w:t>
      </w:r>
      <w:r w:rsidRPr="0049379D">
        <w:rPr>
          <w:rFonts w:ascii="Arial" w:hAnsi="Arial" w:cs="Arial"/>
          <w:sz w:val="20"/>
          <w:szCs w:val="20"/>
        </w:rPr>
        <w:tab/>
      </w:r>
      <w:r w:rsidRPr="0049379D">
        <w:rPr>
          <w:rFonts w:ascii="Arial" w:hAnsi="Arial" w:cs="Arial"/>
          <w:sz w:val="20"/>
          <w:szCs w:val="20"/>
        </w:rPr>
        <w:tab/>
      </w:r>
      <w:r w:rsidRPr="0049379D">
        <w:rPr>
          <w:rFonts w:ascii="Arial" w:hAnsi="Arial" w:cs="Arial"/>
          <w:sz w:val="20"/>
          <w:szCs w:val="20"/>
        </w:rPr>
        <w:tab/>
      </w:r>
      <w:r w:rsidRPr="0049379D">
        <w:rPr>
          <w:rFonts w:ascii="Arial" w:hAnsi="Arial" w:cs="Arial"/>
          <w:sz w:val="20"/>
          <w:szCs w:val="20"/>
        </w:rPr>
        <w:tab/>
        <w:t>Wi-Fi</w:t>
      </w:r>
    </w:p>
    <w:p w:rsidR="00EF1DAE" w:rsidRPr="0049379D" w:rsidRDefault="007763BC" w:rsidP="00EF1DAE">
      <w:pPr>
        <w:spacing w:after="0"/>
        <w:ind w:left="4320" w:hanging="4320"/>
        <w:rPr>
          <w:rFonts w:ascii="Arial" w:hAnsi="Arial" w:cs="Arial"/>
          <w:sz w:val="20"/>
          <w:szCs w:val="20"/>
        </w:rPr>
      </w:pPr>
      <w:r>
        <w:rPr>
          <w:rFonts w:ascii="Arial" w:hAnsi="Arial" w:cs="Arial"/>
          <w:sz w:val="20"/>
          <w:szCs w:val="20"/>
        </w:rPr>
        <w:t xml:space="preserve">Laptops, Tablets &amp; </w:t>
      </w:r>
      <w:r w:rsidR="00E233E5" w:rsidRPr="0049379D">
        <w:rPr>
          <w:rFonts w:ascii="Arial" w:hAnsi="Arial" w:cs="Arial"/>
          <w:sz w:val="20"/>
          <w:szCs w:val="20"/>
        </w:rPr>
        <w:t>iPads</w:t>
      </w:r>
      <w:r w:rsidR="00E233E5" w:rsidRPr="0049379D">
        <w:rPr>
          <w:rFonts w:ascii="Arial" w:hAnsi="Arial" w:cs="Arial"/>
          <w:sz w:val="20"/>
          <w:szCs w:val="20"/>
        </w:rPr>
        <w:tab/>
      </w:r>
      <w:r w:rsidR="00EF1DAE" w:rsidRPr="0049379D">
        <w:rPr>
          <w:rFonts w:ascii="Arial" w:hAnsi="Arial" w:cs="Arial"/>
          <w:sz w:val="20"/>
          <w:szCs w:val="20"/>
        </w:rPr>
        <w:t>3-D Printers</w:t>
      </w:r>
    </w:p>
    <w:p w:rsidR="00E233E5" w:rsidRPr="0049379D" w:rsidRDefault="00EF1DAE" w:rsidP="00EF1DAE">
      <w:pPr>
        <w:spacing w:after="0"/>
        <w:ind w:left="4320" w:hanging="4320"/>
        <w:rPr>
          <w:rFonts w:ascii="Arial" w:hAnsi="Arial" w:cs="Arial"/>
          <w:sz w:val="20"/>
          <w:szCs w:val="20"/>
        </w:rPr>
      </w:pPr>
      <w:r w:rsidRPr="0049379D">
        <w:rPr>
          <w:rFonts w:ascii="Arial" w:hAnsi="Arial" w:cs="Arial"/>
          <w:sz w:val="20"/>
          <w:szCs w:val="20"/>
        </w:rPr>
        <w:t>Musical Instruments</w:t>
      </w:r>
      <w:r w:rsidRPr="0049379D">
        <w:rPr>
          <w:rFonts w:ascii="Arial" w:hAnsi="Arial" w:cs="Arial"/>
          <w:sz w:val="20"/>
          <w:szCs w:val="20"/>
        </w:rPr>
        <w:tab/>
      </w:r>
      <w:r w:rsidR="00E233E5" w:rsidRPr="0049379D">
        <w:rPr>
          <w:rFonts w:ascii="Arial" w:hAnsi="Arial" w:cs="Arial"/>
          <w:sz w:val="20"/>
          <w:szCs w:val="20"/>
        </w:rPr>
        <w:t>Homework Help Centers</w:t>
      </w:r>
    </w:p>
    <w:p w:rsidR="00E233E5" w:rsidRPr="0049379D" w:rsidRDefault="00EF1DAE" w:rsidP="00EF1DAE">
      <w:pPr>
        <w:spacing w:after="0"/>
        <w:ind w:left="4320" w:hanging="4320"/>
        <w:rPr>
          <w:rFonts w:ascii="Arial" w:hAnsi="Arial" w:cs="Arial"/>
          <w:sz w:val="20"/>
          <w:szCs w:val="20"/>
        </w:rPr>
      </w:pPr>
      <w:r w:rsidRPr="0049379D">
        <w:rPr>
          <w:rFonts w:ascii="Arial" w:hAnsi="Arial" w:cs="Arial"/>
          <w:sz w:val="20"/>
          <w:szCs w:val="20"/>
        </w:rPr>
        <w:t>Digital Materials (eBooks, eAudiobooks, etc.)</w:t>
      </w:r>
      <w:r w:rsidR="000E5E84" w:rsidRPr="0049379D">
        <w:rPr>
          <w:rFonts w:ascii="Arial" w:hAnsi="Arial" w:cs="Arial"/>
          <w:sz w:val="20"/>
          <w:szCs w:val="20"/>
        </w:rPr>
        <w:tab/>
        <w:t>MakerS</w:t>
      </w:r>
      <w:r w:rsidR="00E233E5" w:rsidRPr="0049379D">
        <w:rPr>
          <w:rFonts w:ascii="Arial" w:hAnsi="Arial" w:cs="Arial"/>
          <w:sz w:val="20"/>
          <w:szCs w:val="20"/>
        </w:rPr>
        <w:t>paces</w:t>
      </w:r>
    </w:p>
    <w:p w:rsidR="00E233E5" w:rsidRPr="0049379D" w:rsidRDefault="00E233E5" w:rsidP="00EF1DAE">
      <w:pPr>
        <w:spacing w:after="0"/>
        <w:ind w:left="4320" w:hanging="4320"/>
        <w:rPr>
          <w:rFonts w:ascii="Arial" w:hAnsi="Arial" w:cs="Arial"/>
          <w:sz w:val="20"/>
          <w:szCs w:val="20"/>
        </w:rPr>
      </w:pPr>
      <w:r w:rsidRPr="0049379D">
        <w:rPr>
          <w:rFonts w:ascii="Arial" w:hAnsi="Arial" w:cs="Arial"/>
          <w:sz w:val="20"/>
          <w:szCs w:val="20"/>
        </w:rPr>
        <w:t>Artwork</w:t>
      </w:r>
      <w:r w:rsidRPr="0049379D">
        <w:rPr>
          <w:rFonts w:ascii="Arial" w:hAnsi="Arial" w:cs="Arial"/>
          <w:sz w:val="20"/>
          <w:szCs w:val="20"/>
        </w:rPr>
        <w:tab/>
        <w:t>eGovernment Assistance</w:t>
      </w:r>
    </w:p>
    <w:p w:rsidR="00E233E5" w:rsidRPr="0049379D" w:rsidRDefault="00E233E5" w:rsidP="00EF1DAE">
      <w:pPr>
        <w:spacing w:after="0"/>
        <w:ind w:left="4320" w:hanging="4320"/>
        <w:rPr>
          <w:rFonts w:ascii="Arial" w:hAnsi="Arial" w:cs="Arial"/>
          <w:sz w:val="20"/>
          <w:szCs w:val="20"/>
        </w:rPr>
      </w:pPr>
      <w:r w:rsidRPr="0049379D">
        <w:rPr>
          <w:rFonts w:ascii="Arial" w:hAnsi="Arial" w:cs="Arial"/>
          <w:sz w:val="20"/>
          <w:szCs w:val="20"/>
        </w:rPr>
        <w:t>Bicycles</w:t>
      </w:r>
      <w:r w:rsidRPr="0049379D">
        <w:rPr>
          <w:rFonts w:ascii="Arial" w:hAnsi="Arial" w:cs="Arial"/>
          <w:sz w:val="20"/>
          <w:szCs w:val="20"/>
        </w:rPr>
        <w:tab/>
        <w:t>Income Tax Assistance/Tax Form Booklets</w:t>
      </w:r>
    </w:p>
    <w:p w:rsidR="00E233E5" w:rsidRPr="0049379D" w:rsidRDefault="00400481" w:rsidP="00EF1DAE">
      <w:pPr>
        <w:spacing w:after="0"/>
        <w:ind w:left="4320" w:hanging="4320"/>
        <w:rPr>
          <w:rFonts w:ascii="Arial" w:hAnsi="Arial" w:cs="Arial"/>
          <w:sz w:val="20"/>
          <w:szCs w:val="20"/>
        </w:rPr>
      </w:pPr>
      <w:r w:rsidRPr="0049379D">
        <w:rPr>
          <w:rFonts w:ascii="Arial" w:hAnsi="Arial" w:cs="Arial"/>
          <w:sz w:val="20"/>
          <w:szCs w:val="20"/>
        </w:rPr>
        <w:t>Auto Code Readers</w:t>
      </w:r>
      <w:r w:rsidR="00E233E5" w:rsidRPr="0049379D">
        <w:rPr>
          <w:rFonts w:ascii="Arial" w:hAnsi="Arial" w:cs="Arial"/>
          <w:sz w:val="20"/>
          <w:szCs w:val="20"/>
        </w:rPr>
        <w:tab/>
        <w:t>Job Search Assistance</w:t>
      </w:r>
    </w:p>
    <w:p w:rsidR="00E233E5" w:rsidRPr="0049379D" w:rsidRDefault="00E233E5" w:rsidP="00EF1DAE">
      <w:pPr>
        <w:spacing w:after="0"/>
        <w:ind w:left="4320" w:hanging="4320"/>
        <w:rPr>
          <w:rFonts w:ascii="Arial" w:hAnsi="Arial" w:cs="Arial"/>
          <w:sz w:val="20"/>
          <w:szCs w:val="20"/>
        </w:rPr>
      </w:pPr>
      <w:r w:rsidRPr="0049379D">
        <w:rPr>
          <w:rFonts w:ascii="Arial" w:hAnsi="Arial" w:cs="Arial"/>
          <w:sz w:val="20"/>
          <w:szCs w:val="20"/>
        </w:rPr>
        <w:t>Tools</w:t>
      </w:r>
      <w:r w:rsidR="00183981" w:rsidRPr="0049379D">
        <w:rPr>
          <w:rFonts w:ascii="Arial" w:hAnsi="Arial" w:cs="Arial"/>
          <w:sz w:val="20"/>
          <w:szCs w:val="20"/>
        </w:rPr>
        <w:t xml:space="preserve"> (Air Quality Monitors/Energy Check)</w:t>
      </w:r>
      <w:r w:rsidRPr="0049379D">
        <w:rPr>
          <w:rFonts w:ascii="Arial" w:hAnsi="Arial" w:cs="Arial"/>
          <w:sz w:val="20"/>
          <w:szCs w:val="20"/>
        </w:rPr>
        <w:tab/>
        <w:t>Resume Assistance</w:t>
      </w:r>
    </w:p>
    <w:p w:rsidR="00E233E5" w:rsidRPr="0049379D" w:rsidRDefault="00400481" w:rsidP="00EF1DAE">
      <w:pPr>
        <w:spacing w:after="0"/>
        <w:ind w:left="4320" w:hanging="4320"/>
        <w:rPr>
          <w:rFonts w:ascii="Arial" w:hAnsi="Arial" w:cs="Arial"/>
          <w:sz w:val="20"/>
          <w:szCs w:val="20"/>
        </w:rPr>
      </w:pPr>
      <w:r w:rsidRPr="0049379D">
        <w:rPr>
          <w:rFonts w:ascii="Arial" w:hAnsi="Arial" w:cs="Arial"/>
          <w:sz w:val="20"/>
          <w:szCs w:val="20"/>
        </w:rPr>
        <w:t>Toys (Including Adaptive Toys)</w:t>
      </w:r>
      <w:r w:rsidRPr="0049379D">
        <w:rPr>
          <w:rFonts w:ascii="Arial" w:hAnsi="Arial" w:cs="Arial"/>
          <w:sz w:val="20"/>
          <w:szCs w:val="20"/>
        </w:rPr>
        <w:tab/>
      </w:r>
      <w:r w:rsidR="00E233E5" w:rsidRPr="0049379D">
        <w:rPr>
          <w:rFonts w:ascii="Arial" w:hAnsi="Arial" w:cs="Arial"/>
          <w:sz w:val="20"/>
          <w:szCs w:val="20"/>
        </w:rPr>
        <w:t>Storytime</w:t>
      </w:r>
    </w:p>
    <w:p w:rsidR="00E233E5" w:rsidRPr="0049379D" w:rsidRDefault="00400481" w:rsidP="00EF1DAE">
      <w:pPr>
        <w:spacing w:after="0"/>
        <w:ind w:left="4320" w:hanging="4320"/>
        <w:rPr>
          <w:rFonts w:ascii="Arial" w:hAnsi="Arial" w:cs="Arial"/>
          <w:sz w:val="20"/>
          <w:szCs w:val="20"/>
        </w:rPr>
      </w:pPr>
      <w:r w:rsidRPr="0049379D">
        <w:rPr>
          <w:rFonts w:ascii="Arial" w:hAnsi="Arial" w:cs="Arial"/>
          <w:sz w:val="20"/>
          <w:szCs w:val="20"/>
        </w:rPr>
        <w:t>Physical Books</w:t>
      </w:r>
      <w:r w:rsidR="00E233E5" w:rsidRPr="0049379D">
        <w:rPr>
          <w:rFonts w:ascii="Arial" w:hAnsi="Arial" w:cs="Arial"/>
          <w:sz w:val="20"/>
          <w:szCs w:val="20"/>
        </w:rPr>
        <w:t>, Music, Movies</w:t>
      </w:r>
      <w:r w:rsidR="00E233E5" w:rsidRPr="0049379D">
        <w:rPr>
          <w:rFonts w:ascii="Arial" w:hAnsi="Arial" w:cs="Arial"/>
          <w:sz w:val="20"/>
          <w:szCs w:val="20"/>
        </w:rPr>
        <w:tab/>
        <w:t>Summer Food Service Program Feeding Sites</w:t>
      </w:r>
    </w:p>
    <w:p w:rsidR="00E233E5" w:rsidRPr="0049379D" w:rsidRDefault="00400481" w:rsidP="00EF1DAE">
      <w:pPr>
        <w:spacing w:after="0"/>
        <w:ind w:left="4320" w:hanging="4320"/>
        <w:rPr>
          <w:rFonts w:ascii="Arial" w:hAnsi="Arial" w:cs="Arial"/>
          <w:sz w:val="20"/>
          <w:szCs w:val="20"/>
        </w:rPr>
      </w:pPr>
      <w:r w:rsidRPr="0049379D">
        <w:rPr>
          <w:rFonts w:ascii="Arial" w:hAnsi="Arial" w:cs="Arial"/>
          <w:sz w:val="20"/>
          <w:szCs w:val="20"/>
        </w:rPr>
        <w:t>Kitchen Equipment</w:t>
      </w:r>
      <w:r w:rsidRPr="0049379D">
        <w:rPr>
          <w:rFonts w:ascii="Arial" w:hAnsi="Arial" w:cs="Arial"/>
          <w:sz w:val="20"/>
          <w:szCs w:val="20"/>
        </w:rPr>
        <w:tab/>
      </w:r>
      <w:r w:rsidR="00E233E5" w:rsidRPr="0049379D">
        <w:rPr>
          <w:rFonts w:ascii="Arial" w:hAnsi="Arial" w:cs="Arial"/>
          <w:sz w:val="20"/>
          <w:szCs w:val="20"/>
        </w:rPr>
        <w:t>Musical &amp; Theatrical Performances</w:t>
      </w:r>
    </w:p>
    <w:p w:rsidR="00820D28" w:rsidRPr="0049379D" w:rsidRDefault="00400481" w:rsidP="00EF1DAE">
      <w:pPr>
        <w:spacing w:after="0"/>
        <w:ind w:left="4320" w:hanging="4320"/>
        <w:rPr>
          <w:rFonts w:ascii="Arial" w:hAnsi="Arial" w:cs="Arial"/>
          <w:sz w:val="20"/>
          <w:szCs w:val="20"/>
        </w:rPr>
      </w:pPr>
      <w:r w:rsidRPr="0049379D">
        <w:rPr>
          <w:rFonts w:ascii="Arial" w:hAnsi="Arial" w:cs="Arial"/>
          <w:sz w:val="20"/>
          <w:szCs w:val="20"/>
        </w:rPr>
        <w:t>Memory Kits</w:t>
      </w:r>
      <w:r w:rsidRPr="0049379D">
        <w:rPr>
          <w:rFonts w:ascii="Arial" w:hAnsi="Arial" w:cs="Arial"/>
          <w:sz w:val="20"/>
          <w:szCs w:val="20"/>
        </w:rPr>
        <w:tab/>
      </w:r>
      <w:r w:rsidR="00820D28" w:rsidRPr="0049379D">
        <w:rPr>
          <w:rFonts w:ascii="Arial" w:hAnsi="Arial" w:cs="Arial"/>
          <w:sz w:val="20"/>
          <w:szCs w:val="20"/>
        </w:rPr>
        <w:t>Passport Service</w:t>
      </w:r>
      <w:r w:rsidR="002527D7" w:rsidRPr="0049379D">
        <w:rPr>
          <w:rFonts w:ascii="Arial" w:hAnsi="Arial" w:cs="Arial"/>
          <w:sz w:val="20"/>
          <w:szCs w:val="20"/>
        </w:rPr>
        <w:t>s</w:t>
      </w:r>
    </w:p>
    <w:p w:rsidR="00820D28" w:rsidRPr="0049379D" w:rsidRDefault="00400481" w:rsidP="00EF1DAE">
      <w:pPr>
        <w:spacing w:after="0"/>
        <w:ind w:left="4320" w:hanging="4320"/>
        <w:rPr>
          <w:rFonts w:ascii="Arial" w:hAnsi="Arial" w:cs="Arial"/>
          <w:sz w:val="20"/>
          <w:szCs w:val="20"/>
        </w:rPr>
      </w:pPr>
      <w:r w:rsidRPr="0049379D">
        <w:rPr>
          <w:rFonts w:ascii="Arial" w:hAnsi="Arial" w:cs="Arial"/>
          <w:sz w:val="20"/>
          <w:szCs w:val="20"/>
        </w:rPr>
        <w:t>Early Learning Kits</w:t>
      </w:r>
      <w:r w:rsidRPr="0049379D">
        <w:rPr>
          <w:rFonts w:ascii="Arial" w:hAnsi="Arial" w:cs="Arial"/>
          <w:sz w:val="20"/>
          <w:szCs w:val="20"/>
        </w:rPr>
        <w:tab/>
      </w:r>
      <w:r w:rsidR="00820D28" w:rsidRPr="0049379D">
        <w:rPr>
          <w:rFonts w:ascii="Arial" w:hAnsi="Arial" w:cs="Arial"/>
          <w:sz w:val="20"/>
          <w:szCs w:val="20"/>
        </w:rPr>
        <w:t>Summer Reading Programs</w:t>
      </w:r>
    </w:p>
    <w:p w:rsidR="000F45AC" w:rsidRPr="0049379D" w:rsidRDefault="00400481" w:rsidP="00EF1DAE">
      <w:pPr>
        <w:spacing w:after="0"/>
        <w:ind w:left="4320" w:hanging="4320"/>
        <w:rPr>
          <w:rFonts w:ascii="Arial" w:hAnsi="Arial" w:cs="Arial"/>
          <w:sz w:val="20"/>
          <w:szCs w:val="20"/>
        </w:rPr>
      </w:pPr>
      <w:r w:rsidRPr="0049379D">
        <w:rPr>
          <w:rFonts w:ascii="Arial" w:hAnsi="Arial" w:cs="Arial"/>
          <w:sz w:val="20"/>
          <w:szCs w:val="20"/>
        </w:rPr>
        <w:t>Telescopes</w:t>
      </w:r>
      <w:r w:rsidRPr="0049379D">
        <w:rPr>
          <w:rFonts w:ascii="Arial" w:hAnsi="Arial" w:cs="Arial"/>
          <w:sz w:val="20"/>
          <w:szCs w:val="20"/>
        </w:rPr>
        <w:tab/>
      </w:r>
      <w:r w:rsidR="000F45AC" w:rsidRPr="0049379D">
        <w:rPr>
          <w:rFonts w:ascii="Arial" w:hAnsi="Arial" w:cs="Arial"/>
          <w:sz w:val="20"/>
          <w:szCs w:val="20"/>
        </w:rPr>
        <w:t>Early Literacy Programs</w:t>
      </w:r>
      <w:r w:rsidRPr="0049379D">
        <w:rPr>
          <w:rFonts w:ascii="Arial" w:hAnsi="Arial" w:cs="Arial"/>
          <w:sz w:val="20"/>
          <w:szCs w:val="20"/>
        </w:rPr>
        <w:t xml:space="preserve"> (Ready to Read)</w:t>
      </w:r>
    </w:p>
    <w:p w:rsidR="00400481" w:rsidRPr="0049379D" w:rsidRDefault="00183981" w:rsidP="00EF1DAE">
      <w:pPr>
        <w:spacing w:after="0"/>
        <w:ind w:left="4320" w:hanging="4320"/>
        <w:rPr>
          <w:rFonts w:ascii="Arial" w:hAnsi="Arial" w:cs="Arial"/>
          <w:sz w:val="20"/>
          <w:szCs w:val="20"/>
        </w:rPr>
      </w:pPr>
      <w:r w:rsidRPr="0049379D">
        <w:rPr>
          <w:rFonts w:ascii="Arial" w:hAnsi="Arial" w:cs="Arial"/>
          <w:sz w:val="20"/>
          <w:szCs w:val="20"/>
        </w:rPr>
        <w:t>Board Games</w:t>
      </w:r>
      <w:r w:rsidRPr="0049379D">
        <w:rPr>
          <w:rFonts w:ascii="Arial" w:hAnsi="Arial" w:cs="Arial"/>
          <w:sz w:val="20"/>
          <w:szCs w:val="20"/>
        </w:rPr>
        <w:tab/>
      </w:r>
      <w:r w:rsidR="00400481" w:rsidRPr="0049379D">
        <w:rPr>
          <w:rFonts w:ascii="Arial" w:hAnsi="Arial" w:cs="Arial"/>
          <w:sz w:val="20"/>
          <w:szCs w:val="20"/>
        </w:rPr>
        <w:t>Early Childhood Programs (Ready for Kindergarten)</w:t>
      </w:r>
    </w:p>
    <w:p w:rsidR="00820D28" w:rsidRPr="0049379D" w:rsidRDefault="00E233E5" w:rsidP="00EF1DAE">
      <w:pPr>
        <w:spacing w:after="0"/>
        <w:ind w:left="4320"/>
        <w:rPr>
          <w:rFonts w:ascii="Arial" w:hAnsi="Arial" w:cs="Arial"/>
          <w:sz w:val="20"/>
          <w:szCs w:val="20"/>
        </w:rPr>
      </w:pPr>
      <w:r w:rsidRPr="0049379D">
        <w:rPr>
          <w:rFonts w:ascii="Arial" w:hAnsi="Arial" w:cs="Arial"/>
          <w:sz w:val="20"/>
          <w:szCs w:val="20"/>
        </w:rPr>
        <w:t>Educational/Com</w:t>
      </w:r>
      <w:r w:rsidR="00820D28" w:rsidRPr="0049379D">
        <w:rPr>
          <w:rFonts w:ascii="Arial" w:hAnsi="Arial" w:cs="Arial"/>
          <w:sz w:val="20"/>
          <w:szCs w:val="20"/>
        </w:rPr>
        <w:t>puter</w:t>
      </w:r>
      <w:r w:rsidR="00EF1DAE" w:rsidRPr="0049379D">
        <w:rPr>
          <w:rFonts w:ascii="Arial" w:hAnsi="Arial" w:cs="Arial"/>
          <w:sz w:val="20"/>
          <w:szCs w:val="20"/>
        </w:rPr>
        <w:t xml:space="preserve">/Technology </w:t>
      </w:r>
      <w:r w:rsidR="00820D28" w:rsidRPr="0049379D">
        <w:rPr>
          <w:rFonts w:ascii="Arial" w:hAnsi="Arial" w:cs="Arial"/>
          <w:sz w:val="20"/>
          <w:szCs w:val="20"/>
        </w:rPr>
        <w:t>Programs/Classes</w:t>
      </w:r>
    </w:p>
    <w:p w:rsidR="00820D28" w:rsidRPr="0049379D" w:rsidRDefault="00E233E5" w:rsidP="00EF1DAE">
      <w:pPr>
        <w:spacing w:after="0"/>
        <w:ind w:left="4320"/>
        <w:rPr>
          <w:rFonts w:ascii="Arial" w:hAnsi="Arial" w:cs="Arial"/>
          <w:sz w:val="20"/>
          <w:szCs w:val="20"/>
        </w:rPr>
      </w:pPr>
      <w:r w:rsidRPr="0049379D">
        <w:rPr>
          <w:rFonts w:ascii="Arial" w:hAnsi="Arial" w:cs="Arial"/>
          <w:sz w:val="20"/>
          <w:szCs w:val="20"/>
        </w:rPr>
        <w:t>GED/ACT/SAT Test Prepara</w:t>
      </w:r>
      <w:r w:rsidR="00820D28" w:rsidRPr="0049379D">
        <w:rPr>
          <w:rFonts w:ascii="Arial" w:hAnsi="Arial" w:cs="Arial"/>
          <w:sz w:val="20"/>
          <w:szCs w:val="20"/>
        </w:rPr>
        <w:t>tion Programs</w:t>
      </w:r>
    </w:p>
    <w:p w:rsidR="00820D28" w:rsidRPr="0049379D" w:rsidRDefault="00820D28" w:rsidP="00EF1DAE">
      <w:pPr>
        <w:spacing w:after="0"/>
        <w:ind w:left="4320"/>
        <w:rPr>
          <w:rFonts w:ascii="Arial" w:hAnsi="Arial" w:cs="Arial"/>
          <w:sz w:val="20"/>
          <w:szCs w:val="20"/>
        </w:rPr>
      </w:pPr>
      <w:r w:rsidRPr="0049379D">
        <w:rPr>
          <w:rFonts w:ascii="Arial" w:hAnsi="Arial" w:cs="Arial"/>
          <w:sz w:val="20"/>
          <w:szCs w:val="20"/>
        </w:rPr>
        <w:t>Meeting Room Space</w:t>
      </w:r>
    </w:p>
    <w:p w:rsidR="00E233E5" w:rsidRPr="0049379D" w:rsidRDefault="00E233E5" w:rsidP="00EF1DAE">
      <w:pPr>
        <w:spacing w:after="0"/>
        <w:ind w:left="4320"/>
        <w:rPr>
          <w:rFonts w:ascii="Arial" w:hAnsi="Arial" w:cs="Arial"/>
          <w:sz w:val="20"/>
          <w:szCs w:val="20"/>
        </w:rPr>
      </w:pPr>
      <w:r w:rsidRPr="0049379D">
        <w:rPr>
          <w:rFonts w:ascii="Arial" w:hAnsi="Arial" w:cs="Arial"/>
          <w:sz w:val="20"/>
          <w:szCs w:val="20"/>
        </w:rPr>
        <w:t>Polling Locatio</w:t>
      </w:r>
      <w:r w:rsidR="00820D28" w:rsidRPr="0049379D">
        <w:rPr>
          <w:rFonts w:ascii="Arial" w:hAnsi="Arial" w:cs="Arial"/>
          <w:sz w:val="20"/>
          <w:szCs w:val="20"/>
        </w:rPr>
        <w:t>ns</w:t>
      </w:r>
      <w:r w:rsidR="002527D7" w:rsidRPr="0049379D">
        <w:rPr>
          <w:rFonts w:ascii="Arial" w:hAnsi="Arial" w:cs="Arial"/>
          <w:sz w:val="20"/>
          <w:szCs w:val="20"/>
        </w:rPr>
        <w:t xml:space="preserve"> </w:t>
      </w:r>
      <w:r w:rsidR="00820D28" w:rsidRPr="0049379D">
        <w:rPr>
          <w:rFonts w:ascii="Arial" w:hAnsi="Arial" w:cs="Arial"/>
          <w:sz w:val="20"/>
          <w:szCs w:val="20"/>
        </w:rPr>
        <w:t>&amp; Training</w:t>
      </w:r>
    </w:p>
    <w:p w:rsidR="000E5E84" w:rsidRPr="0049379D" w:rsidRDefault="000E5E84" w:rsidP="00EF1DAE">
      <w:pPr>
        <w:spacing w:after="0"/>
        <w:ind w:left="4320"/>
        <w:rPr>
          <w:rFonts w:ascii="Arial" w:hAnsi="Arial" w:cs="Arial"/>
          <w:sz w:val="20"/>
          <w:szCs w:val="20"/>
        </w:rPr>
      </w:pPr>
      <w:r w:rsidRPr="0049379D">
        <w:rPr>
          <w:rFonts w:ascii="Arial" w:hAnsi="Arial" w:cs="Arial"/>
          <w:sz w:val="20"/>
          <w:szCs w:val="20"/>
        </w:rPr>
        <w:t>Computers</w:t>
      </w:r>
    </w:p>
    <w:p w:rsidR="00400481" w:rsidRDefault="00400481" w:rsidP="00EF1DAE">
      <w:pPr>
        <w:spacing w:after="0"/>
        <w:ind w:left="4320"/>
        <w:rPr>
          <w:rFonts w:ascii="Arial" w:hAnsi="Arial" w:cs="Arial"/>
          <w:sz w:val="20"/>
          <w:szCs w:val="20"/>
        </w:rPr>
      </w:pPr>
      <w:r w:rsidRPr="0049379D">
        <w:rPr>
          <w:rFonts w:ascii="Arial" w:hAnsi="Arial" w:cs="Arial"/>
          <w:sz w:val="20"/>
          <w:szCs w:val="20"/>
        </w:rPr>
        <w:t>Online Educational Courses</w:t>
      </w:r>
    </w:p>
    <w:p w:rsidR="007763BC" w:rsidRDefault="007763BC" w:rsidP="00EF1DAE">
      <w:pPr>
        <w:spacing w:after="0"/>
        <w:ind w:left="4320"/>
        <w:rPr>
          <w:rFonts w:ascii="Arial" w:hAnsi="Arial" w:cs="Arial"/>
          <w:sz w:val="20"/>
          <w:szCs w:val="20"/>
        </w:rPr>
      </w:pPr>
      <w:r>
        <w:rPr>
          <w:rFonts w:ascii="Arial" w:hAnsi="Arial" w:cs="Arial"/>
          <w:sz w:val="20"/>
          <w:szCs w:val="20"/>
        </w:rPr>
        <w:t>Yoga</w:t>
      </w:r>
    </w:p>
    <w:p w:rsidR="007763BC" w:rsidRPr="0049379D" w:rsidRDefault="007763BC" w:rsidP="00EF1DAE">
      <w:pPr>
        <w:spacing w:after="0"/>
        <w:ind w:left="4320"/>
        <w:rPr>
          <w:rFonts w:ascii="Arial" w:hAnsi="Arial" w:cs="Arial"/>
          <w:sz w:val="20"/>
          <w:szCs w:val="20"/>
        </w:rPr>
      </w:pPr>
      <w:r>
        <w:rPr>
          <w:rFonts w:ascii="Arial" w:hAnsi="Arial" w:cs="Arial"/>
          <w:sz w:val="20"/>
          <w:szCs w:val="20"/>
        </w:rPr>
        <w:t>Cooking Classes</w:t>
      </w:r>
    </w:p>
    <w:sectPr w:rsidR="007763BC" w:rsidRPr="0049379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3BB" w:rsidRDefault="00EF73BB">
      <w:pPr>
        <w:spacing w:after="0" w:line="240" w:lineRule="auto"/>
      </w:pPr>
      <w:r>
        <w:separator/>
      </w:r>
    </w:p>
  </w:endnote>
  <w:endnote w:type="continuationSeparator" w:id="0">
    <w:p w:rsidR="00EF73BB" w:rsidRDefault="00EF7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ヒラギノ角ゴ Pro W3">
    <w:altName w:val="Times New Roman"/>
    <w:panose1 w:val="020B0300000000000000"/>
    <w:charset w:val="00"/>
    <w:family w:val="roman"/>
    <w:pitch w:val="default"/>
  </w:font>
  <w:font w:name="OpenSymbol">
    <w:altName w:val="Arial Unicode MS"/>
    <w:panose1 w:val="020B0604020202020204"/>
    <w:charset w:val="80"/>
    <w:family w:val="auto"/>
    <w:pitch w:val="default"/>
  </w:font>
  <w:font w:name="Wingdings 2">
    <w:panose1 w:val="050201020105070707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3BB" w:rsidRDefault="00EF73BB">
      <w:pPr>
        <w:spacing w:after="0" w:line="240" w:lineRule="auto"/>
      </w:pPr>
      <w:r>
        <w:separator/>
      </w:r>
    </w:p>
  </w:footnote>
  <w:footnote w:type="continuationSeparator" w:id="0">
    <w:p w:rsidR="00EF73BB" w:rsidRDefault="00EF73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47637"/>
    <w:multiLevelType w:val="hybridMultilevel"/>
    <w:tmpl w:val="6E24E8D6"/>
    <w:lvl w:ilvl="0" w:tplc="3E743E24">
      <w:start w:val="20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6187"/>
    <w:multiLevelType w:val="hybridMultilevel"/>
    <w:tmpl w:val="689EE0AA"/>
    <w:lvl w:ilvl="0" w:tplc="3E743E24">
      <w:start w:val="20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5288F"/>
    <w:multiLevelType w:val="hybridMultilevel"/>
    <w:tmpl w:val="A3AECA3A"/>
    <w:lvl w:ilvl="0" w:tplc="A7C005D8">
      <w:numFmt w:val="bullet"/>
      <w:lvlText w:val="-"/>
      <w:lvlJc w:val="left"/>
      <w:pPr>
        <w:ind w:left="1080" w:hanging="360"/>
      </w:pPr>
      <w:rPr>
        <w:rFonts w:ascii="Arial" w:eastAsia="ヒラギノ角ゴ Pro W3"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966634"/>
    <w:multiLevelType w:val="multilevel"/>
    <w:tmpl w:val="0ADAB8B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235C321B"/>
    <w:multiLevelType w:val="hybridMultilevel"/>
    <w:tmpl w:val="3D506E8A"/>
    <w:lvl w:ilvl="0" w:tplc="D2A49526">
      <w:numFmt w:val="bullet"/>
      <w:lvlText w:val="-"/>
      <w:lvlJc w:val="left"/>
      <w:pPr>
        <w:ind w:left="720" w:hanging="360"/>
      </w:pPr>
      <w:rPr>
        <w:rFonts w:ascii="Arial" w:eastAsia="ヒラギノ角ゴ Pro W3"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476A8A"/>
    <w:multiLevelType w:val="hybridMultilevel"/>
    <w:tmpl w:val="0C08DCC4"/>
    <w:lvl w:ilvl="0" w:tplc="C2DC014C">
      <w:start w:val="5"/>
      <w:numFmt w:val="bullet"/>
      <w:lvlText w:val="-"/>
      <w:lvlJc w:val="left"/>
      <w:pPr>
        <w:ind w:left="720" w:hanging="360"/>
      </w:pPr>
      <w:rPr>
        <w:rFonts w:ascii="Arial" w:eastAsia="ヒラギノ角ゴ Pro W3"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2D749A"/>
    <w:multiLevelType w:val="hybridMultilevel"/>
    <w:tmpl w:val="AA180F2C"/>
    <w:lvl w:ilvl="0" w:tplc="16806D5A">
      <w:start w:val="5"/>
      <w:numFmt w:val="bullet"/>
      <w:lvlText w:val="-"/>
      <w:lvlJc w:val="left"/>
      <w:pPr>
        <w:ind w:left="720" w:hanging="360"/>
      </w:pPr>
      <w:rPr>
        <w:rFonts w:ascii="Arial" w:eastAsia="ヒラギノ角ゴ Pro W3"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61"/>
    <w:rsid w:val="00014FF9"/>
    <w:rsid w:val="0002098E"/>
    <w:rsid w:val="00024B0D"/>
    <w:rsid w:val="00053BE3"/>
    <w:rsid w:val="00060C14"/>
    <w:rsid w:val="00091200"/>
    <w:rsid w:val="000B3E46"/>
    <w:rsid w:val="000B44AD"/>
    <w:rsid w:val="000E5E84"/>
    <w:rsid w:val="000E6456"/>
    <w:rsid w:val="000F45AC"/>
    <w:rsid w:val="00106BFE"/>
    <w:rsid w:val="00130F53"/>
    <w:rsid w:val="00160A14"/>
    <w:rsid w:val="001727C5"/>
    <w:rsid w:val="00174460"/>
    <w:rsid w:val="00183981"/>
    <w:rsid w:val="001A4EF3"/>
    <w:rsid w:val="00241E3E"/>
    <w:rsid w:val="002527D7"/>
    <w:rsid w:val="00272542"/>
    <w:rsid w:val="00292A11"/>
    <w:rsid w:val="002A3B65"/>
    <w:rsid w:val="002B4405"/>
    <w:rsid w:val="002B49F7"/>
    <w:rsid w:val="002B6F67"/>
    <w:rsid w:val="002D2C3C"/>
    <w:rsid w:val="002D7B96"/>
    <w:rsid w:val="003035BB"/>
    <w:rsid w:val="00313A34"/>
    <w:rsid w:val="00315503"/>
    <w:rsid w:val="00316E3B"/>
    <w:rsid w:val="00353DCC"/>
    <w:rsid w:val="003551C6"/>
    <w:rsid w:val="00360129"/>
    <w:rsid w:val="00371BBE"/>
    <w:rsid w:val="00373A1F"/>
    <w:rsid w:val="003801BD"/>
    <w:rsid w:val="00385D73"/>
    <w:rsid w:val="003A065B"/>
    <w:rsid w:val="003C0E57"/>
    <w:rsid w:val="003C5355"/>
    <w:rsid w:val="003C7249"/>
    <w:rsid w:val="003D7031"/>
    <w:rsid w:val="003F2691"/>
    <w:rsid w:val="00400481"/>
    <w:rsid w:val="00400BE1"/>
    <w:rsid w:val="00420D92"/>
    <w:rsid w:val="00442396"/>
    <w:rsid w:val="004442F5"/>
    <w:rsid w:val="0046238F"/>
    <w:rsid w:val="00480216"/>
    <w:rsid w:val="00484298"/>
    <w:rsid w:val="0049379D"/>
    <w:rsid w:val="004940DC"/>
    <w:rsid w:val="004B0A55"/>
    <w:rsid w:val="004B29C0"/>
    <w:rsid w:val="004C404F"/>
    <w:rsid w:val="004E5D9D"/>
    <w:rsid w:val="00505AB5"/>
    <w:rsid w:val="00506A05"/>
    <w:rsid w:val="0052597E"/>
    <w:rsid w:val="00540930"/>
    <w:rsid w:val="005561A4"/>
    <w:rsid w:val="005579FD"/>
    <w:rsid w:val="00562E6F"/>
    <w:rsid w:val="005739EA"/>
    <w:rsid w:val="00575CB6"/>
    <w:rsid w:val="00584665"/>
    <w:rsid w:val="005C2D7C"/>
    <w:rsid w:val="005C41B3"/>
    <w:rsid w:val="006010FB"/>
    <w:rsid w:val="00607460"/>
    <w:rsid w:val="00622090"/>
    <w:rsid w:val="00623B35"/>
    <w:rsid w:val="00623F73"/>
    <w:rsid w:val="00627CC0"/>
    <w:rsid w:val="00647421"/>
    <w:rsid w:val="00662AEA"/>
    <w:rsid w:val="00673928"/>
    <w:rsid w:val="00680049"/>
    <w:rsid w:val="00683EF5"/>
    <w:rsid w:val="00697C93"/>
    <w:rsid w:val="006A1930"/>
    <w:rsid w:val="006B0908"/>
    <w:rsid w:val="006C2C54"/>
    <w:rsid w:val="006D56C7"/>
    <w:rsid w:val="006E13CA"/>
    <w:rsid w:val="006E775C"/>
    <w:rsid w:val="006F2486"/>
    <w:rsid w:val="006F39F4"/>
    <w:rsid w:val="00710798"/>
    <w:rsid w:val="00715F88"/>
    <w:rsid w:val="00723F9D"/>
    <w:rsid w:val="00724687"/>
    <w:rsid w:val="00751DAC"/>
    <w:rsid w:val="0075671E"/>
    <w:rsid w:val="00761B2B"/>
    <w:rsid w:val="0076700A"/>
    <w:rsid w:val="007716CA"/>
    <w:rsid w:val="00774E89"/>
    <w:rsid w:val="007763BC"/>
    <w:rsid w:val="007A18D7"/>
    <w:rsid w:val="007A4916"/>
    <w:rsid w:val="007E1623"/>
    <w:rsid w:val="007F3D65"/>
    <w:rsid w:val="00807085"/>
    <w:rsid w:val="00812D55"/>
    <w:rsid w:val="00815189"/>
    <w:rsid w:val="00815BD1"/>
    <w:rsid w:val="0081632E"/>
    <w:rsid w:val="00820D28"/>
    <w:rsid w:val="00833C45"/>
    <w:rsid w:val="00837919"/>
    <w:rsid w:val="008A6BFB"/>
    <w:rsid w:val="008B3910"/>
    <w:rsid w:val="008C4882"/>
    <w:rsid w:val="00922227"/>
    <w:rsid w:val="00922CB0"/>
    <w:rsid w:val="00927FB7"/>
    <w:rsid w:val="00931B1B"/>
    <w:rsid w:val="00937861"/>
    <w:rsid w:val="00995A02"/>
    <w:rsid w:val="009A43FB"/>
    <w:rsid w:val="009C6EDC"/>
    <w:rsid w:val="009D56D1"/>
    <w:rsid w:val="009E2023"/>
    <w:rsid w:val="009E4CA5"/>
    <w:rsid w:val="009E67F3"/>
    <w:rsid w:val="00A012AE"/>
    <w:rsid w:val="00A50AF6"/>
    <w:rsid w:val="00A86D87"/>
    <w:rsid w:val="00A87C0A"/>
    <w:rsid w:val="00AA0C8E"/>
    <w:rsid w:val="00AB7082"/>
    <w:rsid w:val="00B24036"/>
    <w:rsid w:val="00B470B1"/>
    <w:rsid w:val="00B66089"/>
    <w:rsid w:val="00BA1BCD"/>
    <w:rsid w:val="00BA4209"/>
    <w:rsid w:val="00BB3FF3"/>
    <w:rsid w:val="00C0654A"/>
    <w:rsid w:val="00C113AE"/>
    <w:rsid w:val="00C1753A"/>
    <w:rsid w:val="00C243CA"/>
    <w:rsid w:val="00C4083D"/>
    <w:rsid w:val="00C76D9A"/>
    <w:rsid w:val="00C8552D"/>
    <w:rsid w:val="00C92DD7"/>
    <w:rsid w:val="00C94242"/>
    <w:rsid w:val="00CB69A6"/>
    <w:rsid w:val="00CC251B"/>
    <w:rsid w:val="00CC7C64"/>
    <w:rsid w:val="00CD241C"/>
    <w:rsid w:val="00CE2C34"/>
    <w:rsid w:val="00D21093"/>
    <w:rsid w:val="00D361DA"/>
    <w:rsid w:val="00D43BCF"/>
    <w:rsid w:val="00D822D2"/>
    <w:rsid w:val="00D83152"/>
    <w:rsid w:val="00DB7ABC"/>
    <w:rsid w:val="00DC7888"/>
    <w:rsid w:val="00DF12DD"/>
    <w:rsid w:val="00DF5BB6"/>
    <w:rsid w:val="00E2231C"/>
    <w:rsid w:val="00E233E5"/>
    <w:rsid w:val="00E3190E"/>
    <w:rsid w:val="00E36EE7"/>
    <w:rsid w:val="00E4498C"/>
    <w:rsid w:val="00E46E68"/>
    <w:rsid w:val="00E60A4C"/>
    <w:rsid w:val="00E704F2"/>
    <w:rsid w:val="00E822F3"/>
    <w:rsid w:val="00E82E86"/>
    <w:rsid w:val="00E902E7"/>
    <w:rsid w:val="00EC5865"/>
    <w:rsid w:val="00EC67B9"/>
    <w:rsid w:val="00EF1DAE"/>
    <w:rsid w:val="00EF73BB"/>
    <w:rsid w:val="00F16E12"/>
    <w:rsid w:val="00F25E1C"/>
    <w:rsid w:val="00F47349"/>
    <w:rsid w:val="00F861A6"/>
    <w:rsid w:val="00FC3B2B"/>
    <w:rsid w:val="00FD12B8"/>
    <w:rsid w:val="00FE61AE"/>
    <w:rsid w:val="00F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D01A35"/>
  <w15:chartTrackingRefBased/>
  <w15:docId w15:val="{3091F8D7-8AA0-114E-AEAA-34151241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Lucida Grande" w:eastAsia="ヒラギノ角ゴ Pro W3" w:hAnsi="Lucida Grande"/>
      <w:color w:val="000000"/>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reeForm">
    <w:name w:val="Free Form"/>
    <w:pPr>
      <w:spacing w:after="200" w:line="276" w:lineRule="auto"/>
    </w:pPr>
    <w:rPr>
      <w:rFonts w:ascii="Lucida Grande" w:eastAsia="ヒラギノ角ゴ Pro W3" w:hAnsi="Lucida Grande"/>
      <w:color w:val="000000"/>
      <w:sz w:val="22"/>
    </w:rPr>
  </w:style>
  <w:style w:type="paragraph" w:styleId="BalloonText">
    <w:name w:val="Balloon Text"/>
    <w:basedOn w:val="Normal"/>
    <w:link w:val="BalloonTextChar"/>
    <w:locked/>
    <w:rsid w:val="009C6EDC"/>
    <w:pPr>
      <w:spacing w:after="0" w:line="240" w:lineRule="auto"/>
    </w:pPr>
    <w:rPr>
      <w:rFonts w:ascii="Tahoma" w:hAnsi="Tahoma" w:cs="Tahoma"/>
      <w:sz w:val="16"/>
      <w:szCs w:val="16"/>
    </w:rPr>
  </w:style>
  <w:style w:type="character" w:customStyle="1" w:styleId="BalloonTextChar">
    <w:name w:val="Balloon Text Char"/>
    <w:link w:val="BalloonText"/>
    <w:rsid w:val="009C6EDC"/>
    <w:rPr>
      <w:rFonts w:ascii="Tahoma" w:eastAsia="ヒラギノ角ゴ Pro W3" w:hAnsi="Tahoma" w:cs="Tahoma"/>
      <w:color w:val="000000"/>
      <w:sz w:val="16"/>
      <w:szCs w:val="16"/>
    </w:rPr>
  </w:style>
  <w:style w:type="paragraph" w:styleId="Caption">
    <w:name w:val="caption"/>
    <w:basedOn w:val="Normal"/>
    <w:qFormat/>
    <w:locked/>
    <w:rsid w:val="009C6EDC"/>
    <w:pPr>
      <w:suppressLineNumbers/>
      <w:suppressAutoHyphens/>
      <w:spacing w:before="120" w:after="120" w:line="240" w:lineRule="auto"/>
    </w:pPr>
    <w:rPr>
      <w:rFonts w:ascii="Arial" w:hAnsi="Arial" w:cs="Mangal"/>
      <w:i/>
      <w:iCs/>
      <w:color w:val="04112A"/>
      <w:sz w:val="24"/>
      <w:lang w:eastAsia="ar-SA"/>
    </w:rPr>
  </w:style>
  <w:style w:type="paragraph" w:styleId="ListParagraph">
    <w:name w:val="List Paragraph"/>
    <w:uiPriority w:val="34"/>
    <w:qFormat/>
    <w:rsid w:val="009C6EDC"/>
    <w:pPr>
      <w:suppressAutoHyphens/>
      <w:ind w:left="720"/>
    </w:pPr>
    <w:rPr>
      <w:rFonts w:ascii="Arial" w:eastAsia="ヒラギノ角ゴ Pro W3" w:hAnsi="Arial"/>
      <w:color w:val="04112A"/>
      <w:sz w:val="24"/>
      <w:lang w:eastAsia="ar-SA"/>
    </w:rPr>
  </w:style>
  <w:style w:type="paragraph" w:customStyle="1" w:styleId="BodyA">
    <w:name w:val="Body A"/>
    <w:rsid w:val="009C6EDC"/>
    <w:pPr>
      <w:suppressAutoHyphens/>
    </w:pPr>
    <w:rPr>
      <w:rFonts w:ascii="Helvetica" w:eastAsia="ヒラギノ角ゴ Pro W3" w:hAnsi="Helvetica"/>
      <w:color w:val="000000"/>
      <w:sz w:val="24"/>
      <w:lang w:eastAsia="ar-SA"/>
    </w:rPr>
  </w:style>
  <w:style w:type="character" w:styleId="Emphasis">
    <w:name w:val="Emphasis"/>
    <w:qFormat/>
    <w:locked/>
    <w:rsid w:val="009C6EDC"/>
    <w:rPr>
      <w:i/>
      <w:iCs/>
    </w:rPr>
  </w:style>
  <w:style w:type="table" w:styleId="TableGrid">
    <w:name w:val="Table Grid"/>
    <w:basedOn w:val="TableNormal"/>
    <w:locked/>
    <w:rsid w:val="00A87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A4EF3"/>
    <w:rPr>
      <w:rFonts w:ascii="Helvetica" w:eastAsia="ヒラギノ角ゴ Pro W3" w:hAnsi="Helvetica"/>
      <w:color w:val="000000"/>
      <w:sz w:val="24"/>
    </w:rPr>
  </w:style>
  <w:style w:type="paragraph" w:customStyle="1" w:styleId="BodyB">
    <w:name w:val="Body B"/>
    <w:rsid w:val="0076700A"/>
    <w:rPr>
      <w:rFonts w:ascii="Helvetica" w:eastAsia="ヒラギノ角ゴ Pro W3" w:hAnsi="Helvetica"/>
      <w:color w:val="000000"/>
      <w:sz w:val="24"/>
    </w:rPr>
  </w:style>
  <w:style w:type="paragraph" w:customStyle="1" w:styleId="Default">
    <w:name w:val="Default"/>
    <w:rsid w:val="00723F9D"/>
    <w:pPr>
      <w:autoSpaceDE w:val="0"/>
      <w:autoSpaceDN w:val="0"/>
      <w:adjustRightInd w:val="0"/>
    </w:pPr>
    <w:rPr>
      <w:rFonts w:ascii="Verdana" w:hAnsi="Verdana" w:cs="Verdana"/>
      <w:color w:val="000000"/>
      <w:sz w:val="24"/>
      <w:szCs w:val="24"/>
    </w:rPr>
  </w:style>
  <w:style w:type="character" w:customStyle="1" w:styleId="t-kt">
    <w:name w:val="t-kt"/>
    <w:rsid w:val="002D2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29149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BA305-0B81-1E40-A1E5-3CD95412E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1694</Words>
  <Characters>9657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Ohio Library Council</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dc:creator>
  <cp:keywords/>
  <cp:lastModifiedBy>Michelle Francis</cp:lastModifiedBy>
  <cp:revision>2</cp:revision>
  <cp:lastPrinted>2019-05-08T16:46:00Z</cp:lastPrinted>
  <dcterms:created xsi:type="dcterms:W3CDTF">2019-05-21T09:38:00Z</dcterms:created>
  <dcterms:modified xsi:type="dcterms:W3CDTF">2019-05-21T09:38:00Z</dcterms:modified>
</cp:coreProperties>
</file>