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7FA3D" w14:textId="356CEE98" w:rsidR="00890923" w:rsidRPr="007D65EE" w:rsidRDefault="00890923" w:rsidP="00890923">
      <w:pPr>
        <w:jc w:val="center"/>
        <w:rPr>
          <w:rFonts w:ascii="Times New Roman" w:hAnsi="Times New Roman" w:cs="Times New Roman"/>
          <w:b/>
          <w:i/>
          <w:sz w:val="24"/>
          <w:szCs w:val="24"/>
          <w:u w:val="single"/>
        </w:rPr>
      </w:pPr>
      <w:r w:rsidRPr="007D65EE">
        <w:rPr>
          <w:rFonts w:ascii="Times New Roman" w:hAnsi="Times New Roman" w:cs="Times New Roman"/>
          <w:b/>
          <w:i/>
          <w:sz w:val="24"/>
          <w:szCs w:val="24"/>
          <w:u w:val="single"/>
        </w:rPr>
        <w:t>Written Testimony Regardin</w:t>
      </w:r>
      <w:r w:rsidR="00D8235D">
        <w:rPr>
          <w:rFonts w:ascii="Times New Roman" w:hAnsi="Times New Roman" w:cs="Times New Roman"/>
          <w:b/>
          <w:i/>
          <w:sz w:val="24"/>
          <w:szCs w:val="24"/>
          <w:u w:val="single"/>
        </w:rPr>
        <w:t>g Am.</w:t>
      </w:r>
      <w:r w:rsidRPr="007D65EE">
        <w:rPr>
          <w:rFonts w:ascii="Times New Roman" w:hAnsi="Times New Roman" w:cs="Times New Roman"/>
          <w:b/>
          <w:i/>
          <w:sz w:val="24"/>
          <w:szCs w:val="24"/>
          <w:u w:val="single"/>
        </w:rPr>
        <w:t xml:space="preserve"> Sub. House Bill 166</w:t>
      </w:r>
    </w:p>
    <w:p w14:paraId="7B47CDBF" w14:textId="77777777" w:rsidR="00890923" w:rsidRPr="007D65EE" w:rsidRDefault="00890923" w:rsidP="00890923">
      <w:pPr>
        <w:jc w:val="center"/>
        <w:rPr>
          <w:rFonts w:ascii="Times New Roman" w:hAnsi="Times New Roman" w:cs="Times New Roman"/>
          <w:b/>
          <w:i/>
          <w:sz w:val="24"/>
          <w:szCs w:val="24"/>
          <w:u w:val="single"/>
        </w:rPr>
      </w:pPr>
      <w:r w:rsidRPr="007D65EE">
        <w:rPr>
          <w:rFonts w:ascii="Times New Roman" w:hAnsi="Times New Roman" w:cs="Times New Roman"/>
          <w:b/>
          <w:i/>
          <w:sz w:val="24"/>
          <w:szCs w:val="24"/>
          <w:u w:val="single"/>
        </w:rPr>
        <w:t>Pharmaceutical Research &amp; Manufacturers of America (PhRMA)</w:t>
      </w:r>
    </w:p>
    <w:p w14:paraId="0CAD258E" w14:textId="314BFBC2" w:rsidR="00890923" w:rsidRPr="007D65EE" w:rsidRDefault="00D8235D" w:rsidP="00890923">
      <w:pPr>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Senate </w:t>
      </w:r>
      <w:r w:rsidR="00890923">
        <w:rPr>
          <w:rFonts w:ascii="Times New Roman" w:hAnsi="Times New Roman" w:cs="Times New Roman"/>
          <w:b/>
          <w:i/>
          <w:sz w:val="24"/>
          <w:szCs w:val="24"/>
          <w:u w:val="single"/>
        </w:rPr>
        <w:t>Finance Committee</w:t>
      </w:r>
    </w:p>
    <w:p w14:paraId="69867427" w14:textId="77777777" w:rsidR="00890923" w:rsidRPr="007D65EE" w:rsidRDefault="00890923" w:rsidP="00890923">
      <w:pPr>
        <w:jc w:val="center"/>
        <w:rPr>
          <w:rFonts w:ascii="Times New Roman" w:hAnsi="Times New Roman" w:cs="Times New Roman"/>
          <w:b/>
          <w:i/>
          <w:sz w:val="24"/>
          <w:szCs w:val="24"/>
          <w:u w:val="single"/>
        </w:rPr>
      </w:pPr>
      <w:r w:rsidRPr="007D65EE">
        <w:rPr>
          <w:rFonts w:ascii="Times New Roman" w:hAnsi="Times New Roman" w:cs="Times New Roman"/>
          <w:b/>
          <w:i/>
          <w:sz w:val="24"/>
          <w:szCs w:val="24"/>
          <w:u w:val="single"/>
        </w:rPr>
        <w:t>The Ohio Senate</w:t>
      </w:r>
    </w:p>
    <w:p w14:paraId="6622E584" w14:textId="67BE3CC5" w:rsidR="00890923" w:rsidRPr="007D65EE" w:rsidRDefault="00890923" w:rsidP="00890923">
      <w:pPr>
        <w:jc w:val="center"/>
        <w:rPr>
          <w:rFonts w:ascii="Times New Roman" w:hAnsi="Times New Roman" w:cs="Times New Roman"/>
          <w:b/>
          <w:i/>
          <w:sz w:val="24"/>
          <w:szCs w:val="24"/>
          <w:u w:val="single"/>
        </w:rPr>
      </w:pPr>
      <w:r w:rsidRPr="007D65EE">
        <w:rPr>
          <w:rFonts w:ascii="Times New Roman" w:hAnsi="Times New Roman" w:cs="Times New Roman"/>
          <w:b/>
          <w:i/>
          <w:sz w:val="24"/>
          <w:szCs w:val="24"/>
          <w:u w:val="single"/>
        </w:rPr>
        <w:t xml:space="preserve">May </w:t>
      </w:r>
      <w:r w:rsidR="00D8235D">
        <w:rPr>
          <w:rFonts w:ascii="Times New Roman" w:hAnsi="Times New Roman" w:cs="Times New Roman"/>
          <w:b/>
          <w:i/>
          <w:sz w:val="24"/>
          <w:szCs w:val="24"/>
          <w:u w:val="single"/>
        </w:rPr>
        <w:t>28</w:t>
      </w:r>
      <w:r w:rsidRPr="007D65EE">
        <w:rPr>
          <w:rFonts w:ascii="Times New Roman" w:hAnsi="Times New Roman" w:cs="Times New Roman"/>
          <w:b/>
          <w:i/>
          <w:sz w:val="24"/>
          <w:szCs w:val="24"/>
          <w:u w:val="single"/>
        </w:rPr>
        <w:t>, 2019</w:t>
      </w:r>
    </w:p>
    <w:p w14:paraId="63CBE1A0" w14:textId="77777777" w:rsidR="00890923" w:rsidRPr="007D65EE" w:rsidRDefault="00890923" w:rsidP="00890923">
      <w:pPr>
        <w:jc w:val="center"/>
        <w:rPr>
          <w:rFonts w:ascii="Times New Roman" w:hAnsi="Times New Roman" w:cs="Times New Roman"/>
          <w:b/>
          <w:i/>
          <w:sz w:val="24"/>
          <w:szCs w:val="24"/>
          <w:u w:val="single"/>
        </w:rPr>
      </w:pPr>
    </w:p>
    <w:p w14:paraId="1F9BADD0" w14:textId="77777777" w:rsidR="00890923" w:rsidRPr="007D65EE" w:rsidRDefault="00890923" w:rsidP="00890923">
      <w:pPr>
        <w:jc w:val="center"/>
        <w:rPr>
          <w:rFonts w:ascii="Times New Roman" w:hAnsi="Times New Roman" w:cs="Times New Roman"/>
          <w:b/>
          <w:i/>
          <w:sz w:val="24"/>
          <w:szCs w:val="24"/>
          <w:u w:val="single"/>
        </w:rPr>
      </w:pPr>
    </w:p>
    <w:p w14:paraId="3267D39D" w14:textId="307D6320"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 xml:space="preserve">Chairman </w:t>
      </w:r>
      <w:r>
        <w:rPr>
          <w:rFonts w:ascii="Times New Roman" w:hAnsi="Times New Roman" w:cs="Times New Roman"/>
          <w:sz w:val="24"/>
          <w:szCs w:val="24"/>
        </w:rPr>
        <w:t>Dolan</w:t>
      </w:r>
      <w:r w:rsidRPr="007D65EE">
        <w:rPr>
          <w:rFonts w:ascii="Times New Roman" w:hAnsi="Times New Roman" w:cs="Times New Roman"/>
          <w:sz w:val="24"/>
          <w:szCs w:val="24"/>
        </w:rPr>
        <w:t xml:space="preserve">, </w:t>
      </w:r>
      <w:r>
        <w:rPr>
          <w:rFonts w:ascii="Times New Roman" w:hAnsi="Times New Roman" w:cs="Times New Roman"/>
          <w:sz w:val="24"/>
          <w:szCs w:val="24"/>
        </w:rPr>
        <w:t xml:space="preserve">Vice-Chairman Burke, </w:t>
      </w:r>
      <w:r w:rsidRPr="007D65EE">
        <w:rPr>
          <w:rFonts w:ascii="Times New Roman" w:hAnsi="Times New Roman" w:cs="Times New Roman"/>
          <w:sz w:val="24"/>
          <w:szCs w:val="24"/>
        </w:rPr>
        <w:t xml:space="preserve">Ranking Member </w:t>
      </w:r>
      <w:r>
        <w:rPr>
          <w:rFonts w:ascii="Times New Roman" w:hAnsi="Times New Roman" w:cs="Times New Roman"/>
          <w:sz w:val="24"/>
          <w:szCs w:val="24"/>
        </w:rPr>
        <w:t>Sykes</w:t>
      </w:r>
      <w:r w:rsidRPr="007D65EE">
        <w:rPr>
          <w:rFonts w:ascii="Times New Roman" w:hAnsi="Times New Roman" w:cs="Times New Roman"/>
          <w:sz w:val="24"/>
          <w:szCs w:val="24"/>
        </w:rPr>
        <w:t xml:space="preserve"> and members of the committee, the Pharmaceutical Research &amp; Manufacturers of America (PhRMA) would like to offer written comments regarding a few of the health care provisions that are currently before the Senate as part of </w:t>
      </w:r>
      <w:r w:rsidR="00D8235D">
        <w:rPr>
          <w:rFonts w:ascii="Times New Roman" w:hAnsi="Times New Roman" w:cs="Times New Roman"/>
          <w:sz w:val="24"/>
          <w:szCs w:val="24"/>
        </w:rPr>
        <w:t xml:space="preserve">Amended </w:t>
      </w:r>
      <w:r w:rsidRPr="007D65EE">
        <w:rPr>
          <w:rFonts w:ascii="Times New Roman" w:hAnsi="Times New Roman" w:cs="Times New Roman"/>
          <w:sz w:val="24"/>
          <w:szCs w:val="24"/>
        </w:rPr>
        <w:t>Substitute House Bill 166.</w:t>
      </w:r>
      <w:r>
        <w:rPr>
          <w:rFonts w:ascii="Times New Roman" w:hAnsi="Times New Roman" w:cs="Times New Roman"/>
          <w:sz w:val="24"/>
          <w:szCs w:val="24"/>
        </w:rPr>
        <w:t xml:space="preserve"> </w:t>
      </w:r>
      <w:r w:rsidRPr="007D65EE">
        <w:rPr>
          <w:rFonts w:ascii="Times New Roman" w:hAnsi="Times New Roman" w:cs="Times New Roman"/>
          <w:sz w:val="24"/>
          <w:szCs w:val="24"/>
        </w:rPr>
        <w:t>PhRMA represents America’s biopharmaceutical companies that remain dedicated to conducting crucial research to find cures and treatments to improve the lives of all Ohioans and everyone around the world.</w:t>
      </w:r>
      <w:r>
        <w:rPr>
          <w:rFonts w:ascii="Times New Roman" w:hAnsi="Times New Roman" w:cs="Times New Roman"/>
          <w:sz w:val="24"/>
          <w:szCs w:val="24"/>
        </w:rPr>
        <w:t xml:space="preserve"> </w:t>
      </w:r>
      <w:r w:rsidRPr="007D65EE">
        <w:rPr>
          <w:rFonts w:ascii="Times New Roman" w:hAnsi="Times New Roman" w:cs="Times New Roman"/>
          <w:sz w:val="24"/>
          <w:szCs w:val="24"/>
        </w:rPr>
        <w:t>Our industry is also very proud to say that we directly and indirectly employ many Ohioans and contribute to the positive economic footprint of Ohio’s economy.</w:t>
      </w:r>
    </w:p>
    <w:p w14:paraId="542DF9B6" w14:textId="77777777" w:rsidR="00890923" w:rsidRPr="007D65EE" w:rsidRDefault="00890923" w:rsidP="00890923">
      <w:pPr>
        <w:rPr>
          <w:rFonts w:ascii="Times New Roman" w:hAnsi="Times New Roman" w:cs="Times New Roman"/>
          <w:sz w:val="24"/>
          <w:szCs w:val="24"/>
        </w:rPr>
      </w:pPr>
    </w:p>
    <w:p w14:paraId="02D1A67E" w14:textId="6679D440"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 xml:space="preserve">PhRMA would like to focus in on two very important issues contained in the House-passed version of </w:t>
      </w:r>
      <w:r w:rsidR="00D8235D">
        <w:rPr>
          <w:rFonts w:ascii="Times New Roman" w:hAnsi="Times New Roman" w:cs="Times New Roman"/>
          <w:sz w:val="24"/>
          <w:szCs w:val="24"/>
        </w:rPr>
        <w:t xml:space="preserve">Am. </w:t>
      </w:r>
      <w:r w:rsidRPr="007D65EE">
        <w:rPr>
          <w:rFonts w:ascii="Times New Roman" w:hAnsi="Times New Roman" w:cs="Times New Roman"/>
          <w:sz w:val="24"/>
          <w:szCs w:val="24"/>
        </w:rPr>
        <w:t>Sub. HB 166, namely the mandated implementation of an unproven foreign-based pricing scheme in Ohio’s Medicaid program (use of the so-called international pricing index) and the lack of confidentiality of important information under the proposed pharmacy benefit manager procurement process contained in the bill.</w:t>
      </w:r>
    </w:p>
    <w:p w14:paraId="3FECEE6A" w14:textId="77777777" w:rsidR="00890923" w:rsidRPr="007D65EE" w:rsidRDefault="00890923" w:rsidP="00890923">
      <w:pPr>
        <w:rPr>
          <w:rFonts w:ascii="Times New Roman" w:hAnsi="Times New Roman" w:cs="Times New Roman"/>
          <w:sz w:val="24"/>
          <w:szCs w:val="24"/>
        </w:rPr>
      </w:pPr>
    </w:p>
    <w:p w14:paraId="7F832CA7" w14:textId="77777777"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PhRMA believes that implementation of the proposed unproven international pricing index (IPI) in Ohio’s Medicaid program is not needed.</w:t>
      </w:r>
      <w:r>
        <w:rPr>
          <w:rFonts w:ascii="Times New Roman" w:hAnsi="Times New Roman" w:cs="Times New Roman"/>
          <w:sz w:val="24"/>
          <w:szCs w:val="24"/>
        </w:rPr>
        <w:t xml:space="preserve"> </w:t>
      </w:r>
      <w:r w:rsidRPr="007D65EE">
        <w:rPr>
          <w:rFonts w:ascii="Times New Roman" w:hAnsi="Times New Roman" w:cs="Times New Roman"/>
          <w:sz w:val="24"/>
          <w:szCs w:val="24"/>
        </w:rPr>
        <w:t>By current federal law, Ohio and other states are already guaranteed the “best price’ for drugs under the federal Medicaid Drug Rebate Program.</w:t>
      </w:r>
      <w:r>
        <w:rPr>
          <w:rFonts w:ascii="Times New Roman" w:hAnsi="Times New Roman" w:cs="Times New Roman"/>
          <w:sz w:val="24"/>
          <w:szCs w:val="24"/>
        </w:rPr>
        <w:t xml:space="preserve"> </w:t>
      </w:r>
      <w:r w:rsidRPr="007D65EE">
        <w:rPr>
          <w:rFonts w:ascii="Times New Roman" w:hAnsi="Times New Roman" w:cs="Times New Roman"/>
          <w:sz w:val="24"/>
          <w:szCs w:val="24"/>
        </w:rPr>
        <w:t>In addition, Ohio law already exists to allow Ohio’s Medicaid program to seek and negotiate for “supplemental rebates” that can add additional financial benefits to Medicaid. Overall, Ohio currently receives more than a 50% discount on prescription drugs for the Medicaid programs due to the rebates pharmaceutical manufacturers pay to the state. As you can see, pharmaceutical manufacturers are already significantly supporting to Ohio’s Medicaid program.</w:t>
      </w:r>
    </w:p>
    <w:p w14:paraId="6654F2D5" w14:textId="77777777" w:rsidR="00890923" w:rsidRPr="007D65EE" w:rsidRDefault="00890923" w:rsidP="00890923">
      <w:pPr>
        <w:rPr>
          <w:rFonts w:ascii="Times New Roman" w:hAnsi="Times New Roman" w:cs="Times New Roman"/>
          <w:sz w:val="24"/>
          <w:szCs w:val="24"/>
        </w:rPr>
      </w:pPr>
    </w:p>
    <w:p w14:paraId="63F4D26F" w14:textId="77777777" w:rsidR="00890923" w:rsidRPr="007D65EE" w:rsidRDefault="00890923" w:rsidP="00890923">
      <w:pPr>
        <w:rPr>
          <w:rFonts w:ascii="Times New Roman" w:hAnsi="Times New Roman" w:cs="Times New Roman"/>
          <w:b/>
          <w:i/>
          <w:sz w:val="24"/>
          <w:szCs w:val="24"/>
        </w:rPr>
      </w:pPr>
      <w:r w:rsidRPr="007D65EE">
        <w:rPr>
          <w:rFonts w:ascii="Times New Roman" w:hAnsi="Times New Roman" w:cs="Times New Roman"/>
          <w:sz w:val="24"/>
          <w:szCs w:val="24"/>
        </w:rPr>
        <w:t>The IPI concept is currently being debated at the federal level for the Medicare Part B program and is currently limited to 27 drugs that are administered in a physician’s office with an anticipated decrease in spending of 30%.</w:t>
      </w:r>
      <w:r w:rsidRPr="007D65EE">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7D65EE">
        <w:rPr>
          <w:rFonts w:ascii="Times New Roman" w:hAnsi="Times New Roman" w:cs="Times New Roman"/>
          <w:b/>
          <w:i/>
          <w:sz w:val="24"/>
          <w:szCs w:val="24"/>
        </w:rPr>
        <w:t>The IPI is not being considered for application to Medicaid programs at the federal level likely because the rebates Medicaid programs receive through the Medicaid Drug Rebate Program result in greater savings.</w:t>
      </w:r>
      <w:r>
        <w:rPr>
          <w:rFonts w:ascii="Times New Roman" w:hAnsi="Times New Roman" w:cs="Times New Roman"/>
          <w:b/>
          <w:i/>
          <w:sz w:val="24"/>
          <w:szCs w:val="24"/>
        </w:rPr>
        <w:t xml:space="preserve"> </w:t>
      </w:r>
    </w:p>
    <w:p w14:paraId="4239CC3C" w14:textId="77777777" w:rsidR="00890923" w:rsidRPr="007D65EE" w:rsidRDefault="00890923" w:rsidP="00890923">
      <w:pPr>
        <w:rPr>
          <w:rFonts w:ascii="Times New Roman" w:hAnsi="Times New Roman" w:cs="Times New Roman"/>
          <w:b/>
          <w:i/>
          <w:sz w:val="24"/>
          <w:szCs w:val="24"/>
        </w:rPr>
      </w:pPr>
    </w:p>
    <w:p w14:paraId="3E5CE074" w14:textId="77777777"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As we are sure you are already hearing from other patient and research organizations, mandated implementation of such price-control concepts like the IPI in Ohio’s Medicaid program can lead to a reduction in access to life-saving medications to patients as well as overtly seeking to stifle much-need research and innovation.</w:t>
      </w:r>
      <w:r>
        <w:rPr>
          <w:rFonts w:ascii="Times New Roman" w:hAnsi="Times New Roman" w:cs="Times New Roman"/>
          <w:sz w:val="24"/>
          <w:szCs w:val="24"/>
        </w:rPr>
        <w:t xml:space="preserve"> </w:t>
      </w:r>
      <w:r w:rsidRPr="007D65EE">
        <w:rPr>
          <w:rFonts w:ascii="Times New Roman" w:hAnsi="Times New Roman" w:cs="Times New Roman"/>
          <w:sz w:val="24"/>
          <w:szCs w:val="24"/>
        </w:rPr>
        <w:t xml:space="preserve">We believe that randomly adopting an unproven, foreign-based price control mechanism for Ohio’s Medicaid that has not thoroughly been vetted is not </w:t>
      </w:r>
      <w:r w:rsidRPr="007D65EE">
        <w:rPr>
          <w:rFonts w:ascii="Times New Roman" w:hAnsi="Times New Roman" w:cs="Times New Roman"/>
          <w:sz w:val="24"/>
          <w:szCs w:val="24"/>
        </w:rPr>
        <w:lastRenderedPageBreak/>
        <w:t>the best avenue to pursue.</w:t>
      </w:r>
      <w:r>
        <w:rPr>
          <w:rFonts w:ascii="Times New Roman" w:hAnsi="Times New Roman" w:cs="Times New Roman"/>
          <w:sz w:val="24"/>
          <w:szCs w:val="24"/>
        </w:rPr>
        <w:t xml:space="preserve"> </w:t>
      </w:r>
      <w:r w:rsidRPr="007D65EE">
        <w:rPr>
          <w:rFonts w:ascii="Times New Roman" w:hAnsi="Times New Roman" w:cs="Times New Roman"/>
          <w:sz w:val="24"/>
          <w:szCs w:val="24"/>
        </w:rPr>
        <w:t>We strongly request that the Senate remove this IPI language and allow Ohio’s Medicaid program continued access to the current pricing and rebate benefits it experiences in the current environment.</w:t>
      </w:r>
    </w:p>
    <w:p w14:paraId="0C1BA6FF" w14:textId="77777777" w:rsidR="00890923" w:rsidRPr="007D65EE" w:rsidRDefault="00890923" w:rsidP="00890923">
      <w:pPr>
        <w:rPr>
          <w:rFonts w:ascii="Times New Roman" w:hAnsi="Times New Roman" w:cs="Times New Roman"/>
          <w:sz w:val="24"/>
          <w:szCs w:val="24"/>
        </w:rPr>
      </w:pPr>
    </w:p>
    <w:p w14:paraId="1BE24AD9" w14:textId="44BC714E"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 xml:space="preserve">The other issue PhRMA would like to comment on regarding </w:t>
      </w:r>
      <w:r w:rsidR="00D8235D">
        <w:rPr>
          <w:rFonts w:ascii="Times New Roman" w:hAnsi="Times New Roman" w:cs="Times New Roman"/>
          <w:sz w:val="24"/>
          <w:szCs w:val="24"/>
        </w:rPr>
        <w:t xml:space="preserve">Am. </w:t>
      </w:r>
      <w:bookmarkStart w:id="0" w:name="_GoBack"/>
      <w:bookmarkEnd w:id="0"/>
      <w:r w:rsidRPr="007D65EE">
        <w:rPr>
          <w:rFonts w:ascii="Times New Roman" w:hAnsi="Times New Roman" w:cs="Times New Roman"/>
          <w:sz w:val="24"/>
          <w:szCs w:val="24"/>
        </w:rPr>
        <w:t>Sub. HB 166 involves the submission and transmission of information as required by the mandated procurement process for a pharmacy benefit manager (PBM) for Ohio’s Medicaid program.</w:t>
      </w:r>
      <w:r>
        <w:rPr>
          <w:rFonts w:ascii="Times New Roman" w:hAnsi="Times New Roman" w:cs="Times New Roman"/>
          <w:sz w:val="24"/>
          <w:szCs w:val="24"/>
        </w:rPr>
        <w:t xml:space="preserve"> </w:t>
      </w:r>
      <w:r w:rsidRPr="007D65EE">
        <w:rPr>
          <w:rFonts w:ascii="Times New Roman" w:hAnsi="Times New Roman" w:cs="Times New Roman"/>
          <w:sz w:val="24"/>
          <w:szCs w:val="24"/>
        </w:rPr>
        <w:t>To be clear, PhRMA has no position on the issue of if the state should use the procurement process detailed in proposed ORC 125.93 to select one PBM to serve the Medicaid program.</w:t>
      </w:r>
    </w:p>
    <w:p w14:paraId="535E21E0" w14:textId="77777777" w:rsidR="00890923" w:rsidRPr="007D65EE" w:rsidRDefault="00890923" w:rsidP="00890923">
      <w:pPr>
        <w:rPr>
          <w:rFonts w:ascii="Times New Roman" w:hAnsi="Times New Roman" w:cs="Times New Roman"/>
          <w:sz w:val="24"/>
          <w:szCs w:val="24"/>
        </w:rPr>
      </w:pPr>
    </w:p>
    <w:p w14:paraId="5D466D4F" w14:textId="77777777"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However, the language in that proposed section of the bill would require any PBM seeking to secure this sole designation for Medicaid to submit a litany of information to the Department of Administrative Services (DAS) during a procurement process.</w:t>
      </w:r>
      <w:r>
        <w:rPr>
          <w:rFonts w:ascii="Times New Roman" w:hAnsi="Times New Roman" w:cs="Times New Roman"/>
          <w:sz w:val="24"/>
          <w:szCs w:val="24"/>
        </w:rPr>
        <w:t xml:space="preserve"> </w:t>
      </w:r>
      <w:r w:rsidRPr="007D65EE">
        <w:rPr>
          <w:rFonts w:ascii="Times New Roman" w:hAnsi="Times New Roman" w:cs="Times New Roman"/>
          <w:sz w:val="24"/>
          <w:szCs w:val="24"/>
        </w:rPr>
        <w:t>In turn, additional language in that section of the bill would require the selected PBM to transmit specific financial information to the Medicaid Director and require the Medicaid Director to issue findings in a report to the General Assembly.</w:t>
      </w:r>
      <w:r>
        <w:rPr>
          <w:rFonts w:ascii="Times New Roman" w:hAnsi="Times New Roman" w:cs="Times New Roman"/>
          <w:b/>
          <w:i/>
          <w:sz w:val="24"/>
          <w:szCs w:val="24"/>
          <w:u w:val="single"/>
        </w:rPr>
        <w:t xml:space="preserve"> </w:t>
      </w:r>
      <w:r w:rsidRPr="007D65EE">
        <w:rPr>
          <w:rFonts w:ascii="Times New Roman" w:hAnsi="Times New Roman" w:cs="Times New Roman"/>
          <w:b/>
          <w:i/>
          <w:sz w:val="24"/>
          <w:szCs w:val="24"/>
          <w:u w:val="single"/>
        </w:rPr>
        <w:t>PhRMA is not opposed to the submission of this crucial financial information to DAS or the Medicaid Director, as we believe those entities and officials should have access to this information to make crucial decisions important to Medicaid.</w:t>
      </w:r>
      <w:r>
        <w:rPr>
          <w:rFonts w:ascii="Times New Roman" w:hAnsi="Times New Roman" w:cs="Times New Roman"/>
          <w:b/>
          <w:i/>
          <w:sz w:val="24"/>
          <w:szCs w:val="24"/>
          <w:u w:val="single"/>
        </w:rPr>
        <w:t xml:space="preserve"> </w:t>
      </w:r>
    </w:p>
    <w:p w14:paraId="71DC4EDB" w14:textId="77777777" w:rsidR="00890923" w:rsidRPr="007D65EE" w:rsidRDefault="00890923" w:rsidP="00890923">
      <w:pPr>
        <w:rPr>
          <w:rFonts w:ascii="Times New Roman" w:hAnsi="Times New Roman" w:cs="Times New Roman"/>
          <w:sz w:val="24"/>
          <w:szCs w:val="24"/>
        </w:rPr>
      </w:pPr>
    </w:p>
    <w:p w14:paraId="2BCA1BA0" w14:textId="77777777"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However, in those three sections of the bill concerning the submission and transmission of financial information from manufacturers and labelers, we are requesting that crucial amendment language be added to the bill that simply provides business information a much-needed confidentiality designation not be subjected to public disclosure.</w:t>
      </w:r>
      <w:r>
        <w:rPr>
          <w:rFonts w:ascii="Times New Roman" w:hAnsi="Times New Roman" w:cs="Times New Roman"/>
          <w:sz w:val="24"/>
          <w:szCs w:val="24"/>
        </w:rPr>
        <w:t xml:space="preserve"> </w:t>
      </w:r>
      <w:r w:rsidRPr="007D65EE">
        <w:rPr>
          <w:rFonts w:ascii="Times New Roman" w:hAnsi="Times New Roman" w:cs="Times New Roman"/>
          <w:sz w:val="24"/>
          <w:szCs w:val="24"/>
        </w:rPr>
        <w:t>Again, biopharmaceutical manufacturers have no objections with having this information provided to DAS as part of the PBM procurement process nor are we opposed to having this critical business information concerning Medicaid transmitted to the Medicaid Director in order to make sound decisions on prescribed drugs for the program.</w:t>
      </w:r>
      <w:r>
        <w:rPr>
          <w:rFonts w:ascii="Times New Roman" w:hAnsi="Times New Roman" w:cs="Times New Roman"/>
          <w:sz w:val="24"/>
          <w:szCs w:val="24"/>
        </w:rPr>
        <w:t xml:space="preserve"> </w:t>
      </w:r>
      <w:r w:rsidRPr="007D65EE">
        <w:rPr>
          <w:rFonts w:ascii="Times New Roman" w:hAnsi="Times New Roman" w:cs="Times New Roman"/>
          <w:sz w:val="24"/>
          <w:szCs w:val="24"/>
        </w:rPr>
        <w:t>This requested confidentiality language would simply provide all parties with the needed business climate to potentially produce the best outcomes for Ohio Medicaid and taxpayer dollars.</w:t>
      </w:r>
    </w:p>
    <w:p w14:paraId="03928A8B" w14:textId="77777777" w:rsidR="00890923" w:rsidRPr="007D65EE" w:rsidRDefault="00890923" w:rsidP="00890923">
      <w:pPr>
        <w:rPr>
          <w:rFonts w:ascii="Times New Roman" w:hAnsi="Times New Roman" w:cs="Times New Roman"/>
          <w:sz w:val="24"/>
          <w:szCs w:val="24"/>
        </w:rPr>
      </w:pPr>
    </w:p>
    <w:p w14:paraId="27D99990" w14:textId="76005963"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 xml:space="preserve">On behalf of PhRMA and our members, we thank you for the opportunity to share our views on </w:t>
      </w:r>
      <w:r w:rsidR="00D8235D">
        <w:rPr>
          <w:rFonts w:ascii="Times New Roman" w:hAnsi="Times New Roman" w:cs="Times New Roman"/>
          <w:sz w:val="24"/>
          <w:szCs w:val="24"/>
        </w:rPr>
        <w:t xml:space="preserve">Am. </w:t>
      </w:r>
      <w:r w:rsidRPr="007D65EE">
        <w:rPr>
          <w:rFonts w:ascii="Times New Roman" w:hAnsi="Times New Roman" w:cs="Times New Roman"/>
          <w:sz w:val="24"/>
          <w:szCs w:val="24"/>
        </w:rPr>
        <w:t xml:space="preserve">Sub. HB 166 with the committee. </w:t>
      </w:r>
    </w:p>
    <w:p w14:paraId="61E50373" w14:textId="77777777" w:rsidR="00890923" w:rsidRPr="007D65EE" w:rsidRDefault="00890923" w:rsidP="00890923">
      <w:pPr>
        <w:rPr>
          <w:rFonts w:ascii="Times New Roman" w:hAnsi="Times New Roman" w:cs="Times New Roman"/>
          <w:sz w:val="24"/>
          <w:szCs w:val="24"/>
        </w:rPr>
      </w:pPr>
      <w:r w:rsidRPr="007D65EE">
        <w:rPr>
          <w:rFonts w:ascii="Times New Roman" w:hAnsi="Times New Roman" w:cs="Times New Roman"/>
          <w:sz w:val="24"/>
          <w:szCs w:val="24"/>
        </w:rPr>
        <w:t xml:space="preserve"> </w:t>
      </w:r>
    </w:p>
    <w:p w14:paraId="32ADFB5E" w14:textId="77777777" w:rsidR="00511B56" w:rsidRDefault="00511B56"/>
    <w:sectPr w:rsidR="00511B56" w:rsidSect="007D65E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2C0D" w14:textId="77777777" w:rsidR="00890923" w:rsidRDefault="00890923" w:rsidP="00890923">
      <w:r>
        <w:separator/>
      </w:r>
    </w:p>
  </w:endnote>
  <w:endnote w:type="continuationSeparator" w:id="0">
    <w:p w14:paraId="669E7FB0" w14:textId="77777777" w:rsidR="00890923" w:rsidRDefault="00890923" w:rsidP="0089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893BC" w14:textId="77777777" w:rsidR="00890923" w:rsidRDefault="00890923" w:rsidP="00890923">
      <w:r>
        <w:separator/>
      </w:r>
    </w:p>
  </w:footnote>
  <w:footnote w:type="continuationSeparator" w:id="0">
    <w:p w14:paraId="77E3542D" w14:textId="77777777" w:rsidR="00890923" w:rsidRDefault="00890923" w:rsidP="00890923">
      <w:r>
        <w:continuationSeparator/>
      </w:r>
    </w:p>
  </w:footnote>
  <w:footnote w:id="1">
    <w:p w14:paraId="29C24053" w14:textId="77777777" w:rsidR="00890923" w:rsidRPr="007D65EE" w:rsidRDefault="00890923" w:rsidP="00890923">
      <w:pPr>
        <w:pStyle w:val="FootnoteText"/>
        <w:rPr>
          <w:rFonts w:ascii="Times New Roman" w:hAnsi="Times New Roman" w:cs="Times New Roman"/>
        </w:rPr>
      </w:pPr>
      <w:r w:rsidRPr="007D65EE">
        <w:rPr>
          <w:rStyle w:val="FootnoteReference"/>
          <w:rFonts w:ascii="Times New Roman" w:hAnsi="Times New Roman" w:cs="Times New Roman"/>
        </w:rPr>
        <w:footnoteRef/>
      </w:r>
      <w:r w:rsidRPr="007D65EE">
        <w:rPr>
          <w:rFonts w:ascii="Times New Roman" w:hAnsi="Times New Roman" w:cs="Times New Roman"/>
        </w:rPr>
        <w:t xml:space="preserve"> </w:t>
      </w:r>
      <w:hyperlink r:id="rId1" w:history="1">
        <w:r w:rsidRPr="007D65EE">
          <w:rPr>
            <w:rStyle w:val="Hyperlink"/>
            <w:rFonts w:ascii="Times New Roman" w:hAnsi="Times New Roman" w:cs="Times New Roman"/>
          </w:rPr>
          <w:t>https://www.govinfo.gov/content/pkg/FR-2018-10-30/pdf/2018-23688.pdf</w:t>
        </w:r>
      </w:hyperlink>
      <w:r w:rsidRPr="007D65EE">
        <w:rPr>
          <w:rFonts w:ascii="Times New Roman" w:hAnsi="Times New Roman" w:cs="Times New Roman"/>
        </w:rPr>
        <w:t xml:space="preserve"> p. 54556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790F" w14:textId="77777777" w:rsidR="00045FAA" w:rsidRDefault="00D8235D">
    <w:pPr>
      <w:pStyle w:val="Header"/>
    </w:pPr>
  </w:p>
  <w:p w14:paraId="2473042D" w14:textId="77777777" w:rsidR="00045FAA" w:rsidRDefault="00D82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8FBC" w14:textId="77777777" w:rsidR="00BE7017" w:rsidRDefault="00D8235D">
    <w:pPr>
      <w:pStyle w:val="Header"/>
    </w:pPr>
    <w:r>
      <w:rPr>
        <w:noProof/>
      </w:rPr>
      <w:drawing>
        <wp:anchor distT="0" distB="0" distL="114300" distR="114300" simplePos="0" relativeHeight="251659264" behindDoc="0" locked="0" layoutInCell="1" allowOverlap="1" wp14:anchorId="0C76EC0B" wp14:editId="494A1313">
          <wp:simplePos x="0" y="0"/>
          <wp:positionH relativeFrom="page">
            <wp:posOffset>0</wp:posOffset>
          </wp:positionH>
          <wp:positionV relativeFrom="page">
            <wp:posOffset>0</wp:posOffset>
          </wp:positionV>
          <wp:extent cx="7829550" cy="1150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regional1_201302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9550" cy="11506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23"/>
    <w:rsid w:val="00511B56"/>
    <w:rsid w:val="00890923"/>
    <w:rsid w:val="00D8235D"/>
    <w:rsid w:val="00E9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EE32"/>
  <w15:chartTrackingRefBased/>
  <w15:docId w15:val="{9E73DD12-4DC4-496D-9446-7740DCF1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23"/>
    <w:pPr>
      <w:spacing w:after="0" w:line="240"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923"/>
    <w:pPr>
      <w:tabs>
        <w:tab w:val="center" w:pos="4680"/>
        <w:tab w:val="right" w:pos="9360"/>
      </w:tabs>
    </w:pPr>
  </w:style>
  <w:style w:type="character" w:customStyle="1" w:styleId="HeaderChar">
    <w:name w:val="Header Char"/>
    <w:basedOn w:val="DefaultParagraphFont"/>
    <w:link w:val="Header"/>
    <w:uiPriority w:val="99"/>
    <w:rsid w:val="00890923"/>
    <w:rPr>
      <w:rFonts w:ascii="Calibri" w:hAnsi="Calibri"/>
    </w:rPr>
  </w:style>
  <w:style w:type="paragraph" w:styleId="FootnoteText">
    <w:name w:val="footnote text"/>
    <w:basedOn w:val="Normal"/>
    <w:link w:val="FootnoteTextChar"/>
    <w:uiPriority w:val="99"/>
    <w:semiHidden/>
    <w:unhideWhenUsed/>
    <w:rsid w:val="00890923"/>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90923"/>
    <w:rPr>
      <w:sz w:val="20"/>
      <w:szCs w:val="20"/>
    </w:rPr>
  </w:style>
  <w:style w:type="character" w:styleId="FootnoteReference">
    <w:name w:val="footnote reference"/>
    <w:basedOn w:val="DefaultParagraphFont"/>
    <w:uiPriority w:val="99"/>
    <w:semiHidden/>
    <w:unhideWhenUsed/>
    <w:rsid w:val="00890923"/>
    <w:rPr>
      <w:vertAlign w:val="superscript"/>
    </w:rPr>
  </w:style>
  <w:style w:type="character" w:styleId="Hyperlink">
    <w:name w:val="Hyperlink"/>
    <w:basedOn w:val="DefaultParagraphFont"/>
    <w:uiPriority w:val="99"/>
    <w:semiHidden/>
    <w:unhideWhenUsed/>
    <w:rsid w:val="008909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FR-2018-10-30/pdf/2018-2368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Saunders</dc:creator>
  <cp:keywords/>
  <dc:description/>
  <cp:lastModifiedBy>Courtney Saunders</cp:lastModifiedBy>
  <cp:revision>2</cp:revision>
  <dcterms:created xsi:type="dcterms:W3CDTF">2019-05-21T13:15:00Z</dcterms:created>
  <dcterms:modified xsi:type="dcterms:W3CDTF">2019-05-21T13:19:00Z</dcterms:modified>
</cp:coreProperties>
</file>