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A41" w:rsidRPr="006951D7" w:rsidRDefault="00004435" w:rsidP="0038700C">
      <w:pPr>
        <w:rPr>
          <w:rFonts w:ascii="Arial" w:hAnsi="Arial" w:cs="Arial"/>
          <w:b/>
          <w:sz w:val="28"/>
        </w:rPr>
      </w:pPr>
      <w:r w:rsidRPr="006951D7">
        <w:rPr>
          <w:rFonts w:ascii="Arial" w:hAnsi="Arial" w:cs="Arial"/>
          <w:b/>
          <w:sz w:val="28"/>
        </w:rPr>
        <w:t xml:space="preserve">Testimony on </w:t>
      </w:r>
      <w:r w:rsidR="006951D7" w:rsidRPr="006951D7">
        <w:rPr>
          <w:rFonts w:ascii="Arial" w:hAnsi="Arial" w:cs="Arial"/>
          <w:b/>
          <w:sz w:val="28"/>
        </w:rPr>
        <w:t xml:space="preserve">Am. </w:t>
      </w:r>
      <w:r w:rsidR="006D0B81" w:rsidRPr="006951D7">
        <w:rPr>
          <w:rFonts w:ascii="Arial" w:hAnsi="Arial" w:cs="Arial"/>
          <w:b/>
          <w:sz w:val="28"/>
        </w:rPr>
        <w:t xml:space="preserve">Sub. </w:t>
      </w:r>
      <w:r w:rsidRPr="006951D7">
        <w:rPr>
          <w:rFonts w:ascii="Arial" w:hAnsi="Arial" w:cs="Arial"/>
          <w:b/>
          <w:sz w:val="28"/>
        </w:rPr>
        <w:t>House Bill 16</w:t>
      </w:r>
      <w:r w:rsidR="00933D3B" w:rsidRPr="006951D7">
        <w:rPr>
          <w:rFonts w:ascii="Arial" w:hAnsi="Arial" w:cs="Arial"/>
          <w:b/>
          <w:sz w:val="28"/>
        </w:rPr>
        <w:t xml:space="preserve">6 </w:t>
      </w:r>
      <w:r w:rsidR="0089138B" w:rsidRPr="006951D7"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3DD6D29F" wp14:editId="755AFABF">
            <wp:simplePos x="3362325" y="457200"/>
            <wp:positionH relativeFrom="margin">
              <wp:align>right</wp:align>
            </wp:positionH>
            <wp:positionV relativeFrom="margin">
              <wp:align>top</wp:align>
            </wp:positionV>
            <wp:extent cx="3187065" cy="81597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CHCH_Logo_Horizontal_FullColor (003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7065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6C9F" w:rsidRPr="006951D7" w:rsidRDefault="00376989" w:rsidP="0038700C">
      <w:pPr>
        <w:rPr>
          <w:rFonts w:ascii="Arial" w:hAnsi="Arial" w:cs="Arial"/>
          <w:b/>
          <w:sz w:val="28"/>
        </w:rPr>
      </w:pPr>
      <w:r w:rsidRPr="006951D7">
        <w:rPr>
          <w:rFonts w:ascii="Arial" w:hAnsi="Arial" w:cs="Arial"/>
          <w:b/>
          <w:sz w:val="28"/>
        </w:rPr>
        <w:t xml:space="preserve">Joe Russell—Executive Director </w:t>
      </w:r>
    </w:p>
    <w:p w:rsidR="00376989" w:rsidRPr="006951D7" w:rsidRDefault="00376989" w:rsidP="0038700C">
      <w:pPr>
        <w:rPr>
          <w:rFonts w:ascii="Arial" w:hAnsi="Arial" w:cs="Arial"/>
          <w:b/>
          <w:sz w:val="28"/>
        </w:rPr>
      </w:pPr>
      <w:r w:rsidRPr="006951D7">
        <w:rPr>
          <w:rFonts w:ascii="Arial" w:hAnsi="Arial" w:cs="Arial"/>
          <w:b/>
          <w:sz w:val="28"/>
        </w:rPr>
        <w:t xml:space="preserve">Ohio Council for Home Care &amp; Hospice </w:t>
      </w:r>
    </w:p>
    <w:p w:rsidR="00606C9F" w:rsidRPr="006951D7" w:rsidRDefault="006951D7" w:rsidP="0038700C">
      <w:pPr>
        <w:rPr>
          <w:rFonts w:ascii="Arial" w:hAnsi="Arial" w:cs="Arial"/>
          <w:b/>
          <w:sz w:val="28"/>
        </w:rPr>
      </w:pPr>
      <w:r w:rsidRPr="006951D7">
        <w:rPr>
          <w:rFonts w:ascii="Arial" w:hAnsi="Arial" w:cs="Arial"/>
          <w:b/>
          <w:sz w:val="28"/>
        </w:rPr>
        <w:t xml:space="preserve">May </w:t>
      </w:r>
      <w:r w:rsidR="00AA298B">
        <w:rPr>
          <w:rFonts w:ascii="Arial" w:hAnsi="Arial" w:cs="Arial"/>
          <w:b/>
          <w:sz w:val="28"/>
        </w:rPr>
        <w:t>28</w:t>
      </w:r>
      <w:r w:rsidR="00414AA9" w:rsidRPr="006951D7">
        <w:rPr>
          <w:rFonts w:ascii="Arial" w:hAnsi="Arial" w:cs="Arial"/>
          <w:b/>
          <w:sz w:val="28"/>
        </w:rPr>
        <w:t>, 2019</w:t>
      </w:r>
    </w:p>
    <w:p w:rsidR="00606C9F" w:rsidRPr="006951D7" w:rsidRDefault="00606C9F" w:rsidP="00606C9F">
      <w:pPr>
        <w:jc w:val="center"/>
        <w:rPr>
          <w:rFonts w:ascii="Arial" w:hAnsi="Arial" w:cs="Arial"/>
        </w:rPr>
      </w:pPr>
    </w:p>
    <w:p w:rsidR="00606C9F" w:rsidRPr="002513D0" w:rsidRDefault="0038700C" w:rsidP="00206A8B">
      <w:pPr>
        <w:rPr>
          <w:rFonts w:ascii="Century Gothic" w:hAnsi="Century Gothic" w:cs="Arial"/>
        </w:rPr>
      </w:pPr>
      <w:r w:rsidRPr="002513D0">
        <w:rPr>
          <w:rFonts w:ascii="Century Gothic" w:hAnsi="Century Gothic" w:cs="Arial"/>
        </w:rPr>
        <w:t xml:space="preserve">Chairman </w:t>
      </w:r>
      <w:r w:rsidR="002513D0" w:rsidRPr="002513D0">
        <w:rPr>
          <w:rFonts w:ascii="Century Gothic" w:hAnsi="Century Gothic" w:cs="Arial"/>
        </w:rPr>
        <w:t>Dolan</w:t>
      </w:r>
      <w:r w:rsidRPr="002513D0">
        <w:rPr>
          <w:rFonts w:ascii="Century Gothic" w:hAnsi="Century Gothic" w:cs="Arial"/>
        </w:rPr>
        <w:t xml:space="preserve">, Ranking Member </w:t>
      </w:r>
      <w:r w:rsidR="002513D0" w:rsidRPr="002513D0">
        <w:rPr>
          <w:rFonts w:ascii="Century Gothic" w:hAnsi="Century Gothic" w:cs="Arial"/>
        </w:rPr>
        <w:t>Sykes</w:t>
      </w:r>
      <w:r w:rsidRPr="002513D0">
        <w:rPr>
          <w:rFonts w:ascii="Century Gothic" w:hAnsi="Century Gothic" w:cs="Arial"/>
        </w:rPr>
        <w:t>, and M</w:t>
      </w:r>
      <w:r w:rsidR="006D0B81" w:rsidRPr="002513D0">
        <w:rPr>
          <w:rFonts w:ascii="Century Gothic" w:hAnsi="Century Gothic" w:cs="Arial"/>
        </w:rPr>
        <w:t xml:space="preserve">embers of the </w:t>
      </w:r>
      <w:r w:rsidR="006951D7" w:rsidRPr="002513D0">
        <w:rPr>
          <w:rFonts w:ascii="Century Gothic" w:hAnsi="Century Gothic" w:cs="Arial"/>
        </w:rPr>
        <w:t>Senate Finance</w:t>
      </w:r>
      <w:r w:rsidR="00C837EF">
        <w:rPr>
          <w:rFonts w:ascii="Century Gothic" w:hAnsi="Century Gothic" w:cs="Arial"/>
        </w:rPr>
        <w:t xml:space="preserve"> Committee,</w:t>
      </w:r>
      <w:r w:rsidR="006951D7" w:rsidRPr="002513D0">
        <w:rPr>
          <w:rFonts w:ascii="Century Gothic" w:hAnsi="Century Gothic" w:cs="Arial"/>
        </w:rPr>
        <w:t xml:space="preserve"> </w:t>
      </w:r>
      <w:r w:rsidR="00606C9F" w:rsidRPr="002513D0">
        <w:rPr>
          <w:rFonts w:ascii="Century Gothic" w:hAnsi="Century Gothic" w:cs="Arial"/>
        </w:rPr>
        <w:t xml:space="preserve">thank you for allowing me to provide testimony today on </w:t>
      </w:r>
      <w:r w:rsidR="006951D7" w:rsidRPr="002513D0">
        <w:rPr>
          <w:rFonts w:ascii="Century Gothic" w:hAnsi="Century Gothic" w:cs="Arial"/>
        </w:rPr>
        <w:t xml:space="preserve">amended substitute </w:t>
      </w:r>
      <w:r w:rsidRPr="002513D0">
        <w:rPr>
          <w:rFonts w:ascii="Century Gothic" w:hAnsi="Century Gothic" w:cs="Arial"/>
        </w:rPr>
        <w:t>HB166</w:t>
      </w:r>
      <w:r w:rsidR="00606C9F" w:rsidRPr="002513D0">
        <w:rPr>
          <w:rFonts w:ascii="Century Gothic" w:hAnsi="Century Gothic" w:cs="Arial"/>
        </w:rPr>
        <w:t xml:space="preserve">. My name is </w:t>
      </w:r>
      <w:r w:rsidR="00376989" w:rsidRPr="002513D0">
        <w:rPr>
          <w:rFonts w:ascii="Century Gothic" w:hAnsi="Century Gothic" w:cs="Arial"/>
        </w:rPr>
        <w:t>Joe Russell and I am the Executive Director at the Ohio Council for Home Care and Hospice</w:t>
      </w:r>
      <w:r w:rsidR="0089138B" w:rsidRPr="002513D0">
        <w:rPr>
          <w:rFonts w:ascii="Century Gothic" w:hAnsi="Century Gothic" w:cs="Arial"/>
        </w:rPr>
        <w:t xml:space="preserve"> (OCHCH)</w:t>
      </w:r>
      <w:r w:rsidR="00376989" w:rsidRPr="002513D0">
        <w:rPr>
          <w:rFonts w:ascii="Century Gothic" w:hAnsi="Century Gothic" w:cs="Arial"/>
        </w:rPr>
        <w:t xml:space="preserve">. </w:t>
      </w:r>
      <w:r w:rsidR="008965F5" w:rsidRPr="002513D0">
        <w:rPr>
          <w:rFonts w:ascii="Century Gothic" w:hAnsi="Century Gothic" w:cs="Arial"/>
        </w:rPr>
        <w:t xml:space="preserve">I’m testifying </w:t>
      </w:r>
      <w:r w:rsidR="00606C9F" w:rsidRPr="002513D0">
        <w:rPr>
          <w:rFonts w:ascii="Century Gothic" w:hAnsi="Century Gothic" w:cs="Arial"/>
        </w:rPr>
        <w:t xml:space="preserve">today </w:t>
      </w:r>
      <w:r w:rsidR="008965F5" w:rsidRPr="002513D0">
        <w:rPr>
          <w:rFonts w:ascii="Century Gothic" w:hAnsi="Century Gothic" w:cs="Arial"/>
        </w:rPr>
        <w:t>to ask</w:t>
      </w:r>
      <w:r w:rsidRPr="002513D0">
        <w:rPr>
          <w:rFonts w:ascii="Century Gothic" w:hAnsi="Century Gothic" w:cs="Arial"/>
        </w:rPr>
        <w:t xml:space="preserve"> for your </w:t>
      </w:r>
      <w:r w:rsidR="006951D7" w:rsidRPr="002513D0">
        <w:rPr>
          <w:rFonts w:ascii="Century Gothic" w:hAnsi="Century Gothic" w:cs="Arial"/>
        </w:rPr>
        <w:t>support</w:t>
      </w:r>
      <w:r w:rsidRPr="002513D0">
        <w:rPr>
          <w:rFonts w:ascii="Century Gothic" w:hAnsi="Century Gothic" w:cs="Arial"/>
        </w:rPr>
        <w:t xml:space="preserve"> to </w:t>
      </w:r>
      <w:r w:rsidR="000C3A5A" w:rsidRPr="002513D0">
        <w:rPr>
          <w:rFonts w:ascii="Century Gothic" w:hAnsi="Century Gothic" w:cs="Arial"/>
        </w:rPr>
        <w:t xml:space="preserve">increase Medicaid home health </w:t>
      </w:r>
      <w:r w:rsidR="007D1BD4">
        <w:rPr>
          <w:rFonts w:ascii="Century Gothic" w:hAnsi="Century Gothic" w:cs="Arial"/>
        </w:rPr>
        <w:t xml:space="preserve">skilled care </w:t>
      </w:r>
      <w:r w:rsidR="006951D7" w:rsidRPr="002513D0">
        <w:rPr>
          <w:rFonts w:ascii="Century Gothic" w:hAnsi="Century Gothic" w:cs="Arial"/>
        </w:rPr>
        <w:t xml:space="preserve">rates. </w:t>
      </w:r>
      <w:r w:rsidR="006D0B81" w:rsidRPr="002513D0">
        <w:rPr>
          <w:rFonts w:ascii="Century Gothic" w:hAnsi="Century Gothic" w:cs="Arial"/>
        </w:rPr>
        <w:t xml:space="preserve"> </w:t>
      </w:r>
    </w:p>
    <w:p w:rsidR="00CB7E79" w:rsidRPr="002513D0" w:rsidRDefault="00CB7E79" w:rsidP="00206A8B">
      <w:pPr>
        <w:rPr>
          <w:rFonts w:ascii="Century Gothic" w:hAnsi="Century Gothic" w:cs="Arial"/>
        </w:rPr>
      </w:pPr>
    </w:p>
    <w:p w:rsidR="00DF0BFC" w:rsidRPr="002513D0" w:rsidRDefault="00CB7E79" w:rsidP="00DF0BFC">
      <w:pPr>
        <w:pStyle w:val="BodyText"/>
        <w:rPr>
          <w:rFonts w:ascii="Century Gothic" w:hAnsi="Century Gothic"/>
          <w:w w:val="105"/>
          <w:sz w:val="24"/>
          <w:szCs w:val="24"/>
        </w:rPr>
      </w:pPr>
      <w:r w:rsidRPr="002513D0">
        <w:rPr>
          <w:rFonts w:ascii="Century Gothic" w:hAnsi="Century Gothic"/>
          <w:sz w:val="24"/>
          <w:szCs w:val="24"/>
        </w:rPr>
        <w:t xml:space="preserve">Today, </w:t>
      </w:r>
      <w:r w:rsidR="008965F5" w:rsidRPr="002513D0">
        <w:rPr>
          <w:rFonts w:ascii="Century Gothic" w:hAnsi="Century Gothic"/>
          <w:sz w:val="24"/>
          <w:szCs w:val="24"/>
        </w:rPr>
        <w:t xml:space="preserve">Ohio is </w:t>
      </w:r>
      <w:r w:rsidR="006D0B81" w:rsidRPr="002513D0">
        <w:rPr>
          <w:rFonts w:ascii="Century Gothic" w:hAnsi="Century Gothic"/>
          <w:sz w:val="24"/>
          <w:szCs w:val="24"/>
        </w:rPr>
        <w:t>dangerously close to</w:t>
      </w:r>
      <w:r w:rsidR="008965F5" w:rsidRPr="002513D0">
        <w:rPr>
          <w:rFonts w:ascii="Century Gothic" w:hAnsi="Century Gothic"/>
          <w:sz w:val="24"/>
          <w:szCs w:val="24"/>
        </w:rPr>
        <w:t xml:space="preserve"> a crisis point in its </w:t>
      </w:r>
      <w:r w:rsidR="006D0B81" w:rsidRPr="002513D0">
        <w:rPr>
          <w:rFonts w:ascii="Century Gothic" w:hAnsi="Century Gothic"/>
          <w:sz w:val="24"/>
          <w:szCs w:val="24"/>
        </w:rPr>
        <w:t xml:space="preserve">home health </w:t>
      </w:r>
      <w:r w:rsidR="008965F5" w:rsidRPr="002513D0">
        <w:rPr>
          <w:rFonts w:ascii="Century Gothic" w:hAnsi="Century Gothic"/>
          <w:sz w:val="24"/>
          <w:szCs w:val="24"/>
        </w:rPr>
        <w:t>Medicaid program</w:t>
      </w:r>
      <w:r w:rsidR="006D0B81" w:rsidRPr="002513D0">
        <w:rPr>
          <w:rFonts w:ascii="Century Gothic" w:hAnsi="Century Gothic"/>
          <w:sz w:val="24"/>
          <w:szCs w:val="24"/>
        </w:rPr>
        <w:t xml:space="preserve"> because home health providers are unable to cover the costs of providing care. These agencies are beginning to discharge their Medicaid caseloads due to </w:t>
      </w:r>
      <w:r w:rsidR="00013B7B" w:rsidRPr="002513D0">
        <w:rPr>
          <w:rFonts w:ascii="Century Gothic" w:hAnsi="Century Gothic"/>
          <w:sz w:val="24"/>
          <w:szCs w:val="24"/>
        </w:rPr>
        <w:t>appallingly</w:t>
      </w:r>
      <w:r w:rsidR="006D0B81" w:rsidRPr="002513D0">
        <w:rPr>
          <w:rFonts w:ascii="Century Gothic" w:hAnsi="Century Gothic"/>
          <w:sz w:val="24"/>
          <w:szCs w:val="24"/>
        </w:rPr>
        <w:t xml:space="preserve"> low reimbursement rates and the inability to recruit and retain qualified providers. </w:t>
      </w:r>
      <w:r w:rsidR="000F25C8" w:rsidRPr="000F25C8">
        <w:rPr>
          <w:rFonts w:ascii="Century Gothic" w:hAnsi="Century Gothic"/>
          <w:b/>
          <w:sz w:val="24"/>
          <w:szCs w:val="24"/>
          <w:u w:val="single"/>
        </w:rPr>
        <w:t xml:space="preserve">In fact, </w:t>
      </w:r>
      <w:r w:rsidR="00DF0BFC" w:rsidRPr="002513D0">
        <w:rPr>
          <w:rFonts w:ascii="Century Gothic" w:hAnsi="Century Gothic"/>
          <w:b/>
          <w:w w:val="105"/>
          <w:sz w:val="24"/>
          <w:szCs w:val="24"/>
          <w:u w:val="single"/>
        </w:rPr>
        <w:t>Home health rates are less today than they were in 1998.</w:t>
      </w:r>
      <w:r w:rsidR="00EB6DF9">
        <w:rPr>
          <w:rFonts w:ascii="Century Gothic" w:hAnsi="Century Gothic"/>
          <w:w w:val="105"/>
          <w:sz w:val="24"/>
          <w:szCs w:val="24"/>
        </w:rPr>
        <w:t xml:space="preserve"> </w:t>
      </w:r>
    </w:p>
    <w:p w:rsidR="00CB7E79" w:rsidRPr="002513D0" w:rsidRDefault="00CB7E79" w:rsidP="00206A8B">
      <w:pPr>
        <w:rPr>
          <w:rFonts w:ascii="Century Gothic" w:hAnsi="Century Gothic" w:cs="Arial"/>
        </w:rPr>
      </w:pPr>
    </w:p>
    <w:p w:rsidR="0059492C" w:rsidRPr="005F4D50" w:rsidRDefault="00CB7E79" w:rsidP="00B64CF3">
      <w:pPr>
        <w:pStyle w:val="BodyText"/>
        <w:rPr>
          <w:rFonts w:ascii="Century Gothic" w:hAnsi="Century Gothic"/>
          <w:w w:val="105"/>
          <w:sz w:val="24"/>
          <w:szCs w:val="24"/>
        </w:rPr>
      </w:pPr>
      <w:r w:rsidRPr="002513D0">
        <w:rPr>
          <w:rFonts w:ascii="Century Gothic" w:hAnsi="Century Gothic"/>
          <w:w w:val="105"/>
          <w:sz w:val="24"/>
          <w:szCs w:val="24"/>
        </w:rPr>
        <w:t xml:space="preserve">Just like businesses in other sectors, home </w:t>
      </w:r>
      <w:r w:rsidR="007223C0" w:rsidRPr="002513D0">
        <w:rPr>
          <w:rFonts w:ascii="Century Gothic" w:hAnsi="Century Gothic"/>
          <w:w w:val="105"/>
          <w:sz w:val="24"/>
          <w:szCs w:val="24"/>
        </w:rPr>
        <w:t xml:space="preserve">health </w:t>
      </w:r>
      <w:r w:rsidRPr="002513D0">
        <w:rPr>
          <w:rFonts w:ascii="Century Gothic" w:hAnsi="Century Gothic"/>
          <w:w w:val="105"/>
          <w:sz w:val="24"/>
          <w:szCs w:val="24"/>
        </w:rPr>
        <w:t xml:space="preserve">agencies are now faced with making tough decisions about the future of their </w:t>
      </w:r>
      <w:r w:rsidR="007223C0" w:rsidRPr="002513D0">
        <w:rPr>
          <w:rFonts w:ascii="Century Gothic" w:hAnsi="Century Gothic"/>
          <w:w w:val="105"/>
          <w:sz w:val="24"/>
          <w:szCs w:val="24"/>
        </w:rPr>
        <w:t>businesses</w:t>
      </w:r>
      <w:r w:rsidR="00013B7B">
        <w:rPr>
          <w:rFonts w:ascii="Century Gothic" w:hAnsi="Century Gothic"/>
          <w:w w:val="105"/>
          <w:sz w:val="24"/>
          <w:szCs w:val="24"/>
        </w:rPr>
        <w:t xml:space="preserve"> and what services make most </w:t>
      </w:r>
      <w:r w:rsidR="00982BDC">
        <w:rPr>
          <w:rFonts w:ascii="Century Gothic" w:hAnsi="Century Gothic"/>
          <w:w w:val="105"/>
          <w:sz w:val="24"/>
          <w:szCs w:val="24"/>
        </w:rPr>
        <w:t xml:space="preserve">economic </w:t>
      </w:r>
      <w:r w:rsidR="00013B7B">
        <w:rPr>
          <w:rFonts w:ascii="Century Gothic" w:hAnsi="Century Gothic"/>
          <w:w w:val="105"/>
          <w:sz w:val="24"/>
          <w:szCs w:val="24"/>
        </w:rPr>
        <w:t>sense to continue offering</w:t>
      </w:r>
      <w:r w:rsidRPr="002513D0">
        <w:rPr>
          <w:rFonts w:ascii="Century Gothic" w:hAnsi="Century Gothic"/>
          <w:w w:val="105"/>
          <w:sz w:val="24"/>
          <w:szCs w:val="24"/>
        </w:rPr>
        <w:t xml:space="preserve">. </w:t>
      </w:r>
      <w:r w:rsidR="002513D0" w:rsidRPr="002513D0">
        <w:rPr>
          <w:rFonts w:ascii="Century Gothic" w:hAnsi="Century Gothic"/>
          <w:w w:val="105"/>
          <w:sz w:val="24"/>
          <w:szCs w:val="24"/>
        </w:rPr>
        <w:t>A significant gap in rate</w:t>
      </w:r>
      <w:r w:rsidR="005F4D50">
        <w:rPr>
          <w:rFonts w:ascii="Century Gothic" w:hAnsi="Century Gothic"/>
          <w:w w:val="105"/>
          <w:sz w:val="24"/>
          <w:szCs w:val="24"/>
        </w:rPr>
        <w:t>s</w:t>
      </w:r>
      <w:r w:rsidR="002513D0" w:rsidRPr="002513D0">
        <w:rPr>
          <w:rFonts w:ascii="Century Gothic" w:hAnsi="Century Gothic"/>
          <w:w w:val="105"/>
          <w:sz w:val="24"/>
          <w:szCs w:val="24"/>
        </w:rPr>
        <w:t xml:space="preserve"> exists </w:t>
      </w:r>
      <w:r w:rsidR="00013B7B">
        <w:rPr>
          <w:rFonts w:ascii="Century Gothic" w:hAnsi="Century Gothic"/>
          <w:w w:val="105"/>
          <w:sz w:val="24"/>
          <w:szCs w:val="24"/>
        </w:rPr>
        <w:t xml:space="preserve">between Medicare and Medicaid </w:t>
      </w:r>
      <w:r w:rsidR="002513D0" w:rsidRPr="002513D0">
        <w:rPr>
          <w:rFonts w:ascii="Century Gothic" w:hAnsi="Century Gothic"/>
          <w:w w:val="105"/>
          <w:sz w:val="24"/>
          <w:szCs w:val="24"/>
        </w:rPr>
        <w:t>that makes it much more difficult to accept Medicaid patients when given the choice between the two.</w:t>
      </w:r>
      <w:r w:rsidR="00013B7B">
        <w:rPr>
          <w:rFonts w:ascii="Century Gothic" w:hAnsi="Century Gothic"/>
          <w:w w:val="105"/>
          <w:sz w:val="24"/>
          <w:szCs w:val="24"/>
        </w:rPr>
        <w:t xml:space="preserve"> Medicare pays three times more for home care skilled care services than </w:t>
      </w:r>
      <w:r w:rsidR="005F4D50">
        <w:rPr>
          <w:rFonts w:ascii="Century Gothic" w:hAnsi="Century Gothic"/>
          <w:w w:val="105"/>
          <w:sz w:val="24"/>
          <w:szCs w:val="24"/>
        </w:rPr>
        <w:t xml:space="preserve">does </w:t>
      </w:r>
      <w:r w:rsidR="00013B7B">
        <w:rPr>
          <w:rFonts w:ascii="Century Gothic" w:hAnsi="Century Gothic"/>
          <w:w w:val="105"/>
          <w:sz w:val="24"/>
          <w:szCs w:val="24"/>
        </w:rPr>
        <w:t xml:space="preserve">Medicaid. Serving Medicaid patients with such a disparity in rates for the same services that are provided under Medicare is simply not a business model that can be sustained </w:t>
      </w:r>
      <w:r w:rsidR="00B64CF3">
        <w:rPr>
          <w:rFonts w:ascii="Century Gothic" w:hAnsi="Century Gothic"/>
          <w:w w:val="105"/>
          <w:sz w:val="24"/>
          <w:szCs w:val="24"/>
        </w:rPr>
        <w:t xml:space="preserve">by even the best of providers. </w:t>
      </w:r>
      <w:r w:rsidR="008965F5" w:rsidRPr="005F4D50">
        <w:rPr>
          <w:rFonts w:ascii="Century Gothic" w:hAnsi="Century Gothic"/>
          <w:sz w:val="24"/>
          <w:szCs w:val="24"/>
        </w:rPr>
        <w:t>We’re at the point where we need to seriously co</w:t>
      </w:r>
      <w:r w:rsidR="006951D7" w:rsidRPr="005F4D50">
        <w:rPr>
          <w:rFonts w:ascii="Century Gothic" w:hAnsi="Century Gothic"/>
          <w:sz w:val="24"/>
          <w:szCs w:val="24"/>
        </w:rPr>
        <w:t>nsider what the state will do when</w:t>
      </w:r>
      <w:r w:rsidR="008965F5" w:rsidRPr="005F4D50">
        <w:rPr>
          <w:rFonts w:ascii="Century Gothic" w:hAnsi="Century Gothic"/>
          <w:sz w:val="24"/>
          <w:szCs w:val="24"/>
        </w:rPr>
        <w:t xml:space="preserve"> thousands of vulnerable Ohioans are left without the ability to stay hom</w:t>
      </w:r>
      <w:r w:rsidR="0059492C" w:rsidRPr="005F4D50">
        <w:rPr>
          <w:rFonts w:ascii="Century Gothic" w:hAnsi="Century Gothic"/>
          <w:sz w:val="24"/>
          <w:szCs w:val="24"/>
        </w:rPr>
        <w:t xml:space="preserve">e, and Medicaid spending </w:t>
      </w:r>
      <w:r w:rsidR="007223C0" w:rsidRPr="005F4D50">
        <w:rPr>
          <w:rFonts w:ascii="Century Gothic" w:hAnsi="Century Gothic"/>
          <w:sz w:val="24"/>
          <w:szCs w:val="24"/>
        </w:rPr>
        <w:t xml:space="preserve">continues to sky rocket due to the use of </w:t>
      </w:r>
      <w:r w:rsidR="00B64CF3" w:rsidRPr="005F4D50">
        <w:rPr>
          <w:rFonts w:ascii="Century Gothic" w:hAnsi="Century Gothic"/>
          <w:sz w:val="24"/>
          <w:szCs w:val="24"/>
        </w:rPr>
        <w:t xml:space="preserve">exorbitantly </w:t>
      </w:r>
      <w:r w:rsidR="007223C0" w:rsidRPr="005F4D50">
        <w:rPr>
          <w:rFonts w:ascii="Century Gothic" w:hAnsi="Century Gothic"/>
          <w:sz w:val="24"/>
          <w:szCs w:val="24"/>
        </w:rPr>
        <w:t xml:space="preserve">more </w:t>
      </w:r>
      <w:r w:rsidR="00B64CF3" w:rsidRPr="005F4D50">
        <w:rPr>
          <w:rFonts w:ascii="Century Gothic" w:hAnsi="Century Gothic"/>
          <w:sz w:val="24"/>
          <w:szCs w:val="24"/>
        </w:rPr>
        <w:t>expensive institutionalized care for these</w:t>
      </w:r>
      <w:r w:rsidR="007223C0" w:rsidRPr="005F4D50">
        <w:rPr>
          <w:rFonts w:ascii="Century Gothic" w:hAnsi="Century Gothic"/>
          <w:sz w:val="24"/>
          <w:szCs w:val="24"/>
        </w:rPr>
        <w:t xml:space="preserve"> individuals</w:t>
      </w:r>
      <w:r w:rsidR="008965F5" w:rsidRPr="005F4D50">
        <w:rPr>
          <w:rFonts w:ascii="Century Gothic" w:hAnsi="Century Gothic"/>
          <w:sz w:val="24"/>
          <w:szCs w:val="24"/>
        </w:rPr>
        <w:t>.</w:t>
      </w:r>
      <w:r w:rsidR="00B64CF3" w:rsidRPr="005F4D50">
        <w:rPr>
          <w:rFonts w:ascii="Century Gothic" w:hAnsi="Century Gothic"/>
          <w:sz w:val="24"/>
          <w:szCs w:val="24"/>
        </w:rPr>
        <w:t xml:space="preserve">  The time to invest in home care is now. We cannot wait any longer – we have already be</w:t>
      </w:r>
      <w:r w:rsidR="005F4D50">
        <w:rPr>
          <w:rFonts w:ascii="Century Gothic" w:hAnsi="Century Gothic"/>
          <w:sz w:val="24"/>
          <w:szCs w:val="24"/>
        </w:rPr>
        <w:t>en waiting for over two decades for an investment in this area.</w:t>
      </w:r>
      <w:r w:rsidR="00DF0BFC" w:rsidRPr="005F4D50">
        <w:rPr>
          <w:rFonts w:ascii="Century Gothic" w:hAnsi="Century Gothic"/>
          <w:sz w:val="24"/>
          <w:szCs w:val="24"/>
        </w:rPr>
        <w:t xml:space="preserve"> </w:t>
      </w:r>
    </w:p>
    <w:p w:rsidR="00B64CF3" w:rsidRPr="00AA298B" w:rsidRDefault="00B64CF3" w:rsidP="00B64CF3">
      <w:pPr>
        <w:rPr>
          <w:rFonts w:ascii="Century Gothic" w:hAnsi="Century Gothic"/>
          <w:i/>
          <w:iCs/>
        </w:rPr>
      </w:pPr>
    </w:p>
    <w:p w:rsidR="00AA298B" w:rsidRPr="006A599C" w:rsidRDefault="006A599C" w:rsidP="00B64CF3">
      <w:pPr>
        <w:rPr>
          <w:rFonts w:ascii="Century Gothic" w:hAnsi="Century Gothic"/>
        </w:rPr>
      </w:pPr>
      <w:r w:rsidRPr="006A599C">
        <w:rPr>
          <w:rFonts w:ascii="Century Gothic" w:hAnsi="Century Gothic"/>
        </w:rPr>
        <w:t>Although we had at least a dozen witnesses testify to emphasize the need for greater inv</w:t>
      </w:r>
      <w:r>
        <w:rPr>
          <w:rFonts w:ascii="Century Gothic" w:hAnsi="Century Gothic"/>
        </w:rPr>
        <w:t>estment in home care services, unfortunately</w:t>
      </w:r>
      <w:r w:rsidRPr="006A599C">
        <w:rPr>
          <w:rFonts w:ascii="Century Gothic" w:hAnsi="Century Gothic"/>
        </w:rPr>
        <w:t xml:space="preserve"> we were left out of the House passed version</w:t>
      </w:r>
      <w:r>
        <w:rPr>
          <w:rFonts w:ascii="Century Gothic" w:hAnsi="Century Gothic"/>
        </w:rPr>
        <w:t xml:space="preserve"> of the bill</w:t>
      </w:r>
      <w:r w:rsidR="00D06387">
        <w:rPr>
          <w:rFonts w:ascii="Century Gothic" w:hAnsi="Century Gothic"/>
        </w:rPr>
        <w:t>. We believe it was</w:t>
      </w:r>
      <w:r w:rsidRPr="006A599C">
        <w:rPr>
          <w:rFonts w:ascii="Century Gothic" w:hAnsi="Century Gothic"/>
        </w:rPr>
        <w:t xml:space="preserve"> due</w:t>
      </w:r>
      <w:r>
        <w:rPr>
          <w:rFonts w:ascii="Century Gothic" w:hAnsi="Century Gothic"/>
        </w:rPr>
        <w:t xml:space="preserve"> in part</w:t>
      </w:r>
      <w:r w:rsidRPr="006A599C">
        <w:rPr>
          <w:rFonts w:ascii="Century Gothic" w:hAnsi="Century Gothic"/>
        </w:rPr>
        <w:t xml:space="preserve"> to the confusion surrounding many similar sounding ser</w:t>
      </w:r>
      <w:r>
        <w:rPr>
          <w:rFonts w:ascii="Century Gothic" w:hAnsi="Century Gothic"/>
        </w:rPr>
        <w:t xml:space="preserve">vices for long term care (i.e. home care, assisted living, nursing homes, </w:t>
      </w:r>
      <w:r w:rsidR="00D06387">
        <w:rPr>
          <w:rFonts w:ascii="Century Gothic" w:hAnsi="Century Gothic"/>
        </w:rPr>
        <w:t xml:space="preserve">skilled care, </w:t>
      </w:r>
      <w:r>
        <w:rPr>
          <w:rFonts w:ascii="Century Gothic" w:hAnsi="Century Gothic"/>
        </w:rPr>
        <w:t>etc.)</w:t>
      </w:r>
      <w:r w:rsidRPr="006A599C">
        <w:rPr>
          <w:rFonts w:ascii="Century Gothic" w:hAnsi="Century Gothic"/>
        </w:rPr>
        <w:t xml:space="preserve">. </w:t>
      </w:r>
      <w:r w:rsidR="00C95A7D" w:rsidRPr="006A599C">
        <w:rPr>
          <w:rFonts w:ascii="Century Gothic" w:hAnsi="Century Gothic"/>
          <w:i/>
        </w:rPr>
        <w:t>Our proposed</w:t>
      </w:r>
      <w:r w:rsidR="00AA298B" w:rsidRPr="006A599C">
        <w:rPr>
          <w:rFonts w:ascii="Century Gothic" w:hAnsi="Century Gothic"/>
          <w:i/>
        </w:rPr>
        <w:t xml:space="preserve"> amendment is </w:t>
      </w:r>
      <w:r w:rsidRPr="006A599C">
        <w:rPr>
          <w:rFonts w:ascii="Century Gothic" w:hAnsi="Century Gothic"/>
          <w:i/>
        </w:rPr>
        <w:t xml:space="preserve">different </w:t>
      </w:r>
      <w:r w:rsidR="00AA298B" w:rsidRPr="006A599C">
        <w:rPr>
          <w:rFonts w:ascii="Century Gothic" w:hAnsi="Century Gothic"/>
          <w:i/>
        </w:rPr>
        <w:t>than what has already been included in HB 166 with regard to the Assisted Living Waiver</w:t>
      </w:r>
      <w:r w:rsidR="00C95A7D" w:rsidRPr="006A599C">
        <w:rPr>
          <w:rFonts w:ascii="Century Gothic" w:hAnsi="Century Gothic"/>
          <w:i/>
        </w:rPr>
        <w:t xml:space="preserve"> increase</w:t>
      </w:r>
      <w:r w:rsidR="00AA298B" w:rsidRPr="006A599C">
        <w:rPr>
          <w:rFonts w:ascii="Century Gothic" w:hAnsi="Century Gothic"/>
          <w:i/>
        </w:rPr>
        <w:t>, PAS</w:t>
      </w:r>
      <w:r w:rsidR="00C95A7D" w:rsidRPr="006A599C">
        <w:rPr>
          <w:rFonts w:ascii="Century Gothic" w:hAnsi="Century Gothic"/>
          <w:i/>
        </w:rPr>
        <w:t xml:space="preserve">SPORT Waiver increase, DD wage increase and the </w:t>
      </w:r>
      <w:r>
        <w:rPr>
          <w:rFonts w:ascii="Century Gothic" w:hAnsi="Century Gothic"/>
          <w:i/>
        </w:rPr>
        <w:t xml:space="preserve">monies </w:t>
      </w:r>
      <w:r w:rsidR="00C95A7D" w:rsidRPr="006A599C">
        <w:rPr>
          <w:rFonts w:ascii="Century Gothic" w:hAnsi="Century Gothic"/>
          <w:i/>
        </w:rPr>
        <w:t>that were given to the nursing homes.</w:t>
      </w:r>
      <w:r w:rsidR="00C95A7D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We </w:t>
      </w:r>
      <w:r w:rsidRPr="006A599C">
        <w:rPr>
          <w:rFonts w:ascii="Century Gothic" w:hAnsi="Century Gothic"/>
        </w:rPr>
        <w:t>appreciate the investment the House has made to care for this vulnerable population</w:t>
      </w:r>
      <w:r>
        <w:rPr>
          <w:rFonts w:ascii="Century Gothic" w:hAnsi="Century Gothic"/>
        </w:rPr>
        <w:t xml:space="preserve"> through the various programs mentioned above</w:t>
      </w:r>
      <w:r w:rsidRPr="006A599C">
        <w:rPr>
          <w:rFonts w:ascii="Century Gothic" w:hAnsi="Century Gothic"/>
        </w:rPr>
        <w:t xml:space="preserve">. Unfortunately, </w:t>
      </w:r>
      <w:r>
        <w:rPr>
          <w:rFonts w:ascii="Century Gothic" w:hAnsi="Century Gothic"/>
        </w:rPr>
        <w:t xml:space="preserve">however, </w:t>
      </w:r>
      <w:r w:rsidRPr="006A599C">
        <w:rPr>
          <w:rFonts w:ascii="Century Gothic" w:hAnsi="Century Gothic"/>
        </w:rPr>
        <w:t xml:space="preserve">the House missed a big piece of the </w:t>
      </w:r>
      <w:r>
        <w:rPr>
          <w:rFonts w:ascii="Century Gothic" w:hAnsi="Century Gothic"/>
        </w:rPr>
        <w:t xml:space="preserve">long term </w:t>
      </w:r>
      <w:r w:rsidR="00F65071">
        <w:rPr>
          <w:rFonts w:ascii="Century Gothic" w:hAnsi="Century Gothic"/>
        </w:rPr>
        <w:t xml:space="preserve">care system:  </w:t>
      </w:r>
      <w:r w:rsidRPr="006A599C">
        <w:rPr>
          <w:rFonts w:ascii="Century Gothic" w:hAnsi="Century Gothic"/>
        </w:rPr>
        <w:t xml:space="preserve">home </w:t>
      </w:r>
      <w:r w:rsidR="00F65071">
        <w:rPr>
          <w:rFonts w:ascii="Century Gothic" w:hAnsi="Century Gothic"/>
        </w:rPr>
        <w:t>care. Home care</w:t>
      </w:r>
      <w:r>
        <w:rPr>
          <w:rFonts w:ascii="Century Gothic" w:hAnsi="Century Gothic"/>
        </w:rPr>
        <w:t xml:space="preserve"> needs to be part of the overall investment in the long term care system</w:t>
      </w:r>
      <w:r w:rsidRPr="006A599C">
        <w:rPr>
          <w:rFonts w:ascii="Century Gothic" w:hAnsi="Century Gothic"/>
        </w:rPr>
        <w:t xml:space="preserve"> or the abilit</w:t>
      </w:r>
      <w:r>
        <w:rPr>
          <w:rFonts w:ascii="Century Gothic" w:hAnsi="Century Gothic"/>
        </w:rPr>
        <w:t xml:space="preserve">y to </w:t>
      </w:r>
      <w:r w:rsidR="00F65071">
        <w:rPr>
          <w:rFonts w:ascii="Century Gothic" w:hAnsi="Century Gothic"/>
        </w:rPr>
        <w:t>provide cost efficient services</w:t>
      </w:r>
      <w:r>
        <w:rPr>
          <w:rFonts w:ascii="Century Gothic" w:hAnsi="Century Gothic"/>
        </w:rPr>
        <w:t xml:space="preserve"> for these patients is</w:t>
      </w:r>
      <w:r w:rsidRPr="006A599C">
        <w:rPr>
          <w:rFonts w:ascii="Century Gothic" w:hAnsi="Century Gothic"/>
        </w:rPr>
        <w:t xml:space="preserve"> going to </w:t>
      </w:r>
      <w:r>
        <w:rPr>
          <w:rFonts w:ascii="Century Gothic" w:hAnsi="Century Gothic"/>
        </w:rPr>
        <w:t>rapidly diminish.</w:t>
      </w:r>
      <w:r w:rsidR="00705FD3">
        <w:rPr>
          <w:rFonts w:ascii="Century Gothic" w:hAnsi="Century Gothic"/>
        </w:rPr>
        <w:t xml:space="preserve"> </w:t>
      </w:r>
    </w:p>
    <w:p w:rsidR="00376989" w:rsidRPr="002513D0" w:rsidRDefault="00376989" w:rsidP="00B64CF3">
      <w:pPr>
        <w:pStyle w:val="BodyText"/>
        <w:rPr>
          <w:rFonts w:ascii="Century Gothic" w:hAnsi="Century Gothic"/>
          <w:w w:val="105"/>
          <w:sz w:val="24"/>
          <w:szCs w:val="24"/>
        </w:rPr>
      </w:pPr>
    </w:p>
    <w:p w:rsidR="003769BE" w:rsidRPr="002513D0" w:rsidRDefault="007223C0" w:rsidP="00B64CF3">
      <w:pPr>
        <w:pStyle w:val="BodyText"/>
        <w:rPr>
          <w:rFonts w:ascii="Century Gothic" w:hAnsi="Century Gothic"/>
          <w:w w:val="105"/>
          <w:sz w:val="24"/>
          <w:szCs w:val="24"/>
        </w:rPr>
      </w:pPr>
      <w:r w:rsidRPr="002513D0">
        <w:rPr>
          <w:rFonts w:ascii="Century Gothic" w:hAnsi="Century Gothic"/>
          <w:w w:val="105"/>
          <w:sz w:val="24"/>
          <w:szCs w:val="24"/>
        </w:rPr>
        <w:t>The bottom line is</w:t>
      </w:r>
      <w:r w:rsidR="006D0B81" w:rsidRPr="002513D0">
        <w:rPr>
          <w:rFonts w:ascii="Century Gothic" w:hAnsi="Century Gothic"/>
          <w:w w:val="105"/>
          <w:sz w:val="24"/>
          <w:szCs w:val="24"/>
        </w:rPr>
        <w:t xml:space="preserve"> that </w:t>
      </w:r>
      <w:r w:rsidR="004152B3" w:rsidRPr="002513D0">
        <w:rPr>
          <w:rFonts w:ascii="Century Gothic" w:hAnsi="Century Gothic"/>
          <w:w w:val="105"/>
          <w:sz w:val="24"/>
          <w:szCs w:val="24"/>
        </w:rPr>
        <w:t>Ohio must stabilize</w:t>
      </w:r>
      <w:r w:rsidR="002562ED" w:rsidRPr="002513D0">
        <w:rPr>
          <w:rFonts w:ascii="Century Gothic" w:hAnsi="Century Gothic"/>
          <w:w w:val="105"/>
          <w:sz w:val="24"/>
          <w:szCs w:val="24"/>
        </w:rPr>
        <w:t xml:space="preserve"> home health r</w:t>
      </w:r>
      <w:r w:rsidR="004152B3" w:rsidRPr="002513D0">
        <w:rPr>
          <w:rFonts w:ascii="Century Gothic" w:hAnsi="Century Gothic"/>
          <w:w w:val="105"/>
          <w:sz w:val="24"/>
          <w:szCs w:val="24"/>
        </w:rPr>
        <w:t>ates to avoid the pending crisis that could leave thou</w:t>
      </w:r>
      <w:r w:rsidR="00C32B11" w:rsidRPr="002513D0">
        <w:rPr>
          <w:rFonts w:ascii="Century Gothic" w:hAnsi="Century Gothic"/>
          <w:w w:val="105"/>
          <w:sz w:val="24"/>
          <w:szCs w:val="24"/>
        </w:rPr>
        <w:t>sands of Ohioans without care.</w:t>
      </w:r>
      <w:r w:rsidR="0089138B" w:rsidRPr="002513D0">
        <w:rPr>
          <w:rFonts w:ascii="Century Gothic" w:hAnsi="Century Gothic"/>
          <w:w w:val="105"/>
          <w:sz w:val="24"/>
          <w:szCs w:val="24"/>
        </w:rPr>
        <w:t xml:space="preserve"> To address this issue</w:t>
      </w:r>
      <w:r w:rsidR="005F4D50">
        <w:rPr>
          <w:rFonts w:ascii="Century Gothic" w:hAnsi="Century Gothic"/>
          <w:w w:val="105"/>
          <w:sz w:val="24"/>
          <w:szCs w:val="24"/>
        </w:rPr>
        <w:t xml:space="preserve">, OCHCH is </w:t>
      </w:r>
      <w:r w:rsidR="005F4D50">
        <w:rPr>
          <w:rFonts w:ascii="Century Gothic" w:hAnsi="Century Gothic"/>
          <w:w w:val="105"/>
          <w:sz w:val="24"/>
          <w:szCs w:val="24"/>
        </w:rPr>
        <w:lastRenderedPageBreak/>
        <w:t xml:space="preserve">pleading with the Senate to include </w:t>
      </w:r>
      <w:r w:rsidR="0089138B" w:rsidRPr="002513D0">
        <w:rPr>
          <w:rFonts w:ascii="Century Gothic" w:hAnsi="Century Gothic"/>
          <w:w w:val="105"/>
          <w:sz w:val="24"/>
          <w:szCs w:val="24"/>
        </w:rPr>
        <w:t>a budget amendment</w:t>
      </w:r>
      <w:r w:rsidR="00376989" w:rsidRPr="002513D0">
        <w:rPr>
          <w:rFonts w:ascii="Century Gothic" w:hAnsi="Century Gothic"/>
          <w:w w:val="105"/>
          <w:sz w:val="24"/>
          <w:szCs w:val="24"/>
        </w:rPr>
        <w:t xml:space="preserve"> </w:t>
      </w:r>
      <w:r w:rsidR="0089138B" w:rsidRPr="002513D0">
        <w:rPr>
          <w:rFonts w:ascii="Century Gothic" w:hAnsi="Century Gothic"/>
          <w:w w:val="105"/>
          <w:sz w:val="24"/>
          <w:szCs w:val="24"/>
        </w:rPr>
        <w:t>that would provide</w:t>
      </w:r>
      <w:r w:rsidR="00C32B11" w:rsidRPr="002513D0">
        <w:rPr>
          <w:rFonts w:ascii="Century Gothic" w:hAnsi="Century Gothic"/>
          <w:w w:val="105"/>
          <w:sz w:val="24"/>
          <w:szCs w:val="24"/>
        </w:rPr>
        <w:t xml:space="preserve"> for a 10% increase to home care skilled care services</w:t>
      </w:r>
      <w:r w:rsidR="003769BE" w:rsidRPr="002513D0">
        <w:rPr>
          <w:rFonts w:ascii="Century Gothic" w:hAnsi="Century Gothic"/>
          <w:w w:val="105"/>
          <w:sz w:val="24"/>
          <w:szCs w:val="24"/>
        </w:rPr>
        <w:t xml:space="preserve">. </w:t>
      </w:r>
      <w:r w:rsidR="00041A9F">
        <w:rPr>
          <w:rFonts w:ascii="Century Gothic" w:hAnsi="Century Gothic"/>
          <w:w w:val="105"/>
          <w:sz w:val="24"/>
          <w:szCs w:val="24"/>
        </w:rPr>
        <w:t>This modest investment would cost</w:t>
      </w:r>
      <w:r w:rsidR="003769BE" w:rsidRPr="002513D0">
        <w:rPr>
          <w:rFonts w:ascii="Century Gothic" w:hAnsi="Century Gothic"/>
          <w:w w:val="105"/>
          <w:sz w:val="24"/>
          <w:szCs w:val="24"/>
        </w:rPr>
        <w:t xml:space="preserve"> </w:t>
      </w:r>
      <w:r w:rsidR="003769BE" w:rsidRPr="002513D0">
        <w:rPr>
          <w:rFonts w:ascii="Century Gothic" w:hAnsi="Century Gothic"/>
          <w:sz w:val="24"/>
          <w:szCs w:val="24"/>
        </w:rPr>
        <w:t xml:space="preserve">$28.6 million in total state share </w:t>
      </w:r>
      <w:r w:rsidR="00041A9F">
        <w:rPr>
          <w:rFonts w:ascii="Century Gothic" w:hAnsi="Century Gothic"/>
          <w:sz w:val="24"/>
          <w:szCs w:val="24"/>
        </w:rPr>
        <w:t xml:space="preserve">monies </w:t>
      </w:r>
      <w:r w:rsidR="003769BE" w:rsidRPr="002513D0">
        <w:rPr>
          <w:rFonts w:ascii="Century Gothic" w:hAnsi="Century Gothic"/>
          <w:sz w:val="24"/>
          <w:szCs w:val="24"/>
        </w:rPr>
        <w:t xml:space="preserve">over the biennium. </w:t>
      </w:r>
      <w:r w:rsidR="00041A9F">
        <w:rPr>
          <w:rFonts w:ascii="Century Gothic" w:hAnsi="Century Gothic"/>
          <w:sz w:val="24"/>
          <w:szCs w:val="24"/>
        </w:rPr>
        <w:t xml:space="preserve">Our proposed increase would </w:t>
      </w:r>
      <w:r w:rsidR="005F4D50">
        <w:rPr>
          <w:rFonts w:ascii="Century Gothic" w:hAnsi="Century Gothic"/>
          <w:sz w:val="24"/>
          <w:szCs w:val="24"/>
        </w:rPr>
        <w:t xml:space="preserve">help home care </w:t>
      </w:r>
      <w:r w:rsidR="003769BE" w:rsidRPr="002513D0">
        <w:rPr>
          <w:rFonts w:ascii="Century Gothic" w:hAnsi="Century Gothic"/>
          <w:sz w:val="24"/>
          <w:szCs w:val="24"/>
        </w:rPr>
        <w:t xml:space="preserve">agencies control costs of caring for Medicaid patients and ensure that this vulnerable population continues to get served. </w:t>
      </w:r>
      <w:r w:rsidR="00041A9F">
        <w:rPr>
          <w:rFonts w:ascii="Century Gothic" w:hAnsi="Century Gothic"/>
          <w:sz w:val="24"/>
          <w:szCs w:val="24"/>
        </w:rPr>
        <w:t>Additionally, this investment</w:t>
      </w:r>
      <w:r w:rsidR="003769BE" w:rsidRPr="002513D0">
        <w:rPr>
          <w:rFonts w:ascii="Century Gothic" w:hAnsi="Century Gothic"/>
          <w:sz w:val="24"/>
          <w:szCs w:val="24"/>
        </w:rPr>
        <w:t xml:space="preserve"> would help main</w:t>
      </w:r>
      <w:r w:rsidR="00041A9F">
        <w:rPr>
          <w:rFonts w:ascii="Century Gothic" w:hAnsi="Century Gothic"/>
          <w:sz w:val="24"/>
          <w:szCs w:val="24"/>
        </w:rPr>
        <w:t xml:space="preserve">tain a healthy workforce in the home care </w:t>
      </w:r>
      <w:r w:rsidR="003769BE" w:rsidRPr="002513D0">
        <w:rPr>
          <w:rFonts w:ascii="Century Gothic" w:hAnsi="Century Gothic"/>
          <w:sz w:val="24"/>
          <w:szCs w:val="24"/>
        </w:rPr>
        <w:t>field</w:t>
      </w:r>
      <w:r w:rsidR="00041A9F">
        <w:rPr>
          <w:rFonts w:ascii="Century Gothic" w:hAnsi="Century Gothic"/>
          <w:sz w:val="24"/>
          <w:szCs w:val="24"/>
        </w:rPr>
        <w:t xml:space="preserve"> that is so desperately needed.</w:t>
      </w:r>
    </w:p>
    <w:p w:rsidR="006D0B81" w:rsidRPr="003769BE" w:rsidRDefault="006D0B81" w:rsidP="00B64CF3">
      <w:pPr>
        <w:pStyle w:val="BodyText"/>
        <w:rPr>
          <w:rFonts w:ascii="Century Gothic" w:hAnsi="Century Gothic"/>
          <w:w w:val="105"/>
          <w:sz w:val="24"/>
          <w:szCs w:val="24"/>
        </w:rPr>
      </w:pPr>
    </w:p>
    <w:p w:rsidR="002513D0" w:rsidRDefault="00511535" w:rsidP="00206A8B">
      <w:pPr>
        <w:rPr>
          <w:rFonts w:ascii="Century Gothic" w:hAnsi="Century Gothic" w:cs="Arial"/>
          <w:b/>
        </w:rPr>
      </w:pPr>
      <w:r w:rsidRPr="00206A8B">
        <w:rPr>
          <w:rFonts w:ascii="Century Gothic" w:hAnsi="Century Gothic" w:cs="Calibri"/>
        </w:rPr>
        <w:t xml:space="preserve">Thank you very </w:t>
      </w:r>
      <w:r w:rsidR="00A730DE">
        <w:rPr>
          <w:rFonts w:ascii="Century Gothic" w:hAnsi="Century Gothic" w:cs="Calibri"/>
        </w:rPr>
        <w:t>much for your attention to this important issue</w:t>
      </w:r>
      <w:r w:rsidRPr="00206A8B">
        <w:rPr>
          <w:rFonts w:ascii="Century Gothic" w:hAnsi="Century Gothic" w:cs="Calibri"/>
        </w:rPr>
        <w:t xml:space="preserve">. I would be happy to answer any questions you may have at this time. </w:t>
      </w:r>
      <w:bookmarkStart w:id="0" w:name="_GoBack"/>
      <w:bookmarkEnd w:id="0"/>
    </w:p>
    <w:p w:rsidR="002513D0" w:rsidRDefault="002513D0" w:rsidP="00206A8B">
      <w:pPr>
        <w:rPr>
          <w:rFonts w:ascii="Century Gothic" w:hAnsi="Century Gothic" w:cs="Arial"/>
          <w:b/>
        </w:rPr>
      </w:pPr>
    </w:p>
    <w:p w:rsidR="002513D0" w:rsidRDefault="002513D0" w:rsidP="00206A8B">
      <w:pPr>
        <w:rPr>
          <w:rFonts w:ascii="Century Gothic" w:hAnsi="Century Gothic" w:cs="Arial"/>
          <w:b/>
        </w:rPr>
      </w:pPr>
    </w:p>
    <w:p w:rsidR="002513D0" w:rsidRDefault="002513D0" w:rsidP="00206A8B">
      <w:pPr>
        <w:rPr>
          <w:rFonts w:ascii="Century Gothic" w:hAnsi="Century Gothic" w:cs="Arial"/>
          <w:b/>
        </w:rPr>
      </w:pPr>
    </w:p>
    <w:p w:rsidR="002513D0" w:rsidRDefault="002513D0" w:rsidP="00206A8B">
      <w:pPr>
        <w:rPr>
          <w:rFonts w:ascii="Century Gothic" w:hAnsi="Century Gothic" w:cs="Arial"/>
          <w:b/>
        </w:rPr>
      </w:pPr>
    </w:p>
    <w:p w:rsidR="002513D0" w:rsidRDefault="002513D0" w:rsidP="00206A8B">
      <w:pPr>
        <w:rPr>
          <w:rFonts w:ascii="Century Gothic" w:hAnsi="Century Gothic" w:cs="Arial"/>
          <w:b/>
        </w:rPr>
      </w:pPr>
    </w:p>
    <w:p w:rsidR="002513D0" w:rsidRDefault="002513D0" w:rsidP="00206A8B">
      <w:pPr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br/>
      </w:r>
    </w:p>
    <w:p w:rsidR="002513D0" w:rsidRDefault="002513D0" w:rsidP="00206A8B">
      <w:pPr>
        <w:rPr>
          <w:rFonts w:ascii="Century Gothic" w:hAnsi="Century Gothic" w:cs="Arial"/>
          <w:b/>
        </w:rPr>
      </w:pPr>
    </w:p>
    <w:p w:rsidR="002513D0" w:rsidRDefault="002513D0" w:rsidP="00206A8B">
      <w:pPr>
        <w:rPr>
          <w:rFonts w:ascii="Century Gothic" w:hAnsi="Century Gothic" w:cs="Arial"/>
          <w:b/>
        </w:rPr>
      </w:pPr>
    </w:p>
    <w:p w:rsidR="002513D0" w:rsidRDefault="002513D0" w:rsidP="00206A8B">
      <w:pPr>
        <w:rPr>
          <w:rFonts w:ascii="Century Gothic" w:hAnsi="Century Gothic" w:cs="Arial"/>
          <w:b/>
        </w:rPr>
      </w:pPr>
    </w:p>
    <w:p w:rsidR="002513D0" w:rsidRDefault="002513D0" w:rsidP="00206A8B">
      <w:pPr>
        <w:rPr>
          <w:rFonts w:ascii="Century Gothic" w:hAnsi="Century Gothic" w:cs="Arial"/>
          <w:b/>
        </w:rPr>
      </w:pPr>
    </w:p>
    <w:p w:rsidR="002513D0" w:rsidRDefault="002513D0" w:rsidP="00206A8B">
      <w:pPr>
        <w:rPr>
          <w:rFonts w:ascii="Century Gothic" w:hAnsi="Century Gothic" w:cs="Arial"/>
          <w:b/>
        </w:rPr>
      </w:pPr>
    </w:p>
    <w:p w:rsidR="002513D0" w:rsidRDefault="002513D0" w:rsidP="00206A8B">
      <w:pPr>
        <w:rPr>
          <w:rFonts w:ascii="Century Gothic" w:hAnsi="Century Gothic" w:cs="Arial"/>
          <w:b/>
        </w:rPr>
      </w:pPr>
    </w:p>
    <w:p w:rsidR="002513D0" w:rsidRDefault="002513D0" w:rsidP="00206A8B">
      <w:pPr>
        <w:rPr>
          <w:rFonts w:ascii="Century Gothic" w:hAnsi="Century Gothic" w:cs="Arial"/>
          <w:b/>
        </w:rPr>
      </w:pPr>
    </w:p>
    <w:p w:rsidR="002513D0" w:rsidRDefault="002513D0" w:rsidP="00206A8B">
      <w:pPr>
        <w:rPr>
          <w:rFonts w:ascii="Century Gothic" w:hAnsi="Century Gothic" w:cs="Arial"/>
          <w:b/>
        </w:rPr>
      </w:pPr>
    </w:p>
    <w:p w:rsidR="002513D0" w:rsidRDefault="002513D0" w:rsidP="00206A8B">
      <w:pPr>
        <w:rPr>
          <w:rFonts w:ascii="Century Gothic" w:hAnsi="Century Gothic" w:cs="Arial"/>
          <w:b/>
        </w:rPr>
      </w:pPr>
    </w:p>
    <w:p w:rsidR="002513D0" w:rsidRDefault="002513D0" w:rsidP="00206A8B">
      <w:pPr>
        <w:rPr>
          <w:rFonts w:ascii="Century Gothic" w:hAnsi="Century Gothic" w:cs="Arial"/>
          <w:b/>
        </w:rPr>
      </w:pPr>
    </w:p>
    <w:p w:rsidR="002513D0" w:rsidRDefault="002513D0" w:rsidP="00206A8B">
      <w:pPr>
        <w:rPr>
          <w:rFonts w:ascii="Century Gothic" w:hAnsi="Century Gothic" w:cs="Arial"/>
          <w:b/>
        </w:rPr>
      </w:pPr>
    </w:p>
    <w:p w:rsidR="003769BE" w:rsidRPr="003769BE" w:rsidRDefault="003769BE" w:rsidP="00206A8B">
      <w:pPr>
        <w:rPr>
          <w:rFonts w:ascii="Century Gothic" w:hAnsi="Century Gothic" w:cs="Arial"/>
          <w:b/>
          <w:u w:val="single"/>
        </w:rPr>
      </w:pPr>
    </w:p>
    <w:sectPr w:rsidR="003769BE" w:rsidRPr="003769BE" w:rsidSect="00606C9F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CB7" w:rsidRDefault="00420CB7" w:rsidP="00070708">
      <w:r>
        <w:separator/>
      </w:r>
    </w:p>
  </w:endnote>
  <w:endnote w:type="continuationSeparator" w:id="0">
    <w:p w:rsidR="00420CB7" w:rsidRDefault="00420CB7" w:rsidP="00070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04100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0708" w:rsidRDefault="000707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63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0708" w:rsidRDefault="000707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CB7" w:rsidRDefault="00420CB7" w:rsidP="00070708">
      <w:r>
        <w:separator/>
      </w:r>
    </w:p>
  </w:footnote>
  <w:footnote w:type="continuationSeparator" w:id="0">
    <w:p w:rsidR="00420CB7" w:rsidRDefault="00420CB7" w:rsidP="00070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7322AA"/>
    <w:multiLevelType w:val="hybridMultilevel"/>
    <w:tmpl w:val="0074C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65F1D"/>
    <w:multiLevelType w:val="hybridMultilevel"/>
    <w:tmpl w:val="5A840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F07EF"/>
    <w:multiLevelType w:val="hybridMultilevel"/>
    <w:tmpl w:val="11844266"/>
    <w:lvl w:ilvl="0" w:tplc="90B4DA92">
      <w:start w:val="1"/>
      <w:numFmt w:val="decimal"/>
      <w:lvlText w:val="%1."/>
      <w:lvlJc w:val="left"/>
      <w:pPr>
        <w:ind w:left="1444" w:hanging="362"/>
      </w:pPr>
      <w:rPr>
        <w:rFonts w:ascii="Arial" w:eastAsia="Arial" w:hAnsi="Arial" w:cs="Arial" w:hint="default"/>
        <w:b/>
        <w:bCs/>
        <w:color w:val="232323"/>
        <w:spacing w:val="-1"/>
        <w:w w:val="106"/>
        <w:sz w:val="22"/>
        <w:szCs w:val="22"/>
      </w:rPr>
    </w:lvl>
    <w:lvl w:ilvl="1" w:tplc="C5E0D436">
      <w:start w:val="1"/>
      <w:numFmt w:val="decimal"/>
      <w:lvlText w:val="%2."/>
      <w:lvlJc w:val="left"/>
      <w:pPr>
        <w:ind w:left="2152" w:hanging="325"/>
      </w:pPr>
      <w:rPr>
        <w:rFonts w:ascii="Century Gothic" w:eastAsia="Arial" w:hAnsi="Century Gothic" w:cs="Arial" w:hint="default"/>
        <w:color w:val="232323"/>
        <w:spacing w:val="0"/>
        <w:w w:val="100"/>
        <w:sz w:val="24"/>
        <w:szCs w:val="24"/>
      </w:rPr>
    </w:lvl>
    <w:lvl w:ilvl="2" w:tplc="E60840D4">
      <w:numFmt w:val="bullet"/>
      <w:lvlText w:val="•"/>
      <w:lvlJc w:val="left"/>
      <w:pPr>
        <w:ind w:left="3224" w:hanging="325"/>
      </w:pPr>
      <w:rPr>
        <w:rFonts w:hint="default"/>
      </w:rPr>
    </w:lvl>
    <w:lvl w:ilvl="3" w:tplc="817E22EC">
      <w:numFmt w:val="bullet"/>
      <w:lvlText w:val="•"/>
      <w:lvlJc w:val="left"/>
      <w:pPr>
        <w:ind w:left="4304" w:hanging="325"/>
      </w:pPr>
      <w:rPr>
        <w:rFonts w:hint="default"/>
      </w:rPr>
    </w:lvl>
    <w:lvl w:ilvl="4" w:tplc="2C10D6F0">
      <w:numFmt w:val="bullet"/>
      <w:lvlText w:val="•"/>
      <w:lvlJc w:val="left"/>
      <w:pPr>
        <w:ind w:left="5384" w:hanging="325"/>
      </w:pPr>
      <w:rPr>
        <w:rFonts w:hint="default"/>
      </w:rPr>
    </w:lvl>
    <w:lvl w:ilvl="5" w:tplc="561AA4C8">
      <w:numFmt w:val="bullet"/>
      <w:lvlText w:val="•"/>
      <w:lvlJc w:val="left"/>
      <w:pPr>
        <w:ind w:left="6464" w:hanging="325"/>
      </w:pPr>
      <w:rPr>
        <w:rFonts w:hint="default"/>
      </w:rPr>
    </w:lvl>
    <w:lvl w:ilvl="6" w:tplc="3E7A2A62">
      <w:numFmt w:val="bullet"/>
      <w:lvlText w:val="•"/>
      <w:lvlJc w:val="left"/>
      <w:pPr>
        <w:ind w:left="7544" w:hanging="325"/>
      </w:pPr>
      <w:rPr>
        <w:rFonts w:hint="default"/>
      </w:rPr>
    </w:lvl>
    <w:lvl w:ilvl="7" w:tplc="4FC0F01C">
      <w:numFmt w:val="bullet"/>
      <w:lvlText w:val="•"/>
      <w:lvlJc w:val="left"/>
      <w:pPr>
        <w:ind w:left="8624" w:hanging="325"/>
      </w:pPr>
      <w:rPr>
        <w:rFonts w:hint="default"/>
      </w:rPr>
    </w:lvl>
    <w:lvl w:ilvl="8" w:tplc="EA30B8A6">
      <w:numFmt w:val="bullet"/>
      <w:lvlText w:val="•"/>
      <w:lvlJc w:val="left"/>
      <w:pPr>
        <w:ind w:left="9704" w:hanging="325"/>
      </w:pPr>
      <w:rPr>
        <w:rFonts w:hint="default"/>
      </w:rPr>
    </w:lvl>
  </w:abstractNum>
  <w:abstractNum w:abstractNumId="4" w15:restartNumberingAfterBreak="0">
    <w:nsid w:val="245174EA"/>
    <w:multiLevelType w:val="hybridMultilevel"/>
    <w:tmpl w:val="F5BCD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7185B"/>
    <w:multiLevelType w:val="hybridMultilevel"/>
    <w:tmpl w:val="5B3A5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DA0765"/>
    <w:multiLevelType w:val="hybridMultilevel"/>
    <w:tmpl w:val="A9967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A276A"/>
    <w:multiLevelType w:val="hybridMultilevel"/>
    <w:tmpl w:val="77463320"/>
    <w:lvl w:ilvl="0" w:tplc="0409000F">
      <w:start w:val="1"/>
      <w:numFmt w:val="decimal"/>
      <w:lvlText w:val="%1."/>
      <w:lvlJc w:val="left"/>
      <w:pPr>
        <w:ind w:left="1460" w:hanging="360"/>
      </w:pPr>
    </w:lvl>
    <w:lvl w:ilvl="1" w:tplc="04090019" w:tentative="1">
      <w:start w:val="1"/>
      <w:numFmt w:val="lowerLetter"/>
      <w:lvlText w:val="%2."/>
      <w:lvlJc w:val="left"/>
      <w:pPr>
        <w:ind w:left="2180" w:hanging="360"/>
      </w:pPr>
    </w:lvl>
    <w:lvl w:ilvl="2" w:tplc="0409001B" w:tentative="1">
      <w:start w:val="1"/>
      <w:numFmt w:val="lowerRoman"/>
      <w:lvlText w:val="%3."/>
      <w:lvlJc w:val="right"/>
      <w:pPr>
        <w:ind w:left="2900" w:hanging="180"/>
      </w:pPr>
    </w:lvl>
    <w:lvl w:ilvl="3" w:tplc="0409000F" w:tentative="1">
      <w:start w:val="1"/>
      <w:numFmt w:val="decimal"/>
      <w:lvlText w:val="%4."/>
      <w:lvlJc w:val="left"/>
      <w:pPr>
        <w:ind w:left="3620" w:hanging="360"/>
      </w:p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</w:lvl>
    <w:lvl w:ilvl="6" w:tplc="0409000F" w:tentative="1">
      <w:start w:val="1"/>
      <w:numFmt w:val="decimal"/>
      <w:lvlText w:val="%7."/>
      <w:lvlJc w:val="left"/>
      <w:pPr>
        <w:ind w:left="5780" w:hanging="360"/>
      </w:p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8" w15:restartNumberingAfterBreak="0">
    <w:nsid w:val="70FA6D0F"/>
    <w:multiLevelType w:val="hybridMultilevel"/>
    <w:tmpl w:val="747AEB6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 w15:restartNumberingAfterBreak="0">
    <w:nsid w:val="78924A12"/>
    <w:multiLevelType w:val="hybridMultilevel"/>
    <w:tmpl w:val="98BE2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9"/>
  </w:num>
  <w:num w:numId="6">
    <w:abstractNumId w:val="6"/>
  </w:num>
  <w:num w:numId="7">
    <w:abstractNumId w:val="8"/>
  </w:num>
  <w:num w:numId="8">
    <w:abstractNumId w:val="7"/>
  </w:num>
  <w:num w:numId="9">
    <w:abstractNumId w:val="0"/>
  </w:num>
  <w:num w:numId="10">
    <w:abstractNumId w:val="9"/>
  </w:num>
  <w:num w:numId="1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C9F"/>
    <w:rsid w:val="00004435"/>
    <w:rsid w:val="00013B7B"/>
    <w:rsid w:val="00041A9F"/>
    <w:rsid w:val="00070708"/>
    <w:rsid w:val="000801D5"/>
    <w:rsid w:val="00097ED9"/>
    <w:rsid w:val="000C3A5A"/>
    <w:rsid w:val="000D7459"/>
    <w:rsid w:val="000F25C8"/>
    <w:rsid w:val="00161DDB"/>
    <w:rsid w:val="00206A8B"/>
    <w:rsid w:val="0023676D"/>
    <w:rsid w:val="002513D0"/>
    <w:rsid w:val="002562ED"/>
    <w:rsid w:val="00293850"/>
    <w:rsid w:val="00314991"/>
    <w:rsid w:val="00376989"/>
    <w:rsid w:val="003769BE"/>
    <w:rsid w:val="00386E36"/>
    <w:rsid w:val="0038700C"/>
    <w:rsid w:val="00414AA9"/>
    <w:rsid w:val="004152B3"/>
    <w:rsid w:val="00420CB7"/>
    <w:rsid w:val="004B5286"/>
    <w:rsid w:val="004C66CF"/>
    <w:rsid w:val="004F263D"/>
    <w:rsid w:val="00506CF7"/>
    <w:rsid w:val="00511535"/>
    <w:rsid w:val="00520E94"/>
    <w:rsid w:val="00561621"/>
    <w:rsid w:val="0059492C"/>
    <w:rsid w:val="005A68A5"/>
    <w:rsid w:val="005F4D50"/>
    <w:rsid w:val="00606C9F"/>
    <w:rsid w:val="006459D4"/>
    <w:rsid w:val="006951D7"/>
    <w:rsid w:val="006A23C6"/>
    <w:rsid w:val="006A599C"/>
    <w:rsid w:val="006D0B81"/>
    <w:rsid w:val="00705FD3"/>
    <w:rsid w:val="007079D2"/>
    <w:rsid w:val="007212C7"/>
    <w:rsid w:val="007223C0"/>
    <w:rsid w:val="00756866"/>
    <w:rsid w:val="007B4DEA"/>
    <w:rsid w:val="007D1BD4"/>
    <w:rsid w:val="007D3749"/>
    <w:rsid w:val="00821C9F"/>
    <w:rsid w:val="0089138B"/>
    <w:rsid w:val="008965F5"/>
    <w:rsid w:val="008A5CDB"/>
    <w:rsid w:val="008B46C8"/>
    <w:rsid w:val="008E4213"/>
    <w:rsid w:val="008F3F56"/>
    <w:rsid w:val="00903A41"/>
    <w:rsid w:val="00933D3B"/>
    <w:rsid w:val="00982BDC"/>
    <w:rsid w:val="009B3E99"/>
    <w:rsid w:val="00A344B8"/>
    <w:rsid w:val="00A61279"/>
    <w:rsid w:val="00A730DE"/>
    <w:rsid w:val="00AA2231"/>
    <w:rsid w:val="00AA298B"/>
    <w:rsid w:val="00AA5DFB"/>
    <w:rsid w:val="00AB41D7"/>
    <w:rsid w:val="00B64CF3"/>
    <w:rsid w:val="00BE4F1F"/>
    <w:rsid w:val="00C32B11"/>
    <w:rsid w:val="00C32B22"/>
    <w:rsid w:val="00C70EED"/>
    <w:rsid w:val="00C837EF"/>
    <w:rsid w:val="00C95A7D"/>
    <w:rsid w:val="00CB7E79"/>
    <w:rsid w:val="00D06387"/>
    <w:rsid w:val="00D54C45"/>
    <w:rsid w:val="00D5798F"/>
    <w:rsid w:val="00DA1BDC"/>
    <w:rsid w:val="00DE1908"/>
    <w:rsid w:val="00DF0BFC"/>
    <w:rsid w:val="00E525D3"/>
    <w:rsid w:val="00E9463E"/>
    <w:rsid w:val="00EB6DF9"/>
    <w:rsid w:val="00ED6B08"/>
    <w:rsid w:val="00F6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19C0A216-3382-4FF2-B317-8F573AA8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C9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376989"/>
    <w:pPr>
      <w:widowControl w:val="0"/>
      <w:autoSpaceDE w:val="0"/>
      <w:autoSpaceDN w:val="0"/>
    </w:pPr>
    <w:rPr>
      <w:rFonts w:ascii="Arial" w:eastAsia="Arial" w:hAnsi="Arial" w:cs="Arial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76989"/>
    <w:rPr>
      <w:rFonts w:ascii="Arial" w:eastAsia="Arial" w:hAnsi="Arial" w:cs="Arial"/>
      <w:sz w:val="23"/>
      <w:szCs w:val="23"/>
    </w:rPr>
  </w:style>
  <w:style w:type="table" w:styleId="TableGrid">
    <w:name w:val="Table Grid"/>
    <w:basedOn w:val="TableNormal"/>
    <w:uiPriority w:val="59"/>
    <w:rsid w:val="00376989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4F1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F1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07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708"/>
  </w:style>
  <w:style w:type="paragraph" w:styleId="Footer">
    <w:name w:val="footer"/>
    <w:basedOn w:val="Normal"/>
    <w:link w:val="FooterChar"/>
    <w:uiPriority w:val="99"/>
    <w:unhideWhenUsed/>
    <w:rsid w:val="000707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2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B5E8B1-F57B-49EF-AAD3-0E06DC87F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OACBDD</Company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 Russell</dc:creator>
  <cp:lastModifiedBy>Erik Mikkelson</cp:lastModifiedBy>
  <cp:revision>9</cp:revision>
  <cp:lastPrinted>2019-05-14T16:26:00Z</cp:lastPrinted>
  <dcterms:created xsi:type="dcterms:W3CDTF">2019-05-23T20:50:00Z</dcterms:created>
  <dcterms:modified xsi:type="dcterms:W3CDTF">2019-05-24T14:50:00Z</dcterms:modified>
</cp:coreProperties>
</file>