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B3EF6" w14:textId="77777777" w:rsidR="00393EDA" w:rsidRDefault="00393EDA" w:rsidP="00E91505">
      <w:pPr>
        <w:pStyle w:val="NoSpacing"/>
        <w:rPr>
          <w:sz w:val="28"/>
          <w:szCs w:val="28"/>
        </w:rPr>
      </w:pPr>
    </w:p>
    <w:p w14:paraId="445B0A68" w14:textId="77777777" w:rsidR="00BD3128" w:rsidRDefault="00BD3128" w:rsidP="00E91505">
      <w:pPr>
        <w:pStyle w:val="NoSpacing"/>
        <w:rPr>
          <w:sz w:val="28"/>
          <w:szCs w:val="28"/>
        </w:rPr>
      </w:pPr>
    </w:p>
    <w:p w14:paraId="012E038D" w14:textId="77777777" w:rsidR="00E90EA8" w:rsidRDefault="00E90EA8" w:rsidP="00E90EA8">
      <w:pPr>
        <w:pStyle w:val="PlainText"/>
      </w:pPr>
      <w:r>
        <w:t>Ohio Senate</w:t>
      </w:r>
    </w:p>
    <w:p w14:paraId="5D4ADFEF" w14:textId="77777777" w:rsidR="00E90EA8" w:rsidRDefault="00E90EA8" w:rsidP="00E90EA8">
      <w:pPr>
        <w:pStyle w:val="PlainText"/>
      </w:pPr>
      <w:r>
        <w:t>Finance Committee</w:t>
      </w:r>
    </w:p>
    <w:p w14:paraId="1C7DB802" w14:textId="0290F8AD" w:rsidR="00E90EA8" w:rsidRPr="0095457D" w:rsidRDefault="00FD4269" w:rsidP="00E90EA8">
      <w:pPr>
        <w:pStyle w:val="PlainText"/>
        <w:rPr>
          <w:color w:val="000000" w:themeColor="text1"/>
        </w:rPr>
      </w:pPr>
      <w:r w:rsidRPr="0095457D">
        <w:rPr>
          <w:color w:val="000000" w:themeColor="text1"/>
        </w:rPr>
        <w:t>May 25</w:t>
      </w:r>
      <w:r w:rsidR="009821EF" w:rsidRPr="0095457D">
        <w:rPr>
          <w:color w:val="000000" w:themeColor="text1"/>
          <w:vertAlign w:val="superscript"/>
        </w:rPr>
        <w:t>th</w:t>
      </w:r>
      <w:r w:rsidR="009821EF" w:rsidRPr="0095457D">
        <w:rPr>
          <w:color w:val="000000" w:themeColor="text1"/>
        </w:rPr>
        <w:t>,  2019</w:t>
      </w:r>
    </w:p>
    <w:p w14:paraId="1E08DE0D" w14:textId="77777777" w:rsidR="00E90EA8" w:rsidRDefault="00E90EA8" w:rsidP="00E90EA8">
      <w:pPr>
        <w:pStyle w:val="PlainText"/>
      </w:pPr>
      <w:bookmarkStart w:id="0" w:name="_GoBack"/>
    </w:p>
    <w:bookmarkEnd w:id="0"/>
    <w:p w14:paraId="553B4A79" w14:textId="77777777" w:rsidR="00E90EA8" w:rsidRDefault="00E90EA8" w:rsidP="00E90EA8">
      <w:pPr>
        <w:pStyle w:val="PlainText"/>
      </w:pPr>
      <w:r>
        <w:t xml:space="preserve">Chairperson Dolan and Esteemed Senate Finance Committee Members, </w:t>
      </w:r>
    </w:p>
    <w:p w14:paraId="5EA4F52C" w14:textId="77777777" w:rsidR="00E90EA8" w:rsidRDefault="00E90EA8" w:rsidP="00E90EA8">
      <w:pPr>
        <w:pStyle w:val="PlainText"/>
      </w:pPr>
    </w:p>
    <w:p w14:paraId="795E846E" w14:textId="3CDADE18" w:rsidR="00E90EA8" w:rsidRPr="0095457D" w:rsidRDefault="00E90EA8" w:rsidP="00E90EA8">
      <w:pPr>
        <w:pStyle w:val="PlainText"/>
        <w:spacing w:line="480" w:lineRule="auto"/>
        <w:ind w:firstLine="720"/>
      </w:pPr>
      <w:r>
        <w:t xml:space="preserve">I am </w:t>
      </w:r>
      <w:r w:rsidR="00C208A2" w:rsidRPr="0095457D">
        <w:t>Eric Malkin</w:t>
      </w:r>
      <w:r>
        <w:t xml:space="preserve"> and </w:t>
      </w:r>
      <w:r w:rsidR="00C208A2">
        <w:t xml:space="preserve">am </w:t>
      </w:r>
      <w:r>
        <w:t xml:space="preserve">writing to provide testimony on behalf of </w:t>
      </w:r>
      <w:r w:rsidR="00C208A2" w:rsidRPr="0095457D">
        <w:t xml:space="preserve">Community Employment </w:t>
      </w:r>
      <w:proofErr w:type="gramStart"/>
      <w:r w:rsidR="00C208A2" w:rsidRPr="0095457D">
        <w:t>For</w:t>
      </w:r>
      <w:proofErr w:type="gramEnd"/>
      <w:r w:rsidR="00C208A2" w:rsidRPr="0095457D">
        <w:t xml:space="preserve"> All (CEFA) and </w:t>
      </w:r>
      <w:proofErr w:type="spellStart"/>
      <w:r w:rsidR="00C208A2" w:rsidRPr="0095457D">
        <w:t>Homewatch</w:t>
      </w:r>
      <w:proofErr w:type="spellEnd"/>
      <w:r w:rsidR="00C208A2" w:rsidRPr="0095457D">
        <w:t xml:space="preserve"> </w:t>
      </w:r>
      <w:proofErr w:type="spellStart"/>
      <w:r w:rsidR="00C208A2" w:rsidRPr="0095457D">
        <w:t>CareGivers</w:t>
      </w:r>
      <w:proofErr w:type="spellEnd"/>
      <w:r w:rsidR="00C208A2" w:rsidRPr="0095457D">
        <w:t>,</w:t>
      </w:r>
      <w:r w:rsidRPr="0095457D">
        <w:t xml:space="preserve"> </w:t>
      </w:r>
      <w:r>
        <w:t xml:space="preserve">where I serve as the </w:t>
      </w:r>
      <w:r w:rsidR="00C208A2" w:rsidRPr="0095457D">
        <w:t>Founder and CEO</w:t>
      </w:r>
      <w:r w:rsidRPr="0095457D">
        <w:t>.</w:t>
      </w:r>
      <w:r>
        <w:t xml:space="preserve"> </w:t>
      </w:r>
      <w:r w:rsidR="00C208A2">
        <w:t xml:space="preserve"> These two companies serve the Development</w:t>
      </w:r>
      <w:r w:rsidR="0095457D">
        <w:t>al</w:t>
      </w:r>
      <w:r w:rsidR="00C208A2">
        <w:t xml:space="preserve"> Disabilities (DD) community via home personal care (HPC), job coaching, job development and career exploration services.  Currently, we utilize about 30 staff members to serve approximately 50 individuals</w:t>
      </w:r>
      <w:r w:rsidR="000D0E57">
        <w:t xml:space="preserve"> in </w:t>
      </w:r>
      <w:r w:rsidR="000B6500">
        <w:t xml:space="preserve">Cuyahoga County.  The two companies work together to offer a unique career path for DSP’s.  </w:t>
      </w:r>
    </w:p>
    <w:p w14:paraId="42C20308" w14:textId="338703E1" w:rsidR="00B01A5E" w:rsidRDefault="00E90EA8" w:rsidP="00E90EA8">
      <w:pPr>
        <w:pStyle w:val="PlainText"/>
        <w:spacing w:line="480" w:lineRule="auto"/>
        <w:ind w:firstLine="720"/>
      </w:pPr>
      <w:r>
        <w:t xml:space="preserve">I want to express my deepest gratitude to Governor DeWine, Director Davis, the Ohio Department of Developmental Disabilities, and the Ohio House of Representatives who, separately and collectively, have made an unprecedented investment in services for individuals with intellectual and developmental disabilities. I am appreciative of the administration and the Ohio House’s proposal to invest in the homemaker/personal care service to help increase the average wage of DSPs providing that service. </w:t>
      </w:r>
      <w:r w:rsidR="00B15449">
        <w:t xml:space="preserve"> </w:t>
      </w:r>
      <w:proofErr w:type="spellStart"/>
      <w:r w:rsidR="00B15449">
        <w:t>Homewatch</w:t>
      </w:r>
      <w:proofErr w:type="spellEnd"/>
      <w:r w:rsidR="00B15449">
        <w:t xml:space="preserve"> </w:t>
      </w:r>
      <w:proofErr w:type="spellStart"/>
      <w:r w:rsidR="00B15449">
        <w:t>CareGivers</w:t>
      </w:r>
      <w:proofErr w:type="spellEnd"/>
      <w:r w:rsidR="00B15449">
        <w:t xml:space="preserve"> provides care to both the elderly and DD communities.   </w:t>
      </w:r>
      <w:r w:rsidR="00B117BF">
        <w:t xml:space="preserve">Elderly services are private pay and represent 80 percent of the business.  The private pay business subsidizes the DD division.  </w:t>
      </w:r>
      <w:r w:rsidR="00A87C4D">
        <w:t xml:space="preserve">The DD division has never been profitable.  This is due to regulation and reimbursement rates.  With private pay, we need to charge about two times what we pay the caregiver.  </w:t>
      </w:r>
      <w:r w:rsidR="00B005EF">
        <w:t xml:space="preserve">That same formula for DD doesn’t work because of the additional overhead expense needed for compliance.  The current reimbursement rate is $20.60 per hour.  We pay our DSP’s, on average, $10.60.  The prospect of adding $150 M to the DODD budget in order to raise DSP rates is very exciting.  </w:t>
      </w:r>
      <w:r w:rsidR="00B01A5E">
        <w:t>My passion is our caregiving and DSP staff</w:t>
      </w:r>
      <w:r w:rsidR="0095457D">
        <w:t>s</w:t>
      </w:r>
      <w:r w:rsidR="00B01A5E">
        <w:t xml:space="preserve">.  The reality is that if, for example, HPC reimbursement rates increase by $3 and providers are required to increase the wages by that entire $3, the providers will either lose more money or generate  </w:t>
      </w:r>
    </w:p>
    <w:p w14:paraId="6AA81043" w14:textId="77777777" w:rsidR="00B01A5E" w:rsidRDefault="00B01A5E" w:rsidP="00B01A5E">
      <w:pPr>
        <w:pStyle w:val="PlainText"/>
        <w:spacing w:line="480" w:lineRule="auto"/>
      </w:pPr>
    </w:p>
    <w:p w14:paraId="1B48CBA4" w14:textId="77777777" w:rsidR="00B01A5E" w:rsidRDefault="00B01A5E" w:rsidP="00B01A5E">
      <w:pPr>
        <w:pStyle w:val="PlainText"/>
        <w:spacing w:line="480" w:lineRule="auto"/>
      </w:pPr>
    </w:p>
    <w:p w14:paraId="3A0B5BEF" w14:textId="137CD995" w:rsidR="00E90EA8" w:rsidRPr="00700858" w:rsidRDefault="00B01A5E" w:rsidP="00B01A5E">
      <w:pPr>
        <w:pStyle w:val="PlainText"/>
        <w:spacing w:line="480" w:lineRule="auto"/>
      </w:pPr>
      <w:r>
        <w:t>less profit because of the benefits and the payroll taxes the provider would pay on top of the $3.  Most providers desperately want to help their DSP’s.  If we are fortunate enough to gain the extra funding that the House approved, please also know that simplifying compliance will have a positive impact on the DSP community</w:t>
      </w:r>
      <w:r w:rsidR="0095457D">
        <w:t xml:space="preserve"> and help to ensure that these funds will be used more efficiently</w:t>
      </w:r>
      <w:r>
        <w:t xml:space="preserve">.   Attracting and retaining great DSP’s will have a significant impact on the individuals and families we serve.  </w:t>
      </w:r>
      <w:r w:rsidR="00E90EA8">
        <w:t xml:space="preserve"> As an agency committed to providing services to individuals with intellectual and developmental disabilities, the investment helps ensure my agenc</w:t>
      </w:r>
      <w:r w:rsidR="0095457D">
        <w:t>ies</w:t>
      </w:r>
      <w:r w:rsidR="00E90EA8">
        <w:t xml:space="preserve"> can continue to provide our array of services. </w:t>
      </w:r>
    </w:p>
    <w:p w14:paraId="60D2AFEC" w14:textId="428CF94C" w:rsidR="00E90EA8" w:rsidRDefault="00E90EA8" w:rsidP="00E90EA8">
      <w:pPr>
        <w:pStyle w:val="PlainText"/>
        <w:spacing w:line="480" w:lineRule="auto"/>
        <w:ind w:firstLine="720"/>
      </w:pPr>
      <w:r>
        <w:t xml:space="preserve">The developmental disabilities services field </w:t>
      </w:r>
      <w:proofErr w:type="gramStart"/>
      <w:r>
        <w:t>is in agreement</w:t>
      </w:r>
      <w:proofErr w:type="gramEnd"/>
      <w:r>
        <w:t xml:space="preserve"> on the direction and actions to be taken to increase our support and positive outcomes for individuals with disabilities and their valued DSPs. On behalf of my agenc</w:t>
      </w:r>
      <w:r w:rsidR="007225CD">
        <w:t>ies</w:t>
      </w:r>
      <w:r>
        <w:t xml:space="preserve">, my staff, and the individuals we support, </w:t>
      </w:r>
      <w:r w:rsidRPr="006A781E">
        <w:t xml:space="preserve">I encourage you, Senator </w:t>
      </w:r>
      <w:r>
        <w:t>Dolan</w:t>
      </w:r>
      <w:r w:rsidRPr="006A781E">
        <w:t xml:space="preserve"> and Members of this Committee, to support the proposed budget provisions relevant to the Department of Developmental Disabilities.</w:t>
      </w:r>
      <w:r>
        <w:t xml:space="preserve"> Together we will succeed.</w:t>
      </w:r>
    </w:p>
    <w:p w14:paraId="00B8C8A9" w14:textId="77777777" w:rsidR="0095457D" w:rsidRDefault="0095457D" w:rsidP="00E90EA8">
      <w:pPr>
        <w:pStyle w:val="PlainText"/>
        <w:spacing w:line="480" w:lineRule="auto"/>
      </w:pPr>
    </w:p>
    <w:p w14:paraId="4E5AF851" w14:textId="77777777" w:rsidR="0095457D" w:rsidRDefault="0095457D" w:rsidP="00E90EA8">
      <w:pPr>
        <w:pStyle w:val="PlainText"/>
        <w:spacing w:line="480" w:lineRule="auto"/>
      </w:pPr>
    </w:p>
    <w:p w14:paraId="0DB3D13F" w14:textId="4BF69911" w:rsidR="00E90EA8" w:rsidRDefault="00E90EA8" w:rsidP="00E90EA8">
      <w:pPr>
        <w:pStyle w:val="PlainText"/>
        <w:spacing w:line="480" w:lineRule="auto"/>
      </w:pPr>
      <w:r>
        <w:t>Respectfully Submitted,</w:t>
      </w:r>
    </w:p>
    <w:p w14:paraId="466F0F90" w14:textId="7068D825" w:rsidR="00E90EA8" w:rsidRPr="0095457D" w:rsidRDefault="007225CD" w:rsidP="00E90EA8">
      <w:pPr>
        <w:pStyle w:val="PlainText"/>
        <w:spacing w:line="480" w:lineRule="auto"/>
        <w:rPr>
          <w:color w:val="000000" w:themeColor="text1"/>
        </w:rPr>
      </w:pPr>
      <w:r w:rsidRPr="0095457D">
        <w:rPr>
          <w:color w:val="000000" w:themeColor="text1"/>
        </w:rPr>
        <w:t>Eric Malkin</w:t>
      </w:r>
      <w:r w:rsidR="00E90EA8" w:rsidRPr="0095457D">
        <w:rPr>
          <w:color w:val="000000" w:themeColor="text1"/>
        </w:rPr>
        <w:t xml:space="preserve">, </w:t>
      </w:r>
      <w:proofErr w:type="spellStart"/>
      <w:r w:rsidRPr="0095457D">
        <w:rPr>
          <w:color w:val="000000" w:themeColor="text1"/>
        </w:rPr>
        <w:t>Homewatch</w:t>
      </w:r>
      <w:proofErr w:type="spellEnd"/>
      <w:r w:rsidRPr="0095457D">
        <w:rPr>
          <w:color w:val="000000" w:themeColor="text1"/>
        </w:rPr>
        <w:t xml:space="preserve"> </w:t>
      </w:r>
      <w:proofErr w:type="spellStart"/>
      <w:r w:rsidRPr="0095457D">
        <w:rPr>
          <w:color w:val="000000" w:themeColor="text1"/>
        </w:rPr>
        <w:t>CareGivers</w:t>
      </w:r>
      <w:proofErr w:type="spellEnd"/>
      <w:r w:rsidRPr="0095457D">
        <w:rPr>
          <w:color w:val="000000" w:themeColor="text1"/>
        </w:rPr>
        <w:t xml:space="preserve"> and Community Employment </w:t>
      </w:r>
      <w:proofErr w:type="gramStart"/>
      <w:r w:rsidRPr="0095457D">
        <w:rPr>
          <w:color w:val="000000" w:themeColor="text1"/>
        </w:rPr>
        <w:t>For</w:t>
      </w:r>
      <w:proofErr w:type="gramEnd"/>
      <w:r w:rsidRPr="0095457D">
        <w:rPr>
          <w:color w:val="000000" w:themeColor="text1"/>
        </w:rPr>
        <w:t xml:space="preserve"> All  (CEFA)</w:t>
      </w:r>
    </w:p>
    <w:p w14:paraId="78FE0014" w14:textId="1DF5FE6B" w:rsidR="000240B4" w:rsidRPr="00BD3128" w:rsidRDefault="000240B4" w:rsidP="00E90EA8">
      <w:pPr>
        <w:pStyle w:val="NoSpacing"/>
        <w:rPr>
          <w:sz w:val="28"/>
          <w:szCs w:val="28"/>
        </w:rPr>
      </w:pPr>
    </w:p>
    <w:sectPr w:rsidR="000240B4" w:rsidRPr="00BD312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7EE7" w14:textId="77777777" w:rsidR="00644DEF" w:rsidRDefault="00644DEF" w:rsidP="005F1810">
      <w:pPr>
        <w:spacing w:after="0" w:line="240" w:lineRule="auto"/>
      </w:pPr>
      <w:r>
        <w:separator/>
      </w:r>
    </w:p>
  </w:endnote>
  <w:endnote w:type="continuationSeparator" w:id="0">
    <w:p w14:paraId="2150642C" w14:textId="77777777" w:rsidR="00644DEF" w:rsidRDefault="00644DEF" w:rsidP="005F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F501" w14:textId="77777777" w:rsidR="008B46E9" w:rsidRDefault="008B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C3D6" w14:textId="77777777" w:rsidR="00706CBB" w:rsidRPr="00706CBB" w:rsidRDefault="00706CBB" w:rsidP="00706CBB">
    <w:pPr>
      <w:pStyle w:val="BasicParagraph"/>
      <w:tabs>
        <w:tab w:val="left" w:pos="10080"/>
      </w:tabs>
      <w:ind w:right="-810"/>
      <w:rPr>
        <w:rFonts w:ascii="Tahoma" w:hAnsi="Tahoma" w:cs="Tahoma"/>
        <w:sz w:val="16"/>
        <w:szCs w:val="18"/>
      </w:rPr>
    </w:pPr>
    <w:r w:rsidRPr="00706CBB">
      <w:rPr>
        <w:rFonts w:ascii="Tahoma" w:hAnsi="Tahoma" w:cs="Tahoma"/>
        <w:noProof/>
        <w:sz w:val="22"/>
      </w:rPr>
      <w:drawing>
        <wp:anchor distT="0" distB="0" distL="114300" distR="114300" simplePos="0" relativeHeight="251659264" behindDoc="0" locked="0" layoutInCell="1" allowOverlap="1" wp14:anchorId="054F34AE" wp14:editId="4AA4A777">
          <wp:simplePos x="0" y="0"/>
          <wp:positionH relativeFrom="column">
            <wp:posOffset>-742950</wp:posOffset>
          </wp:positionH>
          <wp:positionV relativeFrom="paragraph">
            <wp:posOffset>71120</wp:posOffset>
          </wp:positionV>
          <wp:extent cx="7362825" cy="219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 letterhead blue,yel.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825" cy="21907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sz w:val="22"/>
      </w:rPr>
      <mc:AlternateContent>
        <mc:Choice Requires="wps">
          <w:drawing>
            <wp:anchor distT="0" distB="0" distL="114300" distR="114300" simplePos="0" relativeHeight="251662336" behindDoc="0" locked="0" layoutInCell="1" allowOverlap="1" wp14:anchorId="29B9592C" wp14:editId="469EB7C3">
              <wp:simplePos x="0" y="0"/>
              <wp:positionH relativeFrom="column">
                <wp:posOffset>4552950</wp:posOffset>
              </wp:positionH>
              <wp:positionV relativeFrom="paragraph">
                <wp:posOffset>242570</wp:posOffset>
              </wp:positionV>
              <wp:extent cx="2124075"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240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9C38C" w14:textId="77777777" w:rsidR="00706CBB" w:rsidRPr="00706CBB" w:rsidRDefault="00706CBB" w:rsidP="00706CBB">
                          <w:pPr>
                            <w:rPr>
                              <w:sz w:val="17"/>
                              <w:szCs w:val="17"/>
                            </w:rPr>
                          </w:pPr>
                          <w:r>
                            <w:rPr>
                              <w:rFonts w:ascii="Tahoma" w:hAnsi="Tahoma" w:cs="Tahoma"/>
                              <w:sz w:val="17"/>
                              <w:szCs w:val="17"/>
                            </w:rPr>
                            <w:t>© 2015 Homewatch International,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B9592C" id="_x0000_t202" coordsize="21600,21600" o:spt="202" path="m,l,21600r21600,l21600,xe">
              <v:stroke joinstyle="miter"/>
              <v:path gradientshapeok="t" o:connecttype="rect"/>
            </v:shapetype>
            <v:shape id="Text Box 10" o:spid="_x0000_s1026" type="#_x0000_t202" style="position:absolute;margin-left:358.5pt;margin-top:19.1pt;width:167.2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" filled="f" stroked="f" strokeweight=".5pt">
              <v:textbox>
                <w:txbxContent>
                  <w:p w14:paraId="5F39C38C" w14:textId="77777777" w:rsidR="00706CBB" w:rsidRPr="00706CBB" w:rsidRDefault="00706CBB" w:rsidP="00706CBB">
                    <w:pPr>
                      <w:rPr>
                        <w:sz w:val="17"/>
                        <w:szCs w:val="17"/>
                      </w:rPr>
                    </w:pPr>
                    <w:r>
                      <w:rPr>
                        <w:rFonts w:ascii="Tahoma" w:hAnsi="Tahoma" w:cs="Tahoma"/>
                        <w:sz w:val="17"/>
                        <w:szCs w:val="17"/>
                      </w:rPr>
                      <w:t>© 2015 Homewatch International, Inc.</w:t>
                    </w:r>
                  </w:p>
                </w:txbxContent>
              </v:textbox>
            </v:shape>
          </w:pict>
        </mc:Fallback>
      </mc:AlternateContent>
    </w:r>
    <w:r>
      <w:rPr>
        <w:rFonts w:ascii="Tahoma" w:hAnsi="Tahoma" w:cs="Tahoma"/>
        <w:noProof/>
        <w:sz w:val="22"/>
      </w:rPr>
      <mc:AlternateContent>
        <mc:Choice Requires="wps">
          <w:drawing>
            <wp:anchor distT="0" distB="0" distL="114300" distR="114300" simplePos="0" relativeHeight="251660288" behindDoc="0" locked="0" layoutInCell="1" allowOverlap="1" wp14:anchorId="51FC9851" wp14:editId="626C4B84">
              <wp:simplePos x="0" y="0"/>
              <wp:positionH relativeFrom="column">
                <wp:posOffset>-742950</wp:posOffset>
              </wp:positionH>
              <wp:positionV relativeFrom="paragraph">
                <wp:posOffset>-138430</wp:posOffset>
              </wp:positionV>
              <wp:extent cx="7362825"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3628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2D660" w14:textId="77777777" w:rsidR="00706CBB" w:rsidRPr="00706CBB" w:rsidRDefault="008B46E9">
                          <w:pPr>
                            <w:rPr>
                              <w:sz w:val="17"/>
                              <w:szCs w:val="17"/>
                            </w:rPr>
                          </w:pPr>
                          <w:r>
                            <w:rPr>
                              <w:rFonts w:ascii="Tahoma" w:hAnsi="Tahoma" w:cs="Tahoma"/>
                              <w:sz w:val="17"/>
                              <w:szCs w:val="17"/>
                            </w:rPr>
                            <w:t>23811 Chagrin Blvd. Suite 114</w:t>
                          </w:r>
                          <w:r w:rsidR="00706CBB" w:rsidRPr="00706CBB">
                            <w:rPr>
                              <w:rFonts w:ascii="Tahoma" w:hAnsi="Tahoma" w:cs="Tahoma"/>
                              <w:sz w:val="17"/>
                              <w:szCs w:val="17"/>
                            </w:rPr>
                            <w:t xml:space="preserve">  |  </w:t>
                          </w:r>
                          <w:r>
                            <w:rPr>
                              <w:rFonts w:ascii="Tahoma" w:hAnsi="Tahoma" w:cs="Tahoma"/>
                              <w:sz w:val="17"/>
                              <w:szCs w:val="17"/>
                            </w:rPr>
                            <w:t>Beachwood, OH 44122</w:t>
                          </w:r>
                          <w:r w:rsidR="00EF66F4">
                            <w:rPr>
                              <w:rFonts w:ascii="Tahoma" w:hAnsi="Tahoma" w:cs="Tahoma"/>
                              <w:sz w:val="17"/>
                              <w:szCs w:val="17"/>
                            </w:rPr>
                            <w:t xml:space="preserve">  |   </w:t>
                          </w:r>
                          <w:r>
                            <w:rPr>
                              <w:rFonts w:ascii="Tahoma" w:hAnsi="Tahoma" w:cs="Tahoma"/>
                              <w:sz w:val="17"/>
                              <w:szCs w:val="17"/>
                            </w:rPr>
                            <w:t>216.593.0120  |   F: 216.593.0126</w:t>
                          </w:r>
                          <w:r w:rsidR="00706CBB" w:rsidRPr="00706CBB">
                            <w:rPr>
                              <w:rFonts w:ascii="Tahoma" w:hAnsi="Tahoma" w:cs="Tahoma"/>
                              <w:sz w:val="17"/>
                              <w:szCs w:val="17"/>
                            </w:rPr>
                            <w:t xml:space="preserve">  |   </w:t>
                          </w:r>
                          <w:r w:rsidR="00706CBB">
                            <w:rPr>
                              <w:rFonts w:ascii="Tahoma" w:hAnsi="Tahoma" w:cs="Tahoma"/>
                              <w:sz w:val="17"/>
                              <w:szCs w:val="17"/>
                            </w:rPr>
                            <w:t>HomewatchCareGivers.com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FC9851" id="Text Box 9" o:spid="_x0000_s1027" type="#_x0000_t202" style="position:absolute;margin-left:-58.5pt;margin-top:-10.9pt;width:579.7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" filled="f" stroked="f" strokeweight=".5pt">
              <v:textbox>
                <w:txbxContent>
                  <w:p w14:paraId="6362D660" w14:textId="77777777" w:rsidR="00706CBB" w:rsidRPr="00706CBB" w:rsidRDefault="008B46E9">
                    <w:pPr>
                      <w:rPr>
                        <w:sz w:val="17"/>
                        <w:szCs w:val="17"/>
                      </w:rPr>
                    </w:pPr>
                    <w:r>
                      <w:rPr>
                        <w:rFonts w:ascii="Tahoma" w:hAnsi="Tahoma" w:cs="Tahoma"/>
                        <w:sz w:val="17"/>
                        <w:szCs w:val="17"/>
                      </w:rPr>
                      <w:t>23811 Chagrin Blvd. Suite 114</w:t>
                    </w:r>
                    <w:r w:rsidR="00706CBB" w:rsidRPr="00706CBB">
                      <w:rPr>
                        <w:rFonts w:ascii="Tahoma" w:hAnsi="Tahoma" w:cs="Tahoma"/>
                        <w:sz w:val="17"/>
                        <w:szCs w:val="17"/>
                      </w:rPr>
                      <w:t xml:space="preserve">  |  </w:t>
                    </w:r>
                    <w:r>
                      <w:rPr>
                        <w:rFonts w:ascii="Tahoma" w:hAnsi="Tahoma" w:cs="Tahoma"/>
                        <w:sz w:val="17"/>
                        <w:szCs w:val="17"/>
                      </w:rPr>
                      <w:t>Beachwood, OH 44122</w:t>
                    </w:r>
                    <w:r w:rsidR="00EF66F4">
                      <w:rPr>
                        <w:rFonts w:ascii="Tahoma" w:hAnsi="Tahoma" w:cs="Tahoma"/>
                        <w:sz w:val="17"/>
                        <w:szCs w:val="17"/>
                      </w:rPr>
                      <w:t xml:space="preserve">  |   </w:t>
                    </w:r>
                    <w:r>
                      <w:rPr>
                        <w:rFonts w:ascii="Tahoma" w:hAnsi="Tahoma" w:cs="Tahoma"/>
                        <w:sz w:val="17"/>
                        <w:szCs w:val="17"/>
                      </w:rPr>
                      <w:t>216.593.0120  |   F: 216.593.0126</w:t>
                    </w:r>
                    <w:r w:rsidR="00706CBB" w:rsidRPr="00706CBB">
                      <w:rPr>
                        <w:rFonts w:ascii="Tahoma" w:hAnsi="Tahoma" w:cs="Tahoma"/>
                        <w:sz w:val="17"/>
                        <w:szCs w:val="17"/>
                      </w:rPr>
                      <w:t xml:space="preserve">  |   </w:t>
                    </w:r>
                    <w:r w:rsidR="00706CBB">
                      <w:rPr>
                        <w:rFonts w:ascii="Tahoma" w:hAnsi="Tahoma" w:cs="Tahoma"/>
                        <w:sz w:val="17"/>
                        <w:szCs w:val="17"/>
                      </w:rPr>
                      <w:t>HomewatchCareGivers.com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ED297" w14:textId="77777777" w:rsidR="008B46E9" w:rsidRDefault="008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F94C6" w14:textId="77777777" w:rsidR="00644DEF" w:rsidRDefault="00644DEF" w:rsidP="005F1810">
      <w:pPr>
        <w:spacing w:after="0" w:line="240" w:lineRule="auto"/>
      </w:pPr>
      <w:r>
        <w:separator/>
      </w:r>
    </w:p>
  </w:footnote>
  <w:footnote w:type="continuationSeparator" w:id="0">
    <w:p w14:paraId="506D23AF" w14:textId="77777777" w:rsidR="00644DEF" w:rsidRDefault="00644DEF" w:rsidP="005F1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DA6A" w14:textId="77777777" w:rsidR="008B46E9" w:rsidRDefault="008B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9CDB" w14:textId="77777777" w:rsidR="00706CBB" w:rsidRDefault="00706CBB" w:rsidP="00706CBB">
    <w:pPr>
      <w:pStyle w:val="Header"/>
      <w:jc w:val="right"/>
    </w:pPr>
    <w:r>
      <w:rPr>
        <w:noProof/>
      </w:rPr>
      <w:drawing>
        <wp:anchor distT="0" distB="0" distL="114300" distR="114300" simplePos="0" relativeHeight="251658240" behindDoc="0" locked="0" layoutInCell="1" allowOverlap="1" wp14:anchorId="71E03EB0" wp14:editId="42D1CA6B">
          <wp:simplePos x="0" y="0"/>
          <wp:positionH relativeFrom="column">
            <wp:posOffset>3486150</wp:posOffset>
          </wp:positionH>
          <wp:positionV relativeFrom="paragraph">
            <wp:posOffset>0</wp:posOffset>
          </wp:positionV>
          <wp:extent cx="2858770" cy="979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wcg-logo-new-tagline-r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8770" cy="9798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9FDC" w14:textId="77777777" w:rsidR="008B46E9" w:rsidRDefault="008B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84CA6"/>
    <w:multiLevelType w:val="hybridMultilevel"/>
    <w:tmpl w:val="813663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C76A2"/>
    <w:multiLevelType w:val="hybridMultilevel"/>
    <w:tmpl w:val="C8948A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FF74F5"/>
    <w:multiLevelType w:val="hybridMultilevel"/>
    <w:tmpl w:val="B72E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270B1"/>
    <w:multiLevelType w:val="hybridMultilevel"/>
    <w:tmpl w:val="E74C0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10"/>
    <w:rsid w:val="000240B4"/>
    <w:rsid w:val="0002477F"/>
    <w:rsid w:val="00031C67"/>
    <w:rsid w:val="00041BB0"/>
    <w:rsid w:val="0005299F"/>
    <w:rsid w:val="000B6500"/>
    <w:rsid w:val="000C223C"/>
    <w:rsid w:val="000D0E57"/>
    <w:rsid w:val="00133439"/>
    <w:rsid w:val="00151B18"/>
    <w:rsid w:val="00183449"/>
    <w:rsid w:val="0019067D"/>
    <w:rsid w:val="001A461F"/>
    <w:rsid w:val="001C0A2F"/>
    <w:rsid w:val="001C1520"/>
    <w:rsid w:val="001E135D"/>
    <w:rsid w:val="002E76DB"/>
    <w:rsid w:val="00311B9F"/>
    <w:rsid w:val="00357A5C"/>
    <w:rsid w:val="00393EDA"/>
    <w:rsid w:val="003B36FC"/>
    <w:rsid w:val="003D4F76"/>
    <w:rsid w:val="003E340A"/>
    <w:rsid w:val="004A014B"/>
    <w:rsid w:val="004C5B6F"/>
    <w:rsid w:val="00523D02"/>
    <w:rsid w:val="00543D61"/>
    <w:rsid w:val="0054707C"/>
    <w:rsid w:val="00550E4C"/>
    <w:rsid w:val="00551533"/>
    <w:rsid w:val="00554955"/>
    <w:rsid w:val="005D0BAD"/>
    <w:rsid w:val="005F1810"/>
    <w:rsid w:val="0060626A"/>
    <w:rsid w:val="00644DEF"/>
    <w:rsid w:val="0067109F"/>
    <w:rsid w:val="007063BE"/>
    <w:rsid w:val="00706CBB"/>
    <w:rsid w:val="00707D2C"/>
    <w:rsid w:val="00712631"/>
    <w:rsid w:val="007225CD"/>
    <w:rsid w:val="007531E2"/>
    <w:rsid w:val="0077396E"/>
    <w:rsid w:val="007A2478"/>
    <w:rsid w:val="007D30AD"/>
    <w:rsid w:val="007D7893"/>
    <w:rsid w:val="00830E17"/>
    <w:rsid w:val="00873AF4"/>
    <w:rsid w:val="008B46E9"/>
    <w:rsid w:val="008C4772"/>
    <w:rsid w:val="008D4BAC"/>
    <w:rsid w:val="008E2AA5"/>
    <w:rsid w:val="0095457D"/>
    <w:rsid w:val="00966079"/>
    <w:rsid w:val="009821EF"/>
    <w:rsid w:val="009C0068"/>
    <w:rsid w:val="00A04E85"/>
    <w:rsid w:val="00A56F5C"/>
    <w:rsid w:val="00A87C4D"/>
    <w:rsid w:val="00AA2775"/>
    <w:rsid w:val="00AD0334"/>
    <w:rsid w:val="00AD4512"/>
    <w:rsid w:val="00B005EF"/>
    <w:rsid w:val="00B01A5E"/>
    <w:rsid w:val="00B117BF"/>
    <w:rsid w:val="00B15449"/>
    <w:rsid w:val="00B41791"/>
    <w:rsid w:val="00B46426"/>
    <w:rsid w:val="00B53013"/>
    <w:rsid w:val="00B53607"/>
    <w:rsid w:val="00B56414"/>
    <w:rsid w:val="00B92CDF"/>
    <w:rsid w:val="00BA3094"/>
    <w:rsid w:val="00BD3128"/>
    <w:rsid w:val="00C208A2"/>
    <w:rsid w:val="00C72DF3"/>
    <w:rsid w:val="00C84479"/>
    <w:rsid w:val="00CA5ED2"/>
    <w:rsid w:val="00CB6051"/>
    <w:rsid w:val="00CC306F"/>
    <w:rsid w:val="00CD4792"/>
    <w:rsid w:val="00D170AE"/>
    <w:rsid w:val="00D27EE1"/>
    <w:rsid w:val="00D32418"/>
    <w:rsid w:val="00D720F0"/>
    <w:rsid w:val="00DD6C88"/>
    <w:rsid w:val="00DE34D9"/>
    <w:rsid w:val="00E23AAE"/>
    <w:rsid w:val="00E25E27"/>
    <w:rsid w:val="00E3196B"/>
    <w:rsid w:val="00E43D23"/>
    <w:rsid w:val="00E816B6"/>
    <w:rsid w:val="00E90EA8"/>
    <w:rsid w:val="00E91505"/>
    <w:rsid w:val="00EA4C79"/>
    <w:rsid w:val="00ED47B0"/>
    <w:rsid w:val="00EF5A6E"/>
    <w:rsid w:val="00EF66F4"/>
    <w:rsid w:val="00F36135"/>
    <w:rsid w:val="00F90B6D"/>
    <w:rsid w:val="00FD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44916"/>
  <w15:docId w15:val="{7CC9D65E-CBA8-4745-B309-906B654A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1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F1810"/>
  </w:style>
  <w:style w:type="paragraph" w:styleId="Footer">
    <w:name w:val="footer"/>
    <w:basedOn w:val="Normal"/>
    <w:link w:val="FooterChar"/>
    <w:uiPriority w:val="99"/>
    <w:unhideWhenUsed/>
    <w:rsid w:val="005F181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F1810"/>
  </w:style>
  <w:style w:type="paragraph" w:customStyle="1" w:styleId="BasicParagraph">
    <w:name w:val="[Basic Paragraph]"/>
    <w:basedOn w:val="Normal"/>
    <w:uiPriority w:val="99"/>
    <w:rsid w:val="008C4772"/>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70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CBB"/>
    <w:rPr>
      <w:rFonts w:ascii="Tahoma" w:eastAsiaTheme="minorEastAsia" w:hAnsi="Tahoma" w:cs="Tahoma"/>
      <w:sz w:val="16"/>
      <w:szCs w:val="16"/>
    </w:rPr>
  </w:style>
  <w:style w:type="paragraph" w:styleId="ListParagraph">
    <w:name w:val="List Paragraph"/>
    <w:basedOn w:val="Normal"/>
    <w:uiPriority w:val="34"/>
    <w:qFormat/>
    <w:rsid w:val="00DE34D9"/>
    <w:pPr>
      <w:ind w:left="720"/>
      <w:contextualSpacing/>
    </w:pPr>
  </w:style>
  <w:style w:type="paragraph" w:styleId="NoSpacing">
    <w:name w:val="No Spacing"/>
    <w:uiPriority w:val="1"/>
    <w:qFormat/>
    <w:rsid w:val="008D4BAC"/>
    <w:pPr>
      <w:spacing w:after="0" w:line="240" w:lineRule="auto"/>
    </w:pPr>
    <w:rPr>
      <w:rFonts w:eastAsiaTheme="minorEastAsia"/>
    </w:rPr>
  </w:style>
  <w:style w:type="character" w:styleId="CommentReference">
    <w:name w:val="annotation reference"/>
    <w:basedOn w:val="DefaultParagraphFont"/>
    <w:uiPriority w:val="99"/>
    <w:semiHidden/>
    <w:unhideWhenUsed/>
    <w:rsid w:val="00707D2C"/>
    <w:rPr>
      <w:sz w:val="16"/>
      <w:szCs w:val="16"/>
    </w:rPr>
  </w:style>
  <w:style w:type="paragraph" w:styleId="CommentText">
    <w:name w:val="annotation text"/>
    <w:basedOn w:val="Normal"/>
    <w:link w:val="CommentTextChar"/>
    <w:uiPriority w:val="99"/>
    <w:semiHidden/>
    <w:unhideWhenUsed/>
    <w:rsid w:val="00707D2C"/>
    <w:pPr>
      <w:spacing w:line="240" w:lineRule="auto"/>
    </w:pPr>
    <w:rPr>
      <w:sz w:val="20"/>
      <w:szCs w:val="20"/>
    </w:rPr>
  </w:style>
  <w:style w:type="character" w:customStyle="1" w:styleId="CommentTextChar">
    <w:name w:val="Comment Text Char"/>
    <w:basedOn w:val="DefaultParagraphFont"/>
    <w:link w:val="CommentText"/>
    <w:uiPriority w:val="99"/>
    <w:semiHidden/>
    <w:rsid w:val="00707D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07D2C"/>
    <w:rPr>
      <w:b/>
      <w:bCs/>
    </w:rPr>
  </w:style>
  <w:style w:type="character" w:customStyle="1" w:styleId="CommentSubjectChar">
    <w:name w:val="Comment Subject Char"/>
    <w:basedOn w:val="CommentTextChar"/>
    <w:link w:val="CommentSubject"/>
    <w:uiPriority w:val="99"/>
    <w:semiHidden/>
    <w:rsid w:val="00707D2C"/>
    <w:rPr>
      <w:rFonts w:eastAsiaTheme="minorEastAsia"/>
      <w:b/>
      <w:bCs/>
      <w:sz w:val="20"/>
      <w:szCs w:val="20"/>
    </w:rPr>
  </w:style>
  <w:style w:type="paragraph" w:customStyle="1" w:styleId="Default">
    <w:name w:val="Default"/>
    <w:rsid w:val="0060626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E90EA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E90E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854E01B7B447AD36A91E734F6994" ma:contentTypeVersion="42" ma:contentTypeDescription="Create a new document." ma:contentTypeScope="" ma:versionID="8deed885fb87cc0d9adfdbb7907fac48">
  <xsd:schema xmlns:xsd="http://www.w3.org/2001/XMLSchema" xmlns:xs="http://www.w3.org/2001/XMLSchema" xmlns:p="http://schemas.microsoft.com/office/2006/metadata/properties" xmlns:ns1="http://schemas.microsoft.com/sharepoint/v3" xmlns:ns3="4cb0b436-291c-4d4d-a752-fe10ee5b8abd" xmlns:ns4="0a142aff-468a-43a2-8052-ee7c804c619a" xmlns:ns5="6060ef09-1330-470f-a021-e794471a0f5e" targetNamespace="http://schemas.microsoft.com/office/2006/metadata/properties" ma:root="true" ma:fieldsID="0ab00bccedbf2bcf693d4d469e6cbef5" ns1:_="" ns3:_="" ns4:_="" ns5:_="">
    <xsd:import namespace="http://schemas.microsoft.com/sharepoint/v3"/>
    <xsd:import namespace="4cb0b436-291c-4d4d-a752-fe10ee5b8abd"/>
    <xsd:import namespace="0a142aff-468a-43a2-8052-ee7c804c619a"/>
    <xsd:import namespace="6060ef09-1330-470f-a021-e794471a0f5e"/>
    <xsd:element name="properties">
      <xsd:complexType>
        <xsd:sequence>
          <xsd:element name="documentManagement">
            <xsd:complexType>
              <xsd:all>
                <xsd:element ref="ns3:o46c15a5416c44ffbbc18594f35c7db3" minOccurs="0"/>
                <xsd:element ref="ns4:TaxCatchAll" minOccurs="0"/>
                <xsd:element ref="ns3:g1f28050d98c4a35be2b6d8117107bfb" minOccurs="0"/>
                <xsd:element ref="ns3:odcbea3f3b4c4482945a80df698e7399" minOccurs="0"/>
                <xsd:element ref="ns4:TaxKeywordTaxHTField" minOccurs="0"/>
                <xsd:element ref="ns3:idabb59aa14e4dafbe479326c5c7be9c" minOccurs="0"/>
                <xsd:element ref="ns3:b45fef0871e143b2a8f6d322580bb9ec" minOccurs="0"/>
                <xsd:element ref="ns5:Last_x0020_Access" minOccurs="0"/>
                <xsd:element ref="ns5:Archiv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b0b436-291c-4d4d-a752-fe10ee5b8abd" elementFormDefault="qualified">
    <xsd:import namespace="http://schemas.microsoft.com/office/2006/documentManagement/types"/>
    <xsd:import namespace="http://schemas.microsoft.com/office/infopath/2007/PartnerControls"/>
    <xsd:element name="o46c15a5416c44ffbbc18594f35c7db3" ma:index="10" nillable="true" ma:taxonomy="true" ma:internalName="o46c15a5416c44ffbbc18594f35c7db3" ma:taxonomyFieldName="Asset_x0020_Type" ma:displayName="Asset Type" ma:default="" ma:fieldId="{846c15a5-416c-44ff-bbc1-8594f35c7db3}" ma:sspId="7f30be9b-3e0b-44c3-a97c-7605dfe1bc6b" ma:termSetId="b79ec5dc-adda-4b5b-8533-0c0890ef7362" ma:anchorId="00000000-0000-0000-0000-000000000000" ma:open="false" ma:isKeyword="false">
      <xsd:complexType>
        <xsd:sequence>
          <xsd:element ref="pc:Terms" minOccurs="0" maxOccurs="1"/>
        </xsd:sequence>
      </xsd:complexType>
    </xsd:element>
    <xsd:element name="g1f28050d98c4a35be2b6d8117107bfb" ma:index="13" nillable="true" ma:taxonomy="true" ma:internalName="g1f28050d98c4a35be2b6d8117107bfb" ma:taxonomyFieldName="Navigation_x0020_Terms" ma:displayName="Navigation Terms" ma:readOnly="false" ma:default="" ma:fieldId="{01f28050-d98c-4a35-be2b-6d8117107bfb}" ma:sspId="7f30be9b-3e0b-44c3-a97c-7605dfe1bc6b" ma:termSetId="5fbfd98a-93c1-48a7-8daf-52c1a82e17d0" ma:anchorId="00000000-0000-0000-0000-000000000000" ma:open="false" ma:isKeyword="false">
      <xsd:complexType>
        <xsd:sequence>
          <xsd:element ref="pc:Terms" minOccurs="0" maxOccurs="1"/>
        </xsd:sequence>
      </xsd:complexType>
    </xsd:element>
    <xsd:element name="odcbea3f3b4c4482945a80df698e7399" ma:index="15" nillable="true" ma:taxonomy="true" ma:internalName="odcbea3f3b4c4482945a80df698e7399" ma:taxonomyFieldName="Search_x0020_Terms" ma:displayName="Search Terms" ma:readOnly="false" ma:default="" ma:fieldId="{8dcbea3f-3b4c-4482-945a-80df698e7399}" ma:taxonomyMulti="true" ma:sspId="7f30be9b-3e0b-44c3-a97c-7605dfe1bc6b" ma:termSetId="1d4a22b5-318d-49f2-b978-55c8e03d8927" ma:anchorId="00000000-0000-0000-0000-000000000000" ma:open="false" ma:isKeyword="false">
      <xsd:complexType>
        <xsd:sequence>
          <xsd:element ref="pc:Terms" minOccurs="0" maxOccurs="1"/>
        </xsd:sequence>
      </xsd:complexType>
    </xsd:element>
    <xsd:element name="idabb59aa14e4dafbe479326c5c7be9c" ma:index="19" nillable="true" ma:taxonomy="true" ma:internalName="idabb59aa14e4dafbe479326c5c7be9c" ma:taxonomyFieldName="Document_x0020_Set" ma:displayName="Document Set" ma:default="" ma:fieldId="{2dabb59a-a14e-4daf-be47-9326c5c7be9c}" ma:sspId="7f30be9b-3e0b-44c3-a97c-7605dfe1bc6b" ma:termSetId="d9467574-b1a4-4b21-991d-bbdf92b21c6f" ma:anchorId="00000000-0000-0000-0000-000000000000" ma:open="false" ma:isKeyword="false">
      <xsd:complexType>
        <xsd:sequence>
          <xsd:element ref="pc:Terms" minOccurs="0" maxOccurs="1"/>
        </xsd:sequence>
      </xsd:complexType>
    </xsd:element>
    <xsd:element name="b45fef0871e143b2a8f6d322580bb9ec" ma:index="21" nillable="true" ma:taxonomy="true" ma:internalName="b45fef0871e143b2a8f6d322580bb9ec" ma:taxonomyFieldName="State" ma:displayName="State" ma:readOnly="false" ma:default="" ma:fieldId="{b45fef08-71e1-43b2-a8f6-d322580bb9ec}" ma:sspId="7f30be9b-3e0b-44c3-a97c-7605dfe1bc6b" ma:termSetId="81928cee-fdda-42e6-b097-3e8f4e0447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142aff-468a-43a2-8052-ee7c804c619a"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31db769-67b0-4301-93c8-a34a902c29ac}" ma:internalName="TaxCatchAll" ma:showField="CatchAllData" ma:web="0a142aff-468a-43a2-8052-ee7c804c619a">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Keywords" ma:readOnly="false" ma:fieldId="{23f27201-bee3-471e-b2e7-b64fd8b7ca38}" ma:taxonomyMulti="true" ma:sspId="7f30be9b-3e0b-44c3-a97c-7605dfe1bc6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60ef09-1330-470f-a021-e794471a0f5e" elementFormDefault="qualified">
    <xsd:import namespace="http://schemas.microsoft.com/office/2006/documentManagement/types"/>
    <xsd:import namespace="http://schemas.microsoft.com/office/infopath/2007/PartnerControls"/>
    <xsd:element name="Last_x0020_Access" ma:index="22" nillable="true" ma:displayName="Last Access" ma:default="[today]" ma:format="DateOnly" ma:internalName="Last_x0020_Access">
      <xsd:simpleType>
        <xsd:restriction base="dms:DateTime"/>
      </xsd:simpleType>
    </xsd:element>
    <xsd:element name="Archive" ma:index="23" nillable="true" ma:displayName="Archive" ma:default="1" ma:description="Uncheck this box if you do not want this item to be archived"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45fef0871e143b2a8f6d322580bb9ec xmlns="4cb0b436-291c-4d4d-a752-fe10ee5b8abd">
      <Terms xmlns="http://schemas.microsoft.com/office/infopath/2007/PartnerControls"/>
    </b45fef0871e143b2a8f6d322580bb9ec>
    <Archive xmlns="6060ef09-1330-470f-a021-e794471a0f5e">true</Archive>
    <odcbea3f3b4c4482945a80df698e7399 xmlns="4cb0b436-291c-4d4d-a752-fe10ee5b8abd">
      <Terms xmlns="http://schemas.microsoft.com/office/infopath/2007/PartnerControls"/>
    </odcbea3f3b4c4482945a80df698e7399>
    <idabb59aa14e4dafbe479326c5c7be9c xmlns="4cb0b436-291c-4d4d-a752-fe10ee5b8abd">
      <Terms xmlns="http://schemas.microsoft.com/office/infopath/2007/PartnerControls"/>
    </idabb59aa14e4dafbe479326c5c7be9c>
    <Last_x0020_Access xmlns="6060ef09-1330-470f-a021-e794471a0f5e">2015-12-10T07:00:00+00:00</Last_x0020_Access>
    <o46c15a5416c44ffbbc18594f35c7db3 xmlns="4cb0b436-291c-4d4d-a752-fe10ee5b8abd">
      <Terms xmlns="http://schemas.microsoft.com/office/infopath/2007/PartnerControls">
        <TermInfo xmlns="http://schemas.microsoft.com/office/infopath/2007/PartnerControls">
          <TermName xmlns="http://schemas.microsoft.com/office/infopath/2007/PartnerControls">Collateral</TermName>
          <TermId xmlns="http://schemas.microsoft.com/office/infopath/2007/PartnerControls">b92815c5-a5ca-4b29-9f2c-cb5c4889e7e9</TermId>
        </TermInfo>
      </Terms>
    </o46c15a5416c44ffbbc18594f35c7db3>
    <TaxKeywordTaxHTField xmlns="0a142aff-468a-43a2-8052-ee7c804c619a">
      <Terms xmlns="http://schemas.microsoft.com/office/infopath/2007/PartnerControls"/>
    </TaxKeywordTaxHTField>
    <TaxCatchAll xmlns="0a142aff-468a-43a2-8052-ee7c804c619a">
      <Value>548</Value>
      <Value>25</Value>
    </TaxCatchAll>
    <g1f28050d98c4a35be2b6d8117107bfb xmlns="4cb0b436-291c-4d4d-a752-fe10ee5b8abd">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d2fb1632-02d5-477e-90e5-58c77cacf836</TermId>
        </TermInfo>
      </Terms>
    </g1f28050d98c4a35be2b6d8117107bfb>
    <_dlc_ExpireDateSaved xmlns="http://schemas.microsoft.com/sharepoint/v3" xsi:nil="true"/>
    <_dlc_ExpireDate xmlns="http://schemas.microsoft.com/sharepoint/v3">2016-06-10T06:00:00+00:00</_dlc_Expir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96DD-ED66-4137-B953-A188AD55A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b0b436-291c-4d4d-a752-fe10ee5b8abd"/>
    <ds:schemaRef ds:uri="0a142aff-468a-43a2-8052-ee7c804c619a"/>
    <ds:schemaRef ds:uri="6060ef09-1330-470f-a021-e794471a0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9D915-6AB3-477F-9A31-D6CA0DB9F642}">
  <ds:schemaRefs>
    <ds:schemaRef ds:uri="http://schemas.microsoft.com/sharepoint/v3/contenttype/forms"/>
  </ds:schemaRefs>
</ds:datastoreItem>
</file>

<file path=customXml/itemProps3.xml><?xml version="1.0" encoding="utf-8"?>
<ds:datastoreItem xmlns:ds="http://schemas.openxmlformats.org/officeDocument/2006/customXml" ds:itemID="{6021E4A4-E950-4A8B-A114-31AA7731B02E}">
  <ds:schemaRefs>
    <ds:schemaRef ds:uri="http://schemas.microsoft.com/office/2006/metadata/properties"/>
    <ds:schemaRef ds:uri="http://schemas.microsoft.com/office/infopath/2007/PartnerControls"/>
    <ds:schemaRef ds:uri="4cb0b436-291c-4d4d-a752-fe10ee5b8abd"/>
    <ds:schemaRef ds:uri="6060ef09-1330-470f-a021-e794471a0f5e"/>
    <ds:schemaRef ds:uri="0a142aff-468a-43a2-8052-ee7c804c619a"/>
    <ds:schemaRef ds:uri="http://schemas.microsoft.com/sharepoint/v3"/>
  </ds:schemaRefs>
</ds:datastoreItem>
</file>

<file path=customXml/itemProps4.xml><?xml version="1.0" encoding="utf-8"?>
<ds:datastoreItem xmlns:ds="http://schemas.openxmlformats.org/officeDocument/2006/customXml" ds:itemID="{96022734-EF86-4529-9619-11D94843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MS Word Template Letterhead New Brand</vt:lpstr>
    </vt:vector>
  </TitlesOfParts>
  <Company>Homewatch International</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Template Letterhead New Brand</dc:title>
  <dc:creator>Designer</dc:creator>
  <cp:lastModifiedBy>Eric Malkin</cp:lastModifiedBy>
  <cp:revision>7</cp:revision>
  <cp:lastPrinted>2017-11-28T16:47:00Z</cp:lastPrinted>
  <dcterms:created xsi:type="dcterms:W3CDTF">2019-05-25T22:17:00Z</dcterms:created>
  <dcterms:modified xsi:type="dcterms:W3CDTF">2019-05-26T00:08:00Z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0x01010061E5854E01B7B447AD36A91E734F6994</vt:lpwstr>
  </property>
  <property fmtid="{D5CDD505-2E9C-101B-9397-08002B2CF9AE}" pid="3" name="TaxKeyword">
    <vt:lpwstr/>
  </property>
  <property fmtid="{D5CDD505-2E9C-101B-9397-08002B2CF9AE}" pid="4" name="Search_x0020_Terms">
    <vt:lpwstr/>
  </property>
  <property fmtid="{D5CDD505-2E9C-101B-9397-08002B2CF9AE}" pid="5" name="Search Terms">
    <vt:lpwstr/>
  </property>
  <property fmtid="{D5CDD505-2E9C-101B-9397-08002B2CF9AE}" pid="6" name="Asset Type">
    <vt:lpwstr>25;#Collateral|b92815c5-a5ca-4b29-9f2c-cb5c4889e7e9</vt:lpwstr>
  </property>
  <property fmtid="{D5CDD505-2E9C-101B-9397-08002B2CF9AE}" pid="7" name="Navigation Terms">
    <vt:lpwstr>548;#Stationery|d2fb1632-02d5-477e-90e5-58c77cacf836</vt:lpwstr>
  </property>
  <property fmtid="{D5CDD505-2E9C-101B-9397-08002B2CF9AE}" pid="8" name="_dlc_policyId">
    <vt:lpwstr>/SupportCenter/General</vt:lpwstr>
  </property>
  <property fmtid="{D5CDD505-2E9C-101B-9397-08002B2CF9AE}" pid="9" name="ItemRetentionFormula">
    <vt:lpwstr>&lt;formula id="GeneralSixMonthExpirationFormula" /&gt;</vt:lpwstr>
  </property>
</Properties>
</file>