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A92" w:rsidRPr="00071F34" w:rsidRDefault="00071F34" w:rsidP="00071F34">
      <w:pPr>
        <w:tabs>
          <w:tab w:val="left" w:pos="3075"/>
        </w:tabs>
        <w:spacing w:after="0" w:line="240" w:lineRule="auto"/>
        <w:rPr>
          <w:sz w:val="24"/>
          <w:szCs w:val="24"/>
        </w:rPr>
      </w:pPr>
      <w:bookmarkStart w:id="0" w:name="_GoBack"/>
      <w:bookmarkEnd w:id="0"/>
      <w:r>
        <w:rPr>
          <w:sz w:val="24"/>
          <w:szCs w:val="24"/>
        </w:rPr>
        <w:t>The Childhood League Center</w:t>
      </w:r>
      <w:r w:rsidR="00A714DC">
        <w:rPr>
          <w:sz w:val="24"/>
          <w:szCs w:val="24"/>
        </w:rPr>
        <w:t xml:space="preserve"> </w:t>
      </w:r>
      <w:r w:rsidR="00393807">
        <w:rPr>
          <w:sz w:val="24"/>
          <w:szCs w:val="24"/>
        </w:rPr>
        <w:t xml:space="preserve">has three </w:t>
      </w:r>
      <w:r w:rsidR="00D51A92" w:rsidRPr="00071F34">
        <w:rPr>
          <w:sz w:val="24"/>
          <w:szCs w:val="24"/>
        </w:rPr>
        <w:t>major objectives:</w:t>
      </w:r>
    </w:p>
    <w:p w:rsidR="00D51A92" w:rsidRDefault="00071F34" w:rsidP="00D51A92">
      <w:pPr>
        <w:pStyle w:val="ListParagraph"/>
        <w:numPr>
          <w:ilvl w:val="1"/>
          <w:numId w:val="1"/>
        </w:numPr>
        <w:rPr>
          <w:sz w:val="24"/>
          <w:szCs w:val="24"/>
        </w:rPr>
      </w:pPr>
      <w:r>
        <w:rPr>
          <w:sz w:val="24"/>
          <w:szCs w:val="24"/>
        </w:rPr>
        <w:t>Continue to s</w:t>
      </w:r>
      <w:r w:rsidR="00D51A92">
        <w:rPr>
          <w:sz w:val="24"/>
          <w:szCs w:val="24"/>
        </w:rPr>
        <w:t xml:space="preserve">upport and expand </w:t>
      </w:r>
      <w:r>
        <w:rPr>
          <w:sz w:val="24"/>
          <w:szCs w:val="24"/>
        </w:rPr>
        <w:t xml:space="preserve">our </w:t>
      </w:r>
      <w:r w:rsidR="00D51A92">
        <w:rPr>
          <w:sz w:val="24"/>
          <w:szCs w:val="24"/>
        </w:rPr>
        <w:t xml:space="preserve">evidence based practices across all </w:t>
      </w:r>
      <w:r>
        <w:rPr>
          <w:sz w:val="24"/>
          <w:szCs w:val="24"/>
        </w:rPr>
        <w:t xml:space="preserve">of our </w:t>
      </w:r>
      <w:r w:rsidR="00D51A92">
        <w:rPr>
          <w:sz w:val="24"/>
          <w:szCs w:val="24"/>
        </w:rPr>
        <w:t xml:space="preserve">programs </w:t>
      </w:r>
      <w:r>
        <w:rPr>
          <w:sz w:val="24"/>
          <w:szCs w:val="24"/>
        </w:rPr>
        <w:t xml:space="preserve">for children </w:t>
      </w:r>
      <w:r w:rsidR="00124C15">
        <w:rPr>
          <w:sz w:val="24"/>
          <w:szCs w:val="24"/>
        </w:rPr>
        <w:t>birth through preschool</w:t>
      </w:r>
      <w:r w:rsidR="00D51A92">
        <w:rPr>
          <w:sz w:val="24"/>
          <w:szCs w:val="24"/>
        </w:rPr>
        <w:t>.</w:t>
      </w:r>
    </w:p>
    <w:p w:rsidR="00D51A92" w:rsidRDefault="00D51A92" w:rsidP="00D51A92">
      <w:pPr>
        <w:pStyle w:val="ListParagraph"/>
        <w:numPr>
          <w:ilvl w:val="1"/>
          <w:numId w:val="1"/>
        </w:numPr>
        <w:rPr>
          <w:sz w:val="24"/>
          <w:szCs w:val="24"/>
        </w:rPr>
      </w:pPr>
      <w:r>
        <w:rPr>
          <w:sz w:val="24"/>
          <w:szCs w:val="24"/>
        </w:rPr>
        <w:t xml:space="preserve">Increase awareness &amp; access of PLAY Project in </w:t>
      </w:r>
      <w:r w:rsidR="0045543B">
        <w:rPr>
          <w:sz w:val="24"/>
          <w:szCs w:val="24"/>
        </w:rPr>
        <w:t xml:space="preserve">Ohio’s </w:t>
      </w:r>
      <w:r>
        <w:rPr>
          <w:sz w:val="24"/>
          <w:szCs w:val="24"/>
        </w:rPr>
        <w:t>underserved counties.</w:t>
      </w:r>
    </w:p>
    <w:p w:rsidR="00071F34" w:rsidRDefault="00071F34" w:rsidP="00D51A92">
      <w:pPr>
        <w:pStyle w:val="ListParagraph"/>
        <w:numPr>
          <w:ilvl w:val="1"/>
          <w:numId w:val="1"/>
        </w:numPr>
        <w:rPr>
          <w:sz w:val="24"/>
          <w:szCs w:val="24"/>
        </w:rPr>
      </w:pPr>
      <w:r>
        <w:rPr>
          <w:sz w:val="24"/>
          <w:szCs w:val="24"/>
        </w:rPr>
        <w:t xml:space="preserve">Continue to </w:t>
      </w:r>
      <w:r w:rsidRPr="00071F34">
        <w:rPr>
          <w:b/>
          <w:sz w:val="24"/>
          <w:szCs w:val="24"/>
        </w:rPr>
        <w:t>transform challenging starts into unstoppable futures</w:t>
      </w:r>
    </w:p>
    <w:p w:rsidR="00213C9B" w:rsidRDefault="00071F34" w:rsidP="00071F34">
      <w:pPr>
        <w:rPr>
          <w:sz w:val="24"/>
          <w:szCs w:val="24"/>
        </w:rPr>
      </w:pPr>
      <w:r>
        <w:rPr>
          <w:sz w:val="24"/>
          <w:szCs w:val="24"/>
        </w:rPr>
        <w:t>The State Budget</w:t>
      </w:r>
      <w:r w:rsidR="00D95CE3">
        <w:rPr>
          <w:sz w:val="24"/>
          <w:szCs w:val="24"/>
        </w:rPr>
        <w:t xml:space="preserve"> funding</w:t>
      </w:r>
      <w:r w:rsidRPr="00071F34">
        <w:rPr>
          <w:sz w:val="24"/>
          <w:szCs w:val="24"/>
        </w:rPr>
        <w:t xml:space="preserve"> is critical</w:t>
      </w:r>
      <w:r w:rsidR="00D95CE3">
        <w:rPr>
          <w:sz w:val="24"/>
          <w:szCs w:val="24"/>
        </w:rPr>
        <w:t xml:space="preserve"> to</w:t>
      </w:r>
      <w:r w:rsidRPr="00071F34">
        <w:rPr>
          <w:sz w:val="24"/>
          <w:szCs w:val="24"/>
        </w:rPr>
        <w:t xml:space="preserve"> </w:t>
      </w:r>
      <w:r w:rsidR="00D95CE3">
        <w:rPr>
          <w:sz w:val="24"/>
          <w:szCs w:val="24"/>
        </w:rPr>
        <w:t xml:space="preserve">The Childhood League Center </w:t>
      </w:r>
      <w:r w:rsidRPr="00071F34">
        <w:rPr>
          <w:sz w:val="24"/>
          <w:szCs w:val="24"/>
        </w:rPr>
        <w:t>because r</w:t>
      </w:r>
      <w:r w:rsidR="00D51A92" w:rsidRPr="00071F34">
        <w:rPr>
          <w:sz w:val="24"/>
          <w:szCs w:val="24"/>
        </w:rPr>
        <w:t xml:space="preserve">esearch supports that high quality intensive </w:t>
      </w:r>
      <w:r w:rsidR="00224592">
        <w:rPr>
          <w:sz w:val="24"/>
          <w:szCs w:val="24"/>
        </w:rPr>
        <w:t>e</w:t>
      </w:r>
      <w:r w:rsidR="002041F4">
        <w:rPr>
          <w:sz w:val="24"/>
          <w:szCs w:val="24"/>
        </w:rPr>
        <w:t>arl</w:t>
      </w:r>
      <w:r w:rsidR="00C82824">
        <w:rPr>
          <w:sz w:val="24"/>
          <w:szCs w:val="24"/>
        </w:rPr>
        <w:t xml:space="preserve">y intervention </w:t>
      </w:r>
      <w:r w:rsidR="00D51A92" w:rsidRPr="00071F34">
        <w:rPr>
          <w:sz w:val="24"/>
          <w:szCs w:val="24"/>
        </w:rPr>
        <w:t>services for young children have a</w:t>
      </w:r>
      <w:r>
        <w:rPr>
          <w:sz w:val="24"/>
          <w:szCs w:val="24"/>
        </w:rPr>
        <w:t xml:space="preserve"> long-term impact for the child and our commun</w:t>
      </w:r>
      <w:r w:rsidR="00213C9B">
        <w:rPr>
          <w:sz w:val="24"/>
          <w:szCs w:val="24"/>
        </w:rPr>
        <w:t xml:space="preserve">ity. </w:t>
      </w:r>
      <w:r w:rsidR="00F72C26">
        <w:rPr>
          <w:sz w:val="24"/>
          <w:szCs w:val="24"/>
        </w:rPr>
        <w:t>We know the earlier you intervene with a child, the more likely they are to be successful.</w:t>
      </w:r>
    </w:p>
    <w:p w:rsidR="00D95CE3" w:rsidRDefault="00D95CE3" w:rsidP="00D95CE3">
      <w:pPr>
        <w:rPr>
          <w:sz w:val="24"/>
          <w:szCs w:val="24"/>
        </w:rPr>
      </w:pPr>
      <w:r>
        <w:rPr>
          <w:sz w:val="24"/>
          <w:szCs w:val="24"/>
        </w:rPr>
        <w:t>The Childhood League Center’s target population are children</w:t>
      </w:r>
      <w:r w:rsidR="00C82824">
        <w:rPr>
          <w:sz w:val="24"/>
          <w:szCs w:val="24"/>
        </w:rPr>
        <w:t xml:space="preserve"> with developmental disabilities</w:t>
      </w:r>
      <w:r>
        <w:rPr>
          <w:sz w:val="24"/>
          <w:szCs w:val="24"/>
        </w:rPr>
        <w:t xml:space="preserve"> in Franklin County and early childhood education providers in Ohio’s underserved counties. </w:t>
      </w:r>
    </w:p>
    <w:p w:rsidR="00D95CE3" w:rsidRPr="0045543B" w:rsidRDefault="00C82824" w:rsidP="00D95CE3">
      <w:pPr>
        <w:pStyle w:val="ListParagraph"/>
        <w:numPr>
          <w:ilvl w:val="0"/>
          <w:numId w:val="6"/>
        </w:numPr>
        <w:rPr>
          <w:sz w:val="24"/>
          <w:szCs w:val="24"/>
        </w:rPr>
      </w:pPr>
      <w:r w:rsidRPr="0045543B">
        <w:rPr>
          <w:sz w:val="24"/>
          <w:szCs w:val="24"/>
        </w:rPr>
        <w:t>We serve c</w:t>
      </w:r>
      <w:r w:rsidR="00D95CE3" w:rsidRPr="0045543B">
        <w:rPr>
          <w:sz w:val="24"/>
          <w:szCs w:val="24"/>
        </w:rPr>
        <w:t xml:space="preserve">hildren birth through pre-school with developmental disabilities as well as children who are at risk and who reside in Franklin County: </w:t>
      </w:r>
    </w:p>
    <w:p w:rsidR="00D95CE3" w:rsidRDefault="00F72C26" w:rsidP="00D95CE3">
      <w:pPr>
        <w:pStyle w:val="ListParagraph"/>
        <w:numPr>
          <w:ilvl w:val="1"/>
          <w:numId w:val="6"/>
        </w:numPr>
        <w:rPr>
          <w:sz w:val="24"/>
          <w:szCs w:val="24"/>
        </w:rPr>
      </w:pPr>
      <w:r w:rsidRPr="00EC658A">
        <w:rPr>
          <w:sz w:val="24"/>
          <w:szCs w:val="24"/>
        </w:rPr>
        <w:t>We provide</w:t>
      </w:r>
      <w:r>
        <w:rPr>
          <w:b/>
          <w:sz w:val="24"/>
          <w:szCs w:val="24"/>
        </w:rPr>
        <w:t xml:space="preserve"> </w:t>
      </w:r>
      <w:r w:rsidR="00D95CE3">
        <w:rPr>
          <w:b/>
          <w:sz w:val="24"/>
          <w:szCs w:val="24"/>
        </w:rPr>
        <w:t>early intervention</w:t>
      </w:r>
      <w:r w:rsidR="00D95CE3">
        <w:rPr>
          <w:sz w:val="24"/>
          <w:szCs w:val="24"/>
        </w:rPr>
        <w:t xml:space="preserve"> for </w:t>
      </w:r>
      <w:r w:rsidR="00C82824">
        <w:rPr>
          <w:sz w:val="24"/>
          <w:szCs w:val="24"/>
        </w:rPr>
        <w:t xml:space="preserve">children </w:t>
      </w:r>
      <w:r w:rsidR="00D95CE3">
        <w:rPr>
          <w:sz w:val="24"/>
          <w:szCs w:val="24"/>
        </w:rPr>
        <w:t xml:space="preserve">birth to </w:t>
      </w:r>
      <w:r w:rsidR="00224592">
        <w:rPr>
          <w:sz w:val="24"/>
          <w:szCs w:val="24"/>
        </w:rPr>
        <w:t>age 3. O</w:t>
      </w:r>
      <w:r w:rsidR="00D95CE3">
        <w:rPr>
          <w:sz w:val="24"/>
          <w:szCs w:val="24"/>
        </w:rPr>
        <w:t>ur highly trained experts wor</w:t>
      </w:r>
      <w:r w:rsidR="00224592">
        <w:rPr>
          <w:sz w:val="24"/>
          <w:szCs w:val="24"/>
        </w:rPr>
        <w:t>k with children diagnosed with</w:t>
      </w:r>
      <w:r w:rsidR="00D95CE3">
        <w:rPr>
          <w:sz w:val="24"/>
          <w:szCs w:val="24"/>
        </w:rPr>
        <w:t xml:space="preserve"> developmental disabilit</w:t>
      </w:r>
      <w:r w:rsidR="00224592">
        <w:rPr>
          <w:sz w:val="24"/>
          <w:szCs w:val="24"/>
        </w:rPr>
        <w:t>ies in</w:t>
      </w:r>
      <w:r w:rsidR="00EC658A">
        <w:rPr>
          <w:sz w:val="24"/>
          <w:szCs w:val="24"/>
        </w:rPr>
        <w:t xml:space="preserve"> </w:t>
      </w:r>
      <w:r w:rsidR="00224592">
        <w:rPr>
          <w:sz w:val="24"/>
          <w:szCs w:val="24"/>
        </w:rPr>
        <w:t>the child’s home to support parents/caregivers</w:t>
      </w:r>
      <w:r w:rsidR="00D95CE3">
        <w:rPr>
          <w:sz w:val="24"/>
          <w:szCs w:val="24"/>
        </w:rPr>
        <w:t xml:space="preserve"> as they </w:t>
      </w:r>
      <w:r w:rsidR="00C82824">
        <w:rPr>
          <w:sz w:val="24"/>
          <w:szCs w:val="24"/>
        </w:rPr>
        <w:t>gain skills to help their child</w:t>
      </w:r>
      <w:r w:rsidR="00D95CE3">
        <w:rPr>
          <w:sz w:val="24"/>
          <w:szCs w:val="24"/>
        </w:rPr>
        <w:t>r</w:t>
      </w:r>
      <w:r w:rsidR="00C82824">
        <w:rPr>
          <w:sz w:val="24"/>
          <w:szCs w:val="24"/>
        </w:rPr>
        <w:t>en</w:t>
      </w:r>
      <w:r w:rsidR="00D95CE3">
        <w:rPr>
          <w:sz w:val="24"/>
          <w:szCs w:val="24"/>
        </w:rPr>
        <w:t xml:space="preserve"> and </w:t>
      </w:r>
      <w:r w:rsidR="00224592">
        <w:rPr>
          <w:sz w:val="24"/>
          <w:szCs w:val="24"/>
        </w:rPr>
        <w:t xml:space="preserve">the entire </w:t>
      </w:r>
      <w:r w:rsidR="00D95CE3">
        <w:rPr>
          <w:sz w:val="24"/>
          <w:szCs w:val="24"/>
        </w:rPr>
        <w:t>fam</w:t>
      </w:r>
      <w:r w:rsidR="00224592">
        <w:rPr>
          <w:sz w:val="24"/>
          <w:szCs w:val="24"/>
        </w:rPr>
        <w:t xml:space="preserve">ily reach their goals. We focus </w:t>
      </w:r>
      <w:r w:rsidR="00D95CE3">
        <w:rPr>
          <w:sz w:val="24"/>
          <w:szCs w:val="24"/>
        </w:rPr>
        <w:t>on expandin</w:t>
      </w:r>
      <w:r w:rsidR="00EC658A">
        <w:rPr>
          <w:sz w:val="24"/>
          <w:szCs w:val="24"/>
        </w:rPr>
        <w:t xml:space="preserve">g </w:t>
      </w:r>
      <w:r w:rsidR="00224592">
        <w:rPr>
          <w:sz w:val="24"/>
          <w:szCs w:val="24"/>
        </w:rPr>
        <w:t>the parents/caregivers</w:t>
      </w:r>
      <w:r w:rsidR="00EC658A">
        <w:rPr>
          <w:sz w:val="24"/>
          <w:szCs w:val="24"/>
        </w:rPr>
        <w:t xml:space="preserve"> competence a</w:t>
      </w:r>
      <w:r w:rsidR="00D95CE3">
        <w:rPr>
          <w:sz w:val="24"/>
          <w:szCs w:val="24"/>
        </w:rPr>
        <w:t>nd confidence to care for and support their child’s growth</w:t>
      </w:r>
    </w:p>
    <w:p w:rsidR="00D95CE3" w:rsidRDefault="00EC658A" w:rsidP="00D95CE3">
      <w:pPr>
        <w:pStyle w:val="ListParagraph"/>
        <w:numPr>
          <w:ilvl w:val="1"/>
          <w:numId w:val="6"/>
        </w:numPr>
        <w:rPr>
          <w:sz w:val="24"/>
          <w:szCs w:val="24"/>
        </w:rPr>
      </w:pPr>
      <w:r w:rsidRPr="00EC658A">
        <w:rPr>
          <w:sz w:val="24"/>
          <w:szCs w:val="24"/>
        </w:rPr>
        <w:t xml:space="preserve">We </w:t>
      </w:r>
      <w:r>
        <w:rPr>
          <w:sz w:val="24"/>
          <w:szCs w:val="24"/>
        </w:rPr>
        <w:t>operate</w:t>
      </w:r>
      <w:r w:rsidRPr="00EC658A">
        <w:rPr>
          <w:sz w:val="24"/>
          <w:szCs w:val="24"/>
        </w:rPr>
        <w:t xml:space="preserve"> a fully</w:t>
      </w:r>
      <w:r>
        <w:rPr>
          <w:b/>
          <w:sz w:val="24"/>
          <w:szCs w:val="24"/>
        </w:rPr>
        <w:t xml:space="preserve"> </w:t>
      </w:r>
      <w:r w:rsidR="00D95CE3">
        <w:rPr>
          <w:b/>
          <w:sz w:val="24"/>
          <w:szCs w:val="24"/>
        </w:rPr>
        <w:t>inclusive preschool</w:t>
      </w:r>
      <w:r w:rsidR="00D95CE3">
        <w:rPr>
          <w:sz w:val="24"/>
          <w:szCs w:val="24"/>
        </w:rPr>
        <w:t xml:space="preserve"> where typically developing children and c</w:t>
      </w:r>
      <w:r>
        <w:rPr>
          <w:sz w:val="24"/>
          <w:szCs w:val="24"/>
        </w:rPr>
        <w:t>hildren with developmental disabilitie</w:t>
      </w:r>
      <w:r w:rsidR="00D95CE3">
        <w:rPr>
          <w:sz w:val="24"/>
          <w:szCs w:val="24"/>
        </w:rPr>
        <w:t xml:space="preserve">s, ages 2 to 6, are in high quality evidence based classrooms learning </w:t>
      </w:r>
      <w:r>
        <w:rPr>
          <w:sz w:val="24"/>
          <w:szCs w:val="24"/>
        </w:rPr>
        <w:t>alongside one another</w:t>
      </w:r>
      <w:r w:rsidR="00D95CE3">
        <w:rPr>
          <w:sz w:val="24"/>
          <w:szCs w:val="24"/>
        </w:rPr>
        <w:t xml:space="preserve">. This approach is research </w:t>
      </w:r>
      <w:r>
        <w:rPr>
          <w:sz w:val="24"/>
          <w:szCs w:val="24"/>
        </w:rPr>
        <w:t>based, is nationally recognized and proves</w:t>
      </w:r>
      <w:r w:rsidR="00D95CE3">
        <w:rPr>
          <w:sz w:val="24"/>
          <w:szCs w:val="24"/>
        </w:rPr>
        <w:t xml:space="preserve"> that children learn best in an inclusive environment </w:t>
      </w:r>
      <w:r>
        <w:rPr>
          <w:sz w:val="24"/>
          <w:szCs w:val="24"/>
        </w:rPr>
        <w:t xml:space="preserve">academically </w:t>
      </w:r>
      <w:r w:rsidR="00D95CE3">
        <w:rPr>
          <w:sz w:val="24"/>
          <w:szCs w:val="24"/>
        </w:rPr>
        <w:t xml:space="preserve">preparing them for success as they move </w:t>
      </w:r>
      <w:r>
        <w:rPr>
          <w:sz w:val="24"/>
          <w:szCs w:val="24"/>
        </w:rPr>
        <w:t>in</w:t>
      </w:r>
      <w:r w:rsidR="00D95CE3">
        <w:rPr>
          <w:sz w:val="24"/>
          <w:szCs w:val="24"/>
        </w:rPr>
        <w:t>to</w:t>
      </w:r>
      <w:r>
        <w:rPr>
          <w:sz w:val="24"/>
          <w:szCs w:val="24"/>
        </w:rPr>
        <w:t xml:space="preserve"> the</w:t>
      </w:r>
      <w:r w:rsidR="00D95CE3">
        <w:rPr>
          <w:sz w:val="24"/>
          <w:szCs w:val="24"/>
        </w:rPr>
        <w:t xml:space="preserve"> K th</w:t>
      </w:r>
      <w:r w:rsidR="002041F4">
        <w:rPr>
          <w:sz w:val="24"/>
          <w:szCs w:val="24"/>
        </w:rPr>
        <w:t>r</w:t>
      </w:r>
      <w:r>
        <w:rPr>
          <w:sz w:val="24"/>
          <w:szCs w:val="24"/>
        </w:rPr>
        <w:t>ough 12 wo</w:t>
      </w:r>
      <w:r w:rsidR="002041F4">
        <w:rPr>
          <w:sz w:val="24"/>
          <w:szCs w:val="24"/>
        </w:rPr>
        <w:t>rld</w:t>
      </w:r>
    </w:p>
    <w:p w:rsidR="002041F4" w:rsidRDefault="002041F4" w:rsidP="002041F4">
      <w:pPr>
        <w:pStyle w:val="ListParagraph"/>
        <w:numPr>
          <w:ilvl w:val="1"/>
          <w:numId w:val="6"/>
        </w:numPr>
        <w:rPr>
          <w:sz w:val="24"/>
          <w:szCs w:val="24"/>
        </w:rPr>
      </w:pPr>
      <w:r>
        <w:rPr>
          <w:b/>
          <w:sz w:val="24"/>
          <w:szCs w:val="24"/>
        </w:rPr>
        <w:t>At The Childhood League Center we provide PLAY Project Consultation and Coaching. PLAY stands for (Play and Language for Autistic Youngsters). It</w:t>
      </w:r>
      <w:r>
        <w:rPr>
          <w:sz w:val="24"/>
          <w:szCs w:val="24"/>
        </w:rPr>
        <w:t xml:space="preserve"> is an evidence-based autism intervention for very young children, as young as 14 months old, using a home-based coaching, consultation and parent implementation model. This means, for children with autism or indications of autism who are under the age of three, our PLAY Home Consultant goes into the home, works with the child and teaches the parents these critical interventions and strategies, so that the parent can become THE expert for their child.  This also means the parents can use these highly effective interventions all the time, whether the trained PLAY consultant is there or not.  In addition, our classroom teachers are certified Teaching PLAY Consultants, meaning our children benefit from these strategies on a continuum starting in the early intervention home-based program all the way through pre-school.</w:t>
      </w:r>
    </w:p>
    <w:p w:rsidR="00D95CE3" w:rsidRDefault="00D95CE3" w:rsidP="00D95CE3">
      <w:pPr>
        <w:pStyle w:val="ListParagraph"/>
        <w:rPr>
          <w:sz w:val="24"/>
          <w:szCs w:val="24"/>
        </w:rPr>
      </w:pPr>
    </w:p>
    <w:p w:rsidR="00D95CE3" w:rsidRDefault="002041F4" w:rsidP="002041F4">
      <w:pPr>
        <w:pStyle w:val="ListParagraph"/>
        <w:numPr>
          <w:ilvl w:val="0"/>
          <w:numId w:val="6"/>
        </w:numPr>
        <w:rPr>
          <w:sz w:val="24"/>
          <w:szCs w:val="24"/>
        </w:rPr>
      </w:pPr>
      <w:r w:rsidRPr="002041F4">
        <w:rPr>
          <w:sz w:val="24"/>
          <w:szCs w:val="24"/>
        </w:rPr>
        <w:t>The Childhood League Center is the only Licensed PLAY Project center in the country. We not only provide direct services to children and families in all of our programs, but we provide training and awareness throughout the state of Ohio.</w:t>
      </w:r>
      <w:r>
        <w:rPr>
          <w:sz w:val="24"/>
          <w:szCs w:val="24"/>
        </w:rPr>
        <w:t xml:space="preserve"> </w:t>
      </w:r>
      <w:r w:rsidR="00EC658A">
        <w:rPr>
          <w:sz w:val="24"/>
          <w:szCs w:val="24"/>
        </w:rPr>
        <w:t>Our</w:t>
      </w:r>
      <w:r w:rsidR="00D95CE3" w:rsidRPr="00D95CE3">
        <w:rPr>
          <w:sz w:val="24"/>
          <w:szCs w:val="24"/>
        </w:rPr>
        <w:t xml:space="preserve"> PLAY Project </w:t>
      </w:r>
      <w:r w:rsidR="00EC658A">
        <w:rPr>
          <w:sz w:val="24"/>
          <w:szCs w:val="24"/>
        </w:rPr>
        <w:t>training and awareness-building program</w:t>
      </w:r>
      <w:r w:rsidR="00D95CE3">
        <w:rPr>
          <w:sz w:val="24"/>
          <w:szCs w:val="24"/>
        </w:rPr>
        <w:t xml:space="preserve"> is targeted to </w:t>
      </w:r>
      <w:r w:rsidR="00EC658A">
        <w:rPr>
          <w:sz w:val="24"/>
          <w:szCs w:val="24"/>
        </w:rPr>
        <w:t xml:space="preserve">early childhood education </w:t>
      </w:r>
      <w:r>
        <w:rPr>
          <w:sz w:val="24"/>
          <w:szCs w:val="24"/>
        </w:rPr>
        <w:t>providers in</w:t>
      </w:r>
      <w:r w:rsidR="00D95CE3" w:rsidRPr="00D95CE3">
        <w:rPr>
          <w:sz w:val="24"/>
          <w:szCs w:val="24"/>
        </w:rPr>
        <w:t xml:space="preserve"> underserved counties in Ohio.  These counties</w:t>
      </w:r>
      <w:r w:rsidR="002713AB">
        <w:rPr>
          <w:sz w:val="24"/>
          <w:szCs w:val="24"/>
        </w:rPr>
        <w:t>,</w:t>
      </w:r>
      <w:r w:rsidR="00D95CE3" w:rsidRPr="00D95CE3">
        <w:rPr>
          <w:sz w:val="24"/>
          <w:szCs w:val="24"/>
        </w:rPr>
        <w:t xml:space="preserve"> each have unique issues, which affects their access to information and resources, including this high quality, evidenced based intervention.</w:t>
      </w:r>
    </w:p>
    <w:p w:rsidR="00F72C26" w:rsidRDefault="00F72C26" w:rsidP="00722948">
      <w:pPr>
        <w:pStyle w:val="ListParagraph"/>
        <w:numPr>
          <w:ilvl w:val="1"/>
          <w:numId w:val="6"/>
        </w:numPr>
        <w:rPr>
          <w:sz w:val="24"/>
          <w:szCs w:val="24"/>
        </w:rPr>
      </w:pPr>
      <w:r w:rsidRPr="00F72C26">
        <w:rPr>
          <w:sz w:val="24"/>
          <w:szCs w:val="24"/>
        </w:rPr>
        <w:t xml:space="preserve">In the past two years The Childhood League Center </w:t>
      </w:r>
      <w:r w:rsidR="00D75260">
        <w:rPr>
          <w:sz w:val="24"/>
          <w:szCs w:val="24"/>
        </w:rPr>
        <w:t>has worked</w:t>
      </w:r>
      <w:r w:rsidR="002041F4">
        <w:rPr>
          <w:sz w:val="24"/>
          <w:szCs w:val="24"/>
        </w:rPr>
        <w:t xml:space="preserve"> with the </w:t>
      </w:r>
      <w:r w:rsidRPr="00F72C26">
        <w:rPr>
          <w:sz w:val="24"/>
          <w:szCs w:val="24"/>
        </w:rPr>
        <w:t>counties of the SOCOG</w:t>
      </w:r>
      <w:r w:rsidR="002041F4">
        <w:rPr>
          <w:sz w:val="24"/>
          <w:szCs w:val="24"/>
        </w:rPr>
        <w:t>,</w:t>
      </w:r>
      <w:r w:rsidRPr="00F72C26">
        <w:rPr>
          <w:sz w:val="24"/>
          <w:szCs w:val="24"/>
        </w:rPr>
        <w:t xml:space="preserve"> </w:t>
      </w:r>
      <w:r w:rsidR="002041F4">
        <w:rPr>
          <w:sz w:val="24"/>
          <w:szCs w:val="24"/>
        </w:rPr>
        <w:t xml:space="preserve">these are chronically </w:t>
      </w:r>
      <w:r w:rsidRPr="00F72C26">
        <w:rPr>
          <w:sz w:val="24"/>
          <w:szCs w:val="24"/>
        </w:rPr>
        <w:t>underserved</w:t>
      </w:r>
      <w:r w:rsidR="002713AB">
        <w:rPr>
          <w:sz w:val="24"/>
          <w:szCs w:val="24"/>
        </w:rPr>
        <w:t xml:space="preserve"> counties</w:t>
      </w:r>
      <w:r w:rsidR="00722948">
        <w:rPr>
          <w:sz w:val="24"/>
          <w:szCs w:val="24"/>
        </w:rPr>
        <w:t xml:space="preserve">. Our goal was to expand </w:t>
      </w:r>
      <w:r w:rsidRPr="00F72C26">
        <w:rPr>
          <w:sz w:val="24"/>
          <w:szCs w:val="24"/>
        </w:rPr>
        <w:t>access to and awareness of the PLAY Proj</w:t>
      </w:r>
      <w:r w:rsidR="0045543B">
        <w:rPr>
          <w:sz w:val="24"/>
          <w:szCs w:val="24"/>
        </w:rPr>
        <w:t>ect for children with or showing</w:t>
      </w:r>
      <w:r w:rsidRPr="00F72C26">
        <w:rPr>
          <w:sz w:val="24"/>
          <w:szCs w:val="24"/>
        </w:rPr>
        <w:t xml:space="preserve"> symptoms of autism</w:t>
      </w:r>
      <w:r w:rsidR="00D75260">
        <w:rPr>
          <w:sz w:val="24"/>
          <w:szCs w:val="24"/>
        </w:rPr>
        <w:t xml:space="preserve"> by</w:t>
      </w:r>
      <w:r w:rsidR="00722948">
        <w:rPr>
          <w:sz w:val="24"/>
          <w:szCs w:val="24"/>
        </w:rPr>
        <w:t xml:space="preserve"> training early intervention and preschool providers.</w:t>
      </w:r>
      <w:r w:rsidR="00D75260">
        <w:rPr>
          <w:sz w:val="24"/>
          <w:szCs w:val="24"/>
        </w:rPr>
        <w:t xml:space="preserve"> </w:t>
      </w:r>
    </w:p>
    <w:p w:rsidR="00D75260" w:rsidRPr="00722948" w:rsidRDefault="005C1218" w:rsidP="00722948">
      <w:pPr>
        <w:pStyle w:val="ListParagraph"/>
        <w:numPr>
          <w:ilvl w:val="1"/>
          <w:numId w:val="6"/>
        </w:numPr>
        <w:rPr>
          <w:sz w:val="24"/>
          <w:szCs w:val="24"/>
        </w:rPr>
      </w:pPr>
      <w:r>
        <w:rPr>
          <w:sz w:val="24"/>
          <w:szCs w:val="24"/>
        </w:rPr>
        <w:t>Through multiple professional development opportunities</w:t>
      </w:r>
      <w:r w:rsidR="0045543B">
        <w:rPr>
          <w:sz w:val="24"/>
          <w:szCs w:val="24"/>
        </w:rPr>
        <w:t>,</w:t>
      </w:r>
      <w:r>
        <w:rPr>
          <w:sz w:val="24"/>
          <w:szCs w:val="24"/>
        </w:rPr>
        <w:t xml:space="preserve"> the</w:t>
      </w:r>
      <w:r w:rsidR="0045543B">
        <w:rPr>
          <w:sz w:val="24"/>
          <w:szCs w:val="24"/>
        </w:rPr>
        <w:t xml:space="preserve"> SOCOG</w:t>
      </w:r>
      <w:r>
        <w:rPr>
          <w:sz w:val="24"/>
          <w:szCs w:val="24"/>
        </w:rPr>
        <w:t xml:space="preserve"> providers brought back strategies to use with children and families, resources to actually enhance their practice, and opportunities to collaborate with other professionals in the early childhood arena.</w:t>
      </w:r>
    </w:p>
    <w:p w:rsidR="00F72C26" w:rsidRPr="00722948" w:rsidRDefault="00F72C26" w:rsidP="00722948">
      <w:pPr>
        <w:pStyle w:val="ListParagraph"/>
        <w:numPr>
          <w:ilvl w:val="1"/>
          <w:numId w:val="6"/>
        </w:numPr>
        <w:rPr>
          <w:sz w:val="24"/>
          <w:szCs w:val="24"/>
        </w:rPr>
      </w:pPr>
      <w:r w:rsidRPr="00F72C26">
        <w:rPr>
          <w:sz w:val="24"/>
          <w:szCs w:val="24"/>
        </w:rPr>
        <w:t xml:space="preserve">We </w:t>
      </w:r>
      <w:r>
        <w:rPr>
          <w:sz w:val="24"/>
          <w:szCs w:val="24"/>
        </w:rPr>
        <w:t>would like</w:t>
      </w:r>
      <w:r w:rsidRPr="00F72C26">
        <w:rPr>
          <w:sz w:val="24"/>
          <w:szCs w:val="24"/>
        </w:rPr>
        <w:t xml:space="preserve"> to continue to support the SOCOG counties </w:t>
      </w:r>
      <w:r w:rsidR="005C1218">
        <w:rPr>
          <w:b/>
          <w:sz w:val="24"/>
          <w:szCs w:val="24"/>
        </w:rPr>
        <w:t>as well as</w:t>
      </w:r>
      <w:r w:rsidR="00722948">
        <w:rPr>
          <w:sz w:val="24"/>
          <w:szCs w:val="24"/>
        </w:rPr>
        <w:t xml:space="preserve"> </w:t>
      </w:r>
      <w:r w:rsidRPr="00F72C26">
        <w:rPr>
          <w:sz w:val="24"/>
          <w:szCs w:val="24"/>
        </w:rPr>
        <w:t>work with more of Ohio’s underserved counties</w:t>
      </w:r>
      <w:r w:rsidR="00A714DC">
        <w:rPr>
          <w:sz w:val="24"/>
          <w:szCs w:val="24"/>
        </w:rPr>
        <w:t xml:space="preserve"> (</w:t>
      </w:r>
      <w:r w:rsidR="00D75260">
        <w:rPr>
          <w:sz w:val="24"/>
          <w:szCs w:val="24"/>
        </w:rPr>
        <w:t xml:space="preserve">approximately </w:t>
      </w:r>
      <w:r w:rsidR="00A714DC">
        <w:rPr>
          <w:sz w:val="24"/>
          <w:szCs w:val="24"/>
        </w:rPr>
        <w:t>29</w:t>
      </w:r>
      <w:r w:rsidR="00D75260">
        <w:rPr>
          <w:sz w:val="24"/>
          <w:szCs w:val="24"/>
        </w:rPr>
        <w:t xml:space="preserve"> more counties</w:t>
      </w:r>
      <w:r w:rsidR="00A714DC">
        <w:rPr>
          <w:sz w:val="24"/>
          <w:szCs w:val="24"/>
        </w:rPr>
        <w:t>)</w:t>
      </w:r>
      <w:r w:rsidRPr="00F72C26">
        <w:rPr>
          <w:sz w:val="24"/>
          <w:szCs w:val="24"/>
        </w:rPr>
        <w:t>, where there is limited access to information, training and</w:t>
      </w:r>
      <w:r w:rsidR="005C1218">
        <w:rPr>
          <w:sz w:val="24"/>
          <w:szCs w:val="24"/>
        </w:rPr>
        <w:t>/or</w:t>
      </w:r>
      <w:r w:rsidRPr="00F72C26">
        <w:rPr>
          <w:sz w:val="24"/>
          <w:szCs w:val="24"/>
        </w:rPr>
        <w:t xml:space="preserve"> resources. </w:t>
      </w:r>
    </w:p>
    <w:p w:rsidR="00722948" w:rsidRDefault="00F33603" w:rsidP="00F33603">
      <w:pPr>
        <w:tabs>
          <w:tab w:val="left" w:pos="3075"/>
        </w:tabs>
        <w:spacing w:after="0" w:line="240" w:lineRule="auto"/>
        <w:rPr>
          <w:sz w:val="24"/>
          <w:szCs w:val="24"/>
        </w:rPr>
      </w:pPr>
      <w:r w:rsidRPr="00124C15">
        <w:rPr>
          <w:sz w:val="24"/>
          <w:szCs w:val="24"/>
        </w:rPr>
        <w:t>Specifically</w:t>
      </w:r>
      <w:r>
        <w:rPr>
          <w:sz w:val="24"/>
          <w:szCs w:val="24"/>
        </w:rPr>
        <w:t>,</w:t>
      </w:r>
      <w:r w:rsidRPr="00124C15">
        <w:rPr>
          <w:sz w:val="24"/>
          <w:szCs w:val="24"/>
        </w:rPr>
        <w:t xml:space="preserve"> </w:t>
      </w:r>
      <w:r w:rsidR="00722948">
        <w:rPr>
          <w:sz w:val="24"/>
          <w:szCs w:val="24"/>
        </w:rPr>
        <w:t xml:space="preserve">we plan to use the State funds </w:t>
      </w:r>
      <w:r w:rsidRPr="00124C15">
        <w:rPr>
          <w:sz w:val="24"/>
          <w:szCs w:val="24"/>
        </w:rPr>
        <w:t>for</w:t>
      </w:r>
      <w:r w:rsidR="00722948">
        <w:rPr>
          <w:sz w:val="24"/>
          <w:szCs w:val="24"/>
        </w:rPr>
        <w:t>:</w:t>
      </w:r>
    </w:p>
    <w:p w:rsidR="00722948" w:rsidRDefault="005C1218" w:rsidP="00722948">
      <w:pPr>
        <w:pStyle w:val="ListParagraph"/>
        <w:numPr>
          <w:ilvl w:val="0"/>
          <w:numId w:val="7"/>
        </w:numPr>
        <w:tabs>
          <w:tab w:val="left" w:pos="3075"/>
        </w:tabs>
        <w:spacing w:after="0" w:line="240" w:lineRule="auto"/>
        <w:rPr>
          <w:sz w:val="24"/>
          <w:szCs w:val="24"/>
        </w:rPr>
      </w:pPr>
      <w:r>
        <w:rPr>
          <w:sz w:val="24"/>
          <w:szCs w:val="24"/>
        </w:rPr>
        <w:t>personnel</w:t>
      </w:r>
    </w:p>
    <w:p w:rsidR="00722948" w:rsidRDefault="005C1218" w:rsidP="00722948">
      <w:pPr>
        <w:pStyle w:val="ListParagraph"/>
        <w:numPr>
          <w:ilvl w:val="0"/>
          <w:numId w:val="7"/>
        </w:numPr>
        <w:tabs>
          <w:tab w:val="left" w:pos="3075"/>
        </w:tabs>
        <w:spacing w:after="0" w:line="240" w:lineRule="auto"/>
        <w:rPr>
          <w:sz w:val="24"/>
          <w:szCs w:val="24"/>
        </w:rPr>
      </w:pPr>
      <w:r>
        <w:rPr>
          <w:sz w:val="24"/>
          <w:szCs w:val="24"/>
        </w:rPr>
        <w:t>purchased services</w:t>
      </w:r>
    </w:p>
    <w:p w:rsidR="00722948" w:rsidRDefault="00F33603" w:rsidP="00722948">
      <w:pPr>
        <w:pStyle w:val="ListParagraph"/>
        <w:numPr>
          <w:ilvl w:val="0"/>
          <w:numId w:val="7"/>
        </w:numPr>
        <w:tabs>
          <w:tab w:val="left" w:pos="3075"/>
        </w:tabs>
        <w:spacing w:after="0" w:line="240" w:lineRule="auto"/>
        <w:rPr>
          <w:sz w:val="24"/>
          <w:szCs w:val="24"/>
        </w:rPr>
      </w:pPr>
      <w:r w:rsidRPr="00722948">
        <w:rPr>
          <w:sz w:val="24"/>
          <w:szCs w:val="24"/>
        </w:rPr>
        <w:t>educational and ther</w:t>
      </w:r>
      <w:r w:rsidR="005C1218">
        <w:rPr>
          <w:sz w:val="24"/>
          <w:szCs w:val="24"/>
        </w:rPr>
        <w:t>apeutic supplies and equipment</w:t>
      </w:r>
    </w:p>
    <w:p w:rsidR="00722948" w:rsidRDefault="005C1218" w:rsidP="00722948">
      <w:pPr>
        <w:pStyle w:val="ListParagraph"/>
        <w:numPr>
          <w:ilvl w:val="0"/>
          <w:numId w:val="7"/>
        </w:numPr>
        <w:tabs>
          <w:tab w:val="left" w:pos="3075"/>
        </w:tabs>
        <w:spacing w:after="0" w:line="240" w:lineRule="auto"/>
        <w:rPr>
          <w:sz w:val="24"/>
          <w:szCs w:val="24"/>
        </w:rPr>
      </w:pPr>
      <w:r>
        <w:rPr>
          <w:sz w:val="24"/>
          <w:szCs w:val="24"/>
        </w:rPr>
        <w:t>music and arts programs</w:t>
      </w:r>
      <w:r w:rsidR="00F33603" w:rsidRPr="00722948">
        <w:rPr>
          <w:sz w:val="24"/>
          <w:szCs w:val="24"/>
        </w:rPr>
        <w:t xml:space="preserve"> </w:t>
      </w:r>
    </w:p>
    <w:p w:rsidR="00722948" w:rsidRDefault="00F33603" w:rsidP="00722948">
      <w:pPr>
        <w:pStyle w:val="ListParagraph"/>
        <w:numPr>
          <w:ilvl w:val="0"/>
          <w:numId w:val="7"/>
        </w:numPr>
        <w:tabs>
          <w:tab w:val="left" w:pos="3075"/>
        </w:tabs>
        <w:spacing w:after="0" w:line="240" w:lineRule="auto"/>
        <w:rPr>
          <w:sz w:val="24"/>
          <w:szCs w:val="24"/>
        </w:rPr>
      </w:pPr>
      <w:r w:rsidRPr="00722948">
        <w:rPr>
          <w:sz w:val="24"/>
          <w:szCs w:val="24"/>
        </w:rPr>
        <w:t>outreach in the</w:t>
      </w:r>
      <w:r w:rsidR="00F72C26" w:rsidRPr="00722948">
        <w:rPr>
          <w:sz w:val="24"/>
          <w:szCs w:val="24"/>
        </w:rPr>
        <w:t xml:space="preserve"> </w:t>
      </w:r>
      <w:r w:rsidR="005C1218">
        <w:rPr>
          <w:sz w:val="24"/>
          <w:szCs w:val="24"/>
        </w:rPr>
        <w:t xml:space="preserve">community for parent education and </w:t>
      </w:r>
    </w:p>
    <w:p w:rsidR="00722948" w:rsidRDefault="00F72C26" w:rsidP="00722948">
      <w:pPr>
        <w:pStyle w:val="ListParagraph"/>
        <w:numPr>
          <w:ilvl w:val="0"/>
          <w:numId w:val="7"/>
        </w:numPr>
        <w:tabs>
          <w:tab w:val="left" w:pos="3075"/>
        </w:tabs>
        <w:spacing w:after="0" w:line="240" w:lineRule="auto"/>
        <w:rPr>
          <w:sz w:val="24"/>
          <w:szCs w:val="24"/>
        </w:rPr>
      </w:pPr>
      <w:r w:rsidRPr="00722948">
        <w:rPr>
          <w:sz w:val="24"/>
          <w:szCs w:val="24"/>
        </w:rPr>
        <w:t>our</w:t>
      </w:r>
      <w:r w:rsidR="00D95CE3" w:rsidRPr="00722948">
        <w:rPr>
          <w:sz w:val="24"/>
          <w:szCs w:val="24"/>
        </w:rPr>
        <w:t xml:space="preserve"> </w:t>
      </w:r>
      <w:r w:rsidR="00F33603" w:rsidRPr="00722948">
        <w:rPr>
          <w:sz w:val="24"/>
          <w:szCs w:val="24"/>
        </w:rPr>
        <w:t>PLAY Project training</w:t>
      </w:r>
      <w:r w:rsidR="00722948">
        <w:rPr>
          <w:sz w:val="24"/>
          <w:szCs w:val="24"/>
        </w:rPr>
        <w:t>s</w:t>
      </w:r>
      <w:r w:rsidRPr="00722948">
        <w:rPr>
          <w:sz w:val="24"/>
          <w:szCs w:val="24"/>
        </w:rPr>
        <w:t xml:space="preserve"> and</w:t>
      </w:r>
      <w:r w:rsidR="00F33603" w:rsidRPr="00722948">
        <w:rPr>
          <w:sz w:val="24"/>
          <w:szCs w:val="24"/>
        </w:rPr>
        <w:t xml:space="preserve"> </w:t>
      </w:r>
      <w:r w:rsidR="0045543B">
        <w:rPr>
          <w:sz w:val="24"/>
          <w:szCs w:val="24"/>
        </w:rPr>
        <w:t>those</w:t>
      </w:r>
      <w:r w:rsidR="005C1218">
        <w:rPr>
          <w:sz w:val="24"/>
          <w:szCs w:val="24"/>
        </w:rPr>
        <w:t xml:space="preserve"> </w:t>
      </w:r>
      <w:r w:rsidR="00F33603" w:rsidRPr="00722948">
        <w:rPr>
          <w:sz w:val="24"/>
          <w:szCs w:val="24"/>
        </w:rPr>
        <w:t xml:space="preserve">associated </w:t>
      </w:r>
      <w:r w:rsidR="0045543B">
        <w:rPr>
          <w:sz w:val="24"/>
          <w:szCs w:val="24"/>
        </w:rPr>
        <w:t>costs</w:t>
      </w:r>
      <w:r w:rsidR="00722948">
        <w:rPr>
          <w:sz w:val="24"/>
          <w:szCs w:val="24"/>
        </w:rPr>
        <w:t>.</w:t>
      </w:r>
    </w:p>
    <w:p w:rsidR="00722948" w:rsidRDefault="00722948" w:rsidP="00722948">
      <w:pPr>
        <w:tabs>
          <w:tab w:val="left" w:pos="3075"/>
        </w:tabs>
        <w:spacing w:after="0" w:line="240" w:lineRule="auto"/>
        <w:rPr>
          <w:sz w:val="24"/>
          <w:szCs w:val="24"/>
        </w:rPr>
      </w:pPr>
    </w:p>
    <w:p w:rsidR="00F33603" w:rsidRDefault="0045543B" w:rsidP="00722948">
      <w:pPr>
        <w:tabs>
          <w:tab w:val="left" w:pos="3075"/>
        </w:tabs>
        <w:spacing w:after="0" w:line="240" w:lineRule="auto"/>
        <w:rPr>
          <w:sz w:val="24"/>
          <w:szCs w:val="24"/>
        </w:rPr>
      </w:pPr>
      <w:r>
        <w:rPr>
          <w:sz w:val="24"/>
          <w:szCs w:val="24"/>
        </w:rPr>
        <w:t>It is worth noting that a</w:t>
      </w:r>
      <w:r w:rsidR="00F72C26" w:rsidRPr="00722948">
        <w:rPr>
          <w:sz w:val="24"/>
          <w:szCs w:val="24"/>
        </w:rPr>
        <w:t xml:space="preserve">ll services for </w:t>
      </w:r>
      <w:r w:rsidR="00F33603" w:rsidRPr="00722948">
        <w:rPr>
          <w:sz w:val="24"/>
          <w:szCs w:val="24"/>
        </w:rPr>
        <w:t xml:space="preserve">children with </w:t>
      </w:r>
      <w:r w:rsidR="00F72C26" w:rsidRPr="00722948">
        <w:rPr>
          <w:sz w:val="24"/>
          <w:szCs w:val="24"/>
        </w:rPr>
        <w:t>developmental disabilities</w:t>
      </w:r>
      <w:r w:rsidR="00F33603" w:rsidRPr="00722948">
        <w:rPr>
          <w:sz w:val="24"/>
          <w:szCs w:val="24"/>
        </w:rPr>
        <w:t xml:space="preserve"> are provided</w:t>
      </w:r>
      <w:r>
        <w:rPr>
          <w:sz w:val="24"/>
          <w:szCs w:val="24"/>
        </w:rPr>
        <w:t xml:space="preserve"> with no cost to the families. And w</w:t>
      </w:r>
      <w:r w:rsidR="00F33603" w:rsidRPr="00722948">
        <w:rPr>
          <w:sz w:val="24"/>
          <w:szCs w:val="24"/>
        </w:rPr>
        <w:t xml:space="preserve">e do not use or have available to us a fee for service model. </w:t>
      </w:r>
      <w:r w:rsidR="00722948">
        <w:rPr>
          <w:sz w:val="24"/>
          <w:szCs w:val="24"/>
        </w:rPr>
        <w:t>T</w:t>
      </w:r>
      <w:r w:rsidR="00F33603" w:rsidRPr="00722948">
        <w:rPr>
          <w:sz w:val="24"/>
          <w:szCs w:val="24"/>
        </w:rPr>
        <w:t xml:space="preserve">wo thirds of our </w:t>
      </w:r>
      <w:r w:rsidR="00F72C26" w:rsidRPr="00722948">
        <w:rPr>
          <w:sz w:val="24"/>
          <w:szCs w:val="24"/>
        </w:rPr>
        <w:t>$3.4M budget is contributed income, meaning that the support w</w:t>
      </w:r>
      <w:r>
        <w:rPr>
          <w:sz w:val="24"/>
          <w:szCs w:val="24"/>
        </w:rPr>
        <w:t>e receive in the state budget has and will continue to be</w:t>
      </w:r>
      <w:r w:rsidR="00F72C26" w:rsidRPr="00722948">
        <w:rPr>
          <w:sz w:val="24"/>
          <w:szCs w:val="24"/>
        </w:rPr>
        <w:t xml:space="preserve"> critical to our continued success as we impact mo</w:t>
      </w:r>
      <w:r>
        <w:rPr>
          <w:sz w:val="24"/>
          <w:szCs w:val="24"/>
        </w:rPr>
        <w:t>re children, families, and reach out to</w:t>
      </w:r>
      <w:r w:rsidR="00F72C26" w:rsidRPr="00722948">
        <w:rPr>
          <w:sz w:val="24"/>
          <w:szCs w:val="24"/>
        </w:rPr>
        <w:t xml:space="preserve"> more of Ohio’s </w:t>
      </w:r>
      <w:r w:rsidR="00722948">
        <w:rPr>
          <w:sz w:val="24"/>
          <w:szCs w:val="24"/>
        </w:rPr>
        <w:t xml:space="preserve">early childhood education </w:t>
      </w:r>
      <w:r w:rsidR="00F72C26" w:rsidRPr="00722948">
        <w:rPr>
          <w:sz w:val="24"/>
          <w:szCs w:val="24"/>
        </w:rPr>
        <w:t>providers</w:t>
      </w:r>
      <w:r w:rsidR="00722948">
        <w:rPr>
          <w:sz w:val="24"/>
          <w:szCs w:val="24"/>
        </w:rPr>
        <w:t xml:space="preserve"> in underserved counties. </w:t>
      </w:r>
    </w:p>
    <w:p w:rsidR="00722948" w:rsidRDefault="00722948" w:rsidP="00722948">
      <w:pPr>
        <w:tabs>
          <w:tab w:val="left" w:pos="3075"/>
        </w:tabs>
        <w:spacing w:after="0" w:line="240" w:lineRule="auto"/>
        <w:rPr>
          <w:sz w:val="24"/>
          <w:szCs w:val="24"/>
        </w:rPr>
      </w:pPr>
    </w:p>
    <w:p w:rsidR="00722948" w:rsidRPr="00722948" w:rsidRDefault="00722948" w:rsidP="00722948">
      <w:pPr>
        <w:tabs>
          <w:tab w:val="left" w:pos="3075"/>
        </w:tabs>
        <w:spacing w:after="0" w:line="240" w:lineRule="auto"/>
        <w:rPr>
          <w:sz w:val="24"/>
          <w:szCs w:val="24"/>
        </w:rPr>
      </w:pPr>
      <w:r>
        <w:rPr>
          <w:sz w:val="24"/>
          <w:szCs w:val="24"/>
        </w:rPr>
        <w:t xml:space="preserve">I respectfully request your support for The Childhood League Center </w:t>
      </w:r>
      <w:r w:rsidR="0045543B">
        <w:rPr>
          <w:sz w:val="24"/>
          <w:szCs w:val="24"/>
        </w:rPr>
        <w:t xml:space="preserve">to </w:t>
      </w:r>
      <w:r>
        <w:rPr>
          <w:sz w:val="24"/>
          <w:szCs w:val="24"/>
        </w:rPr>
        <w:t>be included in the next State of Ohio Operating Budget. Thank you for your time, attention, and consideration.</w:t>
      </w:r>
    </w:p>
    <w:p w:rsidR="00F33603" w:rsidRDefault="00F33603" w:rsidP="00071F34">
      <w:pPr>
        <w:rPr>
          <w:sz w:val="24"/>
          <w:szCs w:val="24"/>
        </w:rPr>
      </w:pPr>
    </w:p>
    <w:p w:rsidR="00A27975" w:rsidRDefault="00A27975" w:rsidP="00124C15">
      <w:pPr>
        <w:tabs>
          <w:tab w:val="left" w:pos="3075"/>
        </w:tabs>
        <w:spacing w:after="0" w:line="240" w:lineRule="auto"/>
        <w:rPr>
          <w:sz w:val="24"/>
          <w:szCs w:val="24"/>
        </w:rPr>
      </w:pPr>
    </w:p>
    <w:p w:rsidR="00124C15" w:rsidRPr="00124C15" w:rsidRDefault="00124C15" w:rsidP="00124C15">
      <w:pPr>
        <w:tabs>
          <w:tab w:val="left" w:pos="3075"/>
        </w:tabs>
        <w:spacing w:after="0" w:line="240" w:lineRule="auto"/>
        <w:rPr>
          <w:sz w:val="24"/>
          <w:szCs w:val="24"/>
        </w:rPr>
      </w:pPr>
    </w:p>
    <w:sectPr w:rsidR="00124C15" w:rsidRPr="00124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76E93"/>
    <w:multiLevelType w:val="hybridMultilevel"/>
    <w:tmpl w:val="AEF45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BB1266"/>
    <w:multiLevelType w:val="hybridMultilevel"/>
    <w:tmpl w:val="09B827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6A366EC7"/>
    <w:multiLevelType w:val="hybridMultilevel"/>
    <w:tmpl w:val="41B2DB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738D2B9D"/>
    <w:multiLevelType w:val="hybridMultilevel"/>
    <w:tmpl w:val="DF5A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2B5674"/>
    <w:multiLevelType w:val="hybridMultilevel"/>
    <w:tmpl w:val="295860C4"/>
    <w:lvl w:ilvl="0" w:tplc="57E21026">
      <w:start w:val="1"/>
      <w:numFmt w:val="upperLetter"/>
      <w:lvlText w:val="%1."/>
      <w:lvlJc w:val="left"/>
      <w:pPr>
        <w:ind w:left="720" w:hanging="360"/>
      </w:pPr>
      <w:rPr>
        <w:b/>
      </w:rPr>
    </w:lvl>
    <w:lvl w:ilvl="1" w:tplc="720C96D4">
      <w:start w:val="1"/>
      <w:numFmt w:val="decimal"/>
      <w:lvlText w:val="%2."/>
      <w:lvlJc w:val="left"/>
      <w:pPr>
        <w:ind w:left="1440" w:hanging="360"/>
      </w:pPr>
      <w:rPr>
        <w:rFonts w:ascii="Franklin Gothic Book" w:eastAsiaTheme="minorHAnsi" w:hAnsi="Franklin Gothic Book"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A92"/>
    <w:rsid w:val="00071F34"/>
    <w:rsid w:val="00124C15"/>
    <w:rsid w:val="002041F4"/>
    <w:rsid w:val="00213C9B"/>
    <w:rsid w:val="00224592"/>
    <w:rsid w:val="002713AB"/>
    <w:rsid w:val="00393807"/>
    <w:rsid w:val="0045543B"/>
    <w:rsid w:val="00533A8E"/>
    <w:rsid w:val="005C1218"/>
    <w:rsid w:val="00722948"/>
    <w:rsid w:val="00A27975"/>
    <w:rsid w:val="00A714DC"/>
    <w:rsid w:val="00C82824"/>
    <w:rsid w:val="00D51A92"/>
    <w:rsid w:val="00D75260"/>
    <w:rsid w:val="00D95CE3"/>
    <w:rsid w:val="00E60561"/>
    <w:rsid w:val="00EC658A"/>
    <w:rsid w:val="00F33603"/>
    <w:rsid w:val="00F72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F4C2C-56AF-414E-A1B5-0C459D1D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A92"/>
    <w:pPr>
      <w:spacing w:after="200" w:line="276" w:lineRule="auto"/>
    </w:pPr>
    <w:rPr>
      <w:rFonts w:ascii="Franklin Gothic Book" w:hAnsi="Franklin Gothic 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A92"/>
    <w:pPr>
      <w:ind w:left="720"/>
      <w:contextualSpacing/>
    </w:pPr>
  </w:style>
  <w:style w:type="paragraph" w:styleId="BalloonText">
    <w:name w:val="Balloon Text"/>
    <w:basedOn w:val="Normal"/>
    <w:link w:val="BalloonTextChar"/>
    <w:uiPriority w:val="99"/>
    <w:semiHidden/>
    <w:unhideWhenUsed/>
    <w:rsid w:val="00A71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4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23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Young</dc:creator>
  <cp:keywords/>
  <dc:description/>
  <cp:lastModifiedBy>Ginger Young</cp:lastModifiedBy>
  <cp:revision>4</cp:revision>
  <cp:lastPrinted>2019-05-31T20:40:00Z</cp:lastPrinted>
  <dcterms:created xsi:type="dcterms:W3CDTF">2019-05-31T17:57:00Z</dcterms:created>
  <dcterms:modified xsi:type="dcterms:W3CDTF">2019-05-31T21:32:00Z</dcterms:modified>
</cp:coreProperties>
</file>