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08E" w:rsidRDefault="002F408E">
      <w:pPr>
        <w:spacing w:after="0" w:line="240" w:lineRule="auto"/>
      </w:pPr>
    </w:p>
    <w:p w:rsidR="002F408E" w:rsidRDefault="00CA6224">
      <w:pPr>
        <w:spacing w:after="0" w:line="240" w:lineRule="auto"/>
        <w:jc w:val="center"/>
        <w:rPr>
          <w:rFonts w:ascii="Times New Roman" w:hAnsi="Times New Roman"/>
          <w:b/>
          <w:color w:val="000000"/>
        </w:rPr>
      </w:pPr>
      <w:r>
        <w:rPr>
          <w:rFonts w:ascii="Times New Roman" w:hAnsi="Times New Roman"/>
          <w:b/>
          <w:color w:val="000000"/>
        </w:rPr>
        <w:t>Ohio Senate</w:t>
      </w:r>
    </w:p>
    <w:p w:rsidR="002F408E" w:rsidRDefault="00CA6224">
      <w:pPr>
        <w:spacing w:after="0" w:line="240" w:lineRule="auto"/>
        <w:jc w:val="center"/>
        <w:rPr>
          <w:rFonts w:ascii="Times New Roman" w:hAnsi="Times New Roman"/>
          <w:b/>
          <w:color w:val="000000"/>
        </w:rPr>
      </w:pPr>
      <w:r>
        <w:rPr>
          <w:rFonts w:ascii="Times New Roman" w:hAnsi="Times New Roman"/>
          <w:b/>
          <w:color w:val="000000"/>
        </w:rPr>
        <w:t>Finance Committee</w:t>
      </w:r>
    </w:p>
    <w:p w:rsidR="002F408E" w:rsidRDefault="00CA6224">
      <w:pPr>
        <w:spacing w:after="0" w:line="240" w:lineRule="auto"/>
        <w:jc w:val="center"/>
        <w:rPr>
          <w:rFonts w:ascii="Times New Roman" w:hAnsi="Times New Roman"/>
          <w:b/>
          <w:color w:val="000000"/>
        </w:rPr>
      </w:pPr>
      <w:r>
        <w:rPr>
          <w:rFonts w:ascii="Times New Roman" w:hAnsi="Times New Roman"/>
          <w:b/>
          <w:color w:val="000000"/>
        </w:rPr>
        <w:t>FY2020-2021 Operating Budget</w:t>
      </w:r>
    </w:p>
    <w:p w:rsidR="00226162" w:rsidRDefault="00226162">
      <w:pPr>
        <w:spacing w:after="0" w:line="240" w:lineRule="auto"/>
        <w:jc w:val="center"/>
        <w:rPr>
          <w:rFonts w:ascii="Times New Roman" w:hAnsi="Times New Roman"/>
          <w:b/>
          <w:color w:val="000000"/>
        </w:rPr>
      </w:pPr>
      <w:r>
        <w:rPr>
          <w:rFonts w:ascii="Times New Roman" w:hAnsi="Times New Roman"/>
          <w:b/>
          <w:color w:val="000000"/>
        </w:rPr>
        <w:t>Safe Have Family Childcare</w:t>
      </w:r>
    </w:p>
    <w:p w:rsidR="00226162" w:rsidRDefault="00226162" w:rsidP="00226162">
      <w:pPr>
        <w:spacing w:after="0" w:line="240" w:lineRule="auto"/>
        <w:jc w:val="center"/>
        <w:rPr>
          <w:rFonts w:ascii="Times New Roman" w:hAnsi="Times New Roman"/>
          <w:b/>
          <w:color w:val="000000"/>
        </w:rPr>
      </w:pPr>
      <w:proofErr w:type="spellStart"/>
      <w:r>
        <w:rPr>
          <w:rFonts w:ascii="Times New Roman" w:hAnsi="Times New Roman"/>
          <w:b/>
          <w:color w:val="000000"/>
        </w:rPr>
        <w:t>Domanica</w:t>
      </w:r>
      <w:proofErr w:type="spellEnd"/>
      <w:r>
        <w:rPr>
          <w:rFonts w:ascii="Times New Roman" w:hAnsi="Times New Roman"/>
          <w:b/>
          <w:color w:val="000000"/>
        </w:rPr>
        <w:t xml:space="preserve"> Ede, Administrator</w:t>
      </w:r>
      <w:bookmarkStart w:id="0" w:name="_GoBack"/>
      <w:bookmarkEnd w:id="0"/>
    </w:p>
    <w:p w:rsidR="002F408E" w:rsidRDefault="00CA6224">
      <w:pPr>
        <w:spacing w:after="0" w:line="240" w:lineRule="auto"/>
        <w:jc w:val="center"/>
        <w:rPr>
          <w:rFonts w:ascii="Times New Roman" w:hAnsi="Times New Roman"/>
          <w:b/>
          <w:color w:val="000000"/>
        </w:rPr>
      </w:pPr>
      <w:r>
        <w:rPr>
          <w:rFonts w:ascii="Times New Roman" w:hAnsi="Times New Roman"/>
          <w:b/>
          <w:color w:val="000000"/>
        </w:rPr>
        <w:t>June 5, 2019</w:t>
      </w:r>
    </w:p>
    <w:p w:rsidR="002F408E" w:rsidRDefault="002F408E">
      <w:pPr>
        <w:spacing w:after="0" w:line="240" w:lineRule="auto"/>
        <w:rPr>
          <w:rFonts w:ascii="Times New Roman" w:hAnsi="Times New Roman"/>
          <w:b/>
          <w:color w:val="000000"/>
        </w:rPr>
      </w:pPr>
    </w:p>
    <w:p w:rsidR="002F408E" w:rsidRDefault="00CA6224">
      <w:pPr>
        <w:spacing w:after="0" w:line="240" w:lineRule="auto"/>
      </w:pPr>
      <w:r>
        <w:rPr>
          <w:rFonts w:ascii="Times New Roman" w:hAnsi="Times New Roman" w:cs="Times New Roman"/>
          <w:color w:val="000000"/>
        </w:rPr>
        <w:t xml:space="preserve">Good Afternoon, Chairman Dolan, Vice Chairman Burke, Ranking Member Sykes and members of the Senate Finance Committee.  I am </w:t>
      </w:r>
      <w:proofErr w:type="spellStart"/>
      <w:r>
        <w:rPr>
          <w:rFonts w:ascii="Times New Roman" w:hAnsi="Times New Roman" w:cs="Times New Roman"/>
          <w:color w:val="000000"/>
        </w:rPr>
        <w:t>Domanica</w:t>
      </w:r>
      <w:proofErr w:type="spellEnd"/>
      <w:r>
        <w:rPr>
          <w:rFonts w:ascii="Times New Roman" w:hAnsi="Times New Roman" w:cs="Times New Roman"/>
          <w:color w:val="000000"/>
        </w:rPr>
        <w:t xml:space="preserve"> Ede, </w:t>
      </w:r>
      <w:r>
        <w:rPr>
          <w:rFonts w:ascii="Times New Roman" w:hAnsi="Times New Roman" w:cs="Times New Roman"/>
          <w:color w:val="000000"/>
        </w:rPr>
        <w:t>Administrator of Safe Haven Family Childcare. Thank you for the opportunity to give testimony concerning Substitute House Bill 166, Ohio’s budget bill for state fiscal years 2020 and 2021.  My testimony is limited to comment and concern on Ohio’s quality c</w:t>
      </w:r>
      <w:r>
        <w:rPr>
          <w:rFonts w:ascii="Times New Roman" w:hAnsi="Times New Roman" w:cs="Times New Roman"/>
          <w:color w:val="000000"/>
        </w:rPr>
        <w:t xml:space="preserve">hild care system.  </w:t>
      </w:r>
    </w:p>
    <w:p w:rsidR="002F408E" w:rsidRDefault="002F408E">
      <w:pPr>
        <w:spacing w:after="0" w:line="240" w:lineRule="auto"/>
        <w:rPr>
          <w:rFonts w:ascii="Times New Roman" w:hAnsi="Times New Roman" w:cs="Times New Roman"/>
          <w:color w:val="000000"/>
        </w:rPr>
      </w:pPr>
    </w:p>
    <w:p w:rsidR="002F408E" w:rsidRPr="00226162" w:rsidRDefault="00CA6224" w:rsidP="00226162">
      <w:r w:rsidRPr="00226162">
        <w:rPr>
          <w:rFonts w:ascii="Times New Roman" w:hAnsi="Times New Roman" w:cs="Times New Roman"/>
          <w:color w:val="000000"/>
        </w:rPr>
        <w:t xml:space="preserve">I am the owner of a Type A home family child care named, Safe Haven Family </w:t>
      </w:r>
      <w:r w:rsidRPr="00226162">
        <w:rPr>
          <w:rFonts w:ascii="Times New Roman" w:hAnsi="Times New Roman" w:cs="Times New Roman"/>
        </w:rPr>
        <w:t>Childcare. I have been a provider for five years in Lima, Ohio. My daycare currently holds a 2</w:t>
      </w:r>
      <w:r w:rsidR="00226162" w:rsidRPr="00226162">
        <w:rPr>
          <w:rFonts w:ascii="Times New Roman" w:hAnsi="Times New Roman" w:cs="Times New Roman"/>
        </w:rPr>
        <w:t>-</w:t>
      </w:r>
      <w:r w:rsidRPr="00226162">
        <w:rPr>
          <w:rFonts w:ascii="Times New Roman" w:hAnsi="Times New Roman" w:cs="Times New Roman"/>
        </w:rPr>
        <w:t xml:space="preserve">star rating through Step Up to Quality. I currently have twenty </w:t>
      </w:r>
      <w:r w:rsidRPr="00226162">
        <w:rPr>
          <w:rFonts w:ascii="Times New Roman" w:hAnsi="Times New Roman" w:cs="Times New Roman"/>
        </w:rPr>
        <w:t>publicly funded children on my roster. My role in my community is to be an example of a positive provider. I provide quality care for the children in my daycare, so that the families in our community could work knowing their children are safe and receiving</w:t>
      </w:r>
      <w:r w:rsidRPr="00226162">
        <w:rPr>
          <w:rFonts w:ascii="Times New Roman" w:hAnsi="Times New Roman" w:cs="Times New Roman"/>
        </w:rPr>
        <w:t xml:space="preserve"> quality care. </w:t>
      </w:r>
    </w:p>
    <w:p w:rsidR="002F408E" w:rsidRPr="00226162" w:rsidRDefault="00CA6224">
      <w:pPr>
        <w:spacing w:after="0" w:line="240" w:lineRule="auto"/>
        <w:rPr>
          <w:rFonts w:ascii="Times New Roman" w:hAnsi="Times New Roman" w:cs="Times New Roman"/>
        </w:rPr>
      </w:pPr>
      <w:r w:rsidRPr="00226162">
        <w:rPr>
          <w:rFonts w:ascii="Times New Roman" w:hAnsi="Times New Roman" w:cs="Times New Roman"/>
        </w:rPr>
        <w:t>Safe Haven Fam</w:t>
      </w:r>
      <w:r w:rsidRPr="00226162">
        <w:rPr>
          <w:rFonts w:ascii="Times New Roman" w:hAnsi="Times New Roman" w:cs="Times New Roman"/>
        </w:rPr>
        <w:t>ily Childcare is in Allen County, which is one of the counties that will be</w:t>
      </w:r>
      <w:r w:rsidR="00226162" w:rsidRPr="00226162">
        <w:rPr>
          <w:rFonts w:ascii="Times New Roman" w:hAnsi="Times New Roman" w:cs="Times New Roman"/>
        </w:rPr>
        <w:t xml:space="preserve"> negatively</w:t>
      </w:r>
      <w:r w:rsidRPr="00226162">
        <w:rPr>
          <w:rFonts w:ascii="Times New Roman" w:hAnsi="Times New Roman" w:cs="Times New Roman"/>
        </w:rPr>
        <w:t xml:space="preserve"> affected </w:t>
      </w:r>
      <w:r w:rsidRPr="00226162">
        <w:rPr>
          <w:rFonts w:ascii="Times New Roman" w:hAnsi="Times New Roman" w:cs="Times New Roman"/>
        </w:rPr>
        <w:t xml:space="preserve">under the </w:t>
      </w:r>
      <w:r w:rsidR="00226162" w:rsidRPr="00226162">
        <w:rPr>
          <w:rFonts w:ascii="Times New Roman" w:hAnsi="Times New Roman" w:cs="Times New Roman"/>
        </w:rPr>
        <w:t>proposed rate update</w:t>
      </w:r>
      <w:r w:rsidRPr="00226162">
        <w:rPr>
          <w:rFonts w:ascii="Times New Roman" w:hAnsi="Times New Roman" w:cs="Times New Roman"/>
        </w:rPr>
        <w:t>. Under the current proposal</w:t>
      </w:r>
      <w:r w:rsidR="00226162" w:rsidRPr="00226162">
        <w:rPr>
          <w:rFonts w:ascii="Times New Roman" w:hAnsi="Times New Roman" w:cs="Times New Roman"/>
        </w:rPr>
        <w:t>,</w:t>
      </w:r>
      <w:r w:rsidRPr="00226162">
        <w:rPr>
          <w:rFonts w:ascii="Times New Roman" w:hAnsi="Times New Roman" w:cs="Times New Roman"/>
        </w:rPr>
        <w:t xml:space="preserve"> Allen </w:t>
      </w:r>
      <w:r w:rsidR="00226162" w:rsidRPr="00226162">
        <w:rPr>
          <w:rFonts w:ascii="Times New Roman" w:hAnsi="Times New Roman" w:cs="Times New Roman"/>
        </w:rPr>
        <w:t>C</w:t>
      </w:r>
      <w:r w:rsidRPr="00226162">
        <w:rPr>
          <w:rFonts w:ascii="Times New Roman" w:hAnsi="Times New Roman" w:cs="Times New Roman"/>
        </w:rPr>
        <w:t xml:space="preserve">ounty child care providers will </w:t>
      </w:r>
      <w:r w:rsidR="00226162" w:rsidRPr="00226162">
        <w:rPr>
          <w:rFonts w:ascii="Times New Roman" w:hAnsi="Times New Roman" w:cs="Times New Roman"/>
        </w:rPr>
        <w:t>be moved to a lower rate category and will see an effective decrease as of July 1</w:t>
      </w:r>
      <w:r w:rsidR="00226162" w:rsidRPr="00226162">
        <w:rPr>
          <w:rFonts w:ascii="Times New Roman" w:hAnsi="Times New Roman" w:cs="Times New Roman"/>
          <w:vertAlign w:val="superscript"/>
        </w:rPr>
        <w:t>st</w:t>
      </w:r>
      <w:r w:rsidR="00226162" w:rsidRPr="00226162">
        <w:rPr>
          <w:rFonts w:ascii="Times New Roman" w:hAnsi="Times New Roman" w:cs="Times New Roman"/>
        </w:rPr>
        <w:t xml:space="preserve"> without your intervention</w:t>
      </w:r>
      <w:r w:rsidRPr="00226162">
        <w:rPr>
          <w:rFonts w:ascii="Times New Roman" w:hAnsi="Times New Roman" w:cs="Times New Roman"/>
        </w:rPr>
        <w:t xml:space="preserve">.  I believe in </w:t>
      </w:r>
      <w:r w:rsidR="00226162" w:rsidRPr="00226162">
        <w:rPr>
          <w:rFonts w:ascii="Times New Roman" w:hAnsi="Times New Roman" w:cs="Times New Roman"/>
        </w:rPr>
        <w:t>q</w:t>
      </w:r>
      <w:r w:rsidRPr="00226162">
        <w:rPr>
          <w:rFonts w:ascii="Times New Roman" w:hAnsi="Times New Roman" w:cs="Times New Roman"/>
        </w:rPr>
        <w:t xml:space="preserve">uality care. </w:t>
      </w:r>
      <w:r w:rsidR="00226162" w:rsidRPr="00226162">
        <w:rPr>
          <w:rFonts w:ascii="Times New Roman" w:hAnsi="Times New Roman" w:cs="Times New Roman"/>
        </w:rPr>
        <w:t>By</w:t>
      </w:r>
      <w:r w:rsidRPr="00226162">
        <w:rPr>
          <w:rFonts w:ascii="Times New Roman" w:hAnsi="Times New Roman" w:cs="Times New Roman"/>
        </w:rPr>
        <w:t xml:space="preserve"> providing quality</w:t>
      </w:r>
      <w:r w:rsidR="00226162" w:rsidRPr="00226162">
        <w:rPr>
          <w:rFonts w:ascii="Times New Roman" w:hAnsi="Times New Roman" w:cs="Times New Roman"/>
        </w:rPr>
        <w:t xml:space="preserve">, </w:t>
      </w:r>
      <w:r w:rsidRPr="00226162">
        <w:rPr>
          <w:rFonts w:ascii="Times New Roman" w:hAnsi="Times New Roman" w:cs="Times New Roman"/>
        </w:rPr>
        <w:t xml:space="preserve">I can improve lives of many children and families in my community. This is why my </w:t>
      </w:r>
      <w:r w:rsidR="00226162" w:rsidRPr="00226162">
        <w:rPr>
          <w:rFonts w:ascii="Times New Roman" w:hAnsi="Times New Roman" w:cs="Times New Roman"/>
        </w:rPr>
        <w:t xml:space="preserve">child </w:t>
      </w:r>
      <w:r w:rsidRPr="00226162">
        <w:rPr>
          <w:rFonts w:ascii="Times New Roman" w:hAnsi="Times New Roman" w:cs="Times New Roman"/>
        </w:rPr>
        <w:t xml:space="preserve">care is rated a </w:t>
      </w:r>
      <w:r w:rsidR="00226162" w:rsidRPr="00226162">
        <w:rPr>
          <w:rFonts w:ascii="Times New Roman" w:hAnsi="Times New Roman" w:cs="Times New Roman"/>
        </w:rPr>
        <w:t>2-star</w:t>
      </w:r>
      <w:r w:rsidRPr="00226162">
        <w:rPr>
          <w:rFonts w:ascii="Times New Roman" w:hAnsi="Times New Roman" w:cs="Times New Roman"/>
        </w:rPr>
        <w:t>. I am currently working toward</w:t>
      </w:r>
      <w:r w:rsidRPr="00226162">
        <w:rPr>
          <w:rFonts w:ascii="Times New Roman" w:hAnsi="Times New Roman" w:cs="Times New Roman"/>
        </w:rPr>
        <w:t xml:space="preserve">s my third star. </w:t>
      </w:r>
      <w:r w:rsidR="00226162" w:rsidRPr="00226162">
        <w:rPr>
          <w:rFonts w:ascii="Times New Roman" w:hAnsi="Times New Roman" w:cs="Times New Roman"/>
        </w:rPr>
        <w:t>Further, by</w:t>
      </w:r>
      <w:r w:rsidRPr="00226162">
        <w:rPr>
          <w:rFonts w:ascii="Times New Roman" w:hAnsi="Times New Roman" w:cs="Times New Roman"/>
        </w:rPr>
        <w:t xml:space="preserve"> becoming a highly rated </w:t>
      </w:r>
      <w:r w:rsidR="00226162" w:rsidRPr="00226162">
        <w:rPr>
          <w:rFonts w:ascii="Times New Roman" w:hAnsi="Times New Roman" w:cs="Times New Roman"/>
        </w:rPr>
        <w:t>program,</w:t>
      </w:r>
      <w:r w:rsidRPr="00226162">
        <w:rPr>
          <w:rFonts w:ascii="Times New Roman" w:hAnsi="Times New Roman" w:cs="Times New Roman"/>
        </w:rPr>
        <w:t xml:space="preserve"> I am providing the families of my community with quality c</w:t>
      </w:r>
      <w:r w:rsidR="00226162" w:rsidRPr="00226162">
        <w:rPr>
          <w:rFonts w:ascii="Times New Roman" w:hAnsi="Times New Roman" w:cs="Times New Roman"/>
        </w:rPr>
        <w:t>a</w:t>
      </w:r>
      <w:r w:rsidRPr="00226162">
        <w:rPr>
          <w:rFonts w:ascii="Times New Roman" w:hAnsi="Times New Roman" w:cs="Times New Roman"/>
        </w:rPr>
        <w:t>re</w:t>
      </w:r>
      <w:r w:rsidR="00226162" w:rsidRPr="00226162">
        <w:rPr>
          <w:rFonts w:ascii="Times New Roman" w:hAnsi="Times New Roman" w:cs="Times New Roman"/>
        </w:rPr>
        <w:t xml:space="preserve"> which is required by the state</w:t>
      </w:r>
      <w:r w:rsidRPr="00226162">
        <w:rPr>
          <w:rFonts w:ascii="Times New Roman" w:hAnsi="Times New Roman" w:cs="Times New Roman"/>
        </w:rPr>
        <w:t xml:space="preserve">. Rates are a critical piece in proving </w:t>
      </w:r>
      <w:r w:rsidR="00226162" w:rsidRPr="00226162">
        <w:rPr>
          <w:rFonts w:ascii="Times New Roman" w:hAnsi="Times New Roman" w:cs="Times New Roman"/>
        </w:rPr>
        <w:t>q</w:t>
      </w:r>
      <w:r w:rsidRPr="00226162">
        <w:rPr>
          <w:rFonts w:ascii="Times New Roman" w:hAnsi="Times New Roman" w:cs="Times New Roman"/>
        </w:rPr>
        <w:t>uality care in child care.</w:t>
      </w:r>
    </w:p>
    <w:p w:rsidR="00226162" w:rsidRPr="00226162" w:rsidRDefault="00226162">
      <w:pPr>
        <w:spacing w:after="0" w:line="240" w:lineRule="auto"/>
      </w:pPr>
    </w:p>
    <w:p w:rsidR="002F408E" w:rsidRPr="00226162" w:rsidRDefault="00226162">
      <w:pPr>
        <w:spacing w:after="0" w:line="240" w:lineRule="auto"/>
      </w:pPr>
      <w:r w:rsidRPr="00226162">
        <w:rPr>
          <w:rFonts w:ascii="Times New Roman" w:hAnsi="Times New Roman" w:cs="Times New Roman"/>
        </w:rPr>
        <w:t>Child cares across the state</w:t>
      </w:r>
      <w:r w:rsidR="00CA6224" w:rsidRPr="00226162">
        <w:rPr>
          <w:rFonts w:ascii="Times New Roman" w:hAnsi="Times New Roman" w:cs="Times New Roman"/>
        </w:rPr>
        <w:t xml:space="preserve"> are being asked to become</w:t>
      </w:r>
      <w:r w:rsidR="00CA6224" w:rsidRPr="00226162">
        <w:rPr>
          <w:rFonts w:ascii="Times New Roman" w:hAnsi="Times New Roman" w:cs="Times New Roman"/>
        </w:rPr>
        <w:t xml:space="preserve"> a star rated </w:t>
      </w:r>
      <w:r w:rsidRPr="00226162">
        <w:rPr>
          <w:rFonts w:ascii="Times New Roman" w:hAnsi="Times New Roman" w:cs="Times New Roman"/>
        </w:rPr>
        <w:t>provider</w:t>
      </w:r>
      <w:r w:rsidR="00CA6224" w:rsidRPr="00226162">
        <w:rPr>
          <w:rFonts w:ascii="Times New Roman" w:hAnsi="Times New Roman" w:cs="Times New Roman"/>
        </w:rPr>
        <w:t xml:space="preserve">. </w:t>
      </w:r>
      <w:r w:rsidRPr="00226162">
        <w:rPr>
          <w:rFonts w:ascii="Times New Roman" w:hAnsi="Times New Roman" w:cs="Times New Roman"/>
        </w:rPr>
        <w:t>In order to provide this level of care</w:t>
      </w:r>
      <w:r w:rsidR="00CA6224" w:rsidRPr="00226162">
        <w:rPr>
          <w:rFonts w:ascii="Times New Roman" w:hAnsi="Times New Roman" w:cs="Times New Roman"/>
        </w:rPr>
        <w:t>, we will need to provide more tools for our children. We will provide a curriculum that will meet each child at their ages and stages from birth to twelve years old. With the rates that I am currently bei</w:t>
      </w:r>
      <w:r w:rsidR="00CA6224" w:rsidRPr="00226162">
        <w:rPr>
          <w:rFonts w:ascii="Times New Roman" w:hAnsi="Times New Roman" w:cs="Times New Roman"/>
        </w:rPr>
        <w:t xml:space="preserve">ng paid I am able to provide </w:t>
      </w:r>
      <w:r w:rsidRPr="00226162">
        <w:rPr>
          <w:rFonts w:ascii="Times New Roman" w:hAnsi="Times New Roman" w:cs="Times New Roman"/>
        </w:rPr>
        <w:t>extracurricular</w:t>
      </w:r>
      <w:r w:rsidR="00CA6224" w:rsidRPr="00226162">
        <w:rPr>
          <w:rFonts w:ascii="Times New Roman" w:hAnsi="Times New Roman" w:cs="Times New Roman"/>
        </w:rPr>
        <w:t xml:space="preserve"> activities</w:t>
      </w:r>
      <w:r w:rsidRPr="00226162">
        <w:rPr>
          <w:rFonts w:ascii="Times New Roman" w:hAnsi="Times New Roman" w:cs="Times New Roman"/>
        </w:rPr>
        <w:t xml:space="preserve"> which improves the quality of my program</w:t>
      </w:r>
      <w:r w:rsidR="00CA6224" w:rsidRPr="00226162">
        <w:rPr>
          <w:rFonts w:ascii="Times New Roman" w:hAnsi="Times New Roman" w:cs="Times New Roman"/>
        </w:rPr>
        <w:t>. I am also able to meet the needs of my parents</w:t>
      </w:r>
      <w:r w:rsidRPr="00226162">
        <w:rPr>
          <w:rFonts w:ascii="Times New Roman" w:hAnsi="Times New Roman" w:cs="Times New Roman"/>
        </w:rPr>
        <w:t xml:space="preserve"> which are great</w:t>
      </w:r>
      <w:r w:rsidR="00CA6224" w:rsidRPr="00226162">
        <w:rPr>
          <w:rFonts w:ascii="Times New Roman" w:hAnsi="Times New Roman" w:cs="Times New Roman"/>
        </w:rPr>
        <w:t>. If I notice a child in need</w:t>
      </w:r>
      <w:r w:rsidRPr="00226162">
        <w:rPr>
          <w:rFonts w:ascii="Times New Roman" w:hAnsi="Times New Roman" w:cs="Times New Roman"/>
        </w:rPr>
        <w:t>,</w:t>
      </w:r>
      <w:r w:rsidR="00CA6224" w:rsidRPr="00226162">
        <w:rPr>
          <w:rFonts w:ascii="Times New Roman" w:hAnsi="Times New Roman" w:cs="Times New Roman"/>
        </w:rPr>
        <w:t xml:space="preserve"> I don’t have to stop and wonder </w:t>
      </w:r>
      <w:r w:rsidRPr="00226162">
        <w:rPr>
          <w:rFonts w:ascii="Times New Roman" w:hAnsi="Times New Roman" w:cs="Times New Roman"/>
        </w:rPr>
        <w:t>do I have the resources to serve this child.</w:t>
      </w:r>
      <w:r w:rsidR="00CA6224" w:rsidRPr="00226162">
        <w:rPr>
          <w:rFonts w:ascii="Times New Roman" w:hAnsi="Times New Roman" w:cs="Times New Roman"/>
        </w:rPr>
        <w:t xml:space="preserve"> I </w:t>
      </w:r>
      <w:r w:rsidRPr="00226162">
        <w:rPr>
          <w:rFonts w:ascii="Times New Roman" w:hAnsi="Times New Roman" w:cs="Times New Roman"/>
        </w:rPr>
        <w:t>c</w:t>
      </w:r>
      <w:r w:rsidR="00CA6224" w:rsidRPr="00226162">
        <w:rPr>
          <w:rFonts w:ascii="Times New Roman" w:hAnsi="Times New Roman" w:cs="Times New Roman"/>
        </w:rPr>
        <w:t xml:space="preserve">an and I </w:t>
      </w:r>
      <w:r w:rsidRPr="00226162">
        <w:rPr>
          <w:rFonts w:ascii="Times New Roman" w:hAnsi="Times New Roman" w:cs="Times New Roman"/>
        </w:rPr>
        <w:t>d</w:t>
      </w:r>
      <w:r w:rsidR="00CA6224" w:rsidRPr="00226162">
        <w:rPr>
          <w:rFonts w:ascii="Times New Roman" w:hAnsi="Times New Roman" w:cs="Times New Roman"/>
        </w:rPr>
        <w:t>o.  I would love to continue t</w:t>
      </w:r>
      <w:r w:rsidR="00CA6224" w:rsidRPr="00226162">
        <w:rPr>
          <w:rFonts w:ascii="Times New Roman" w:hAnsi="Times New Roman" w:cs="Times New Roman"/>
        </w:rPr>
        <w:t xml:space="preserve">o meet the needs of each of the children and their families as well as being a positive model child care provider in Lima Ohio. I support amendment number SC3663, a </w:t>
      </w:r>
      <w:r w:rsidRPr="00226162">
        <w:rPr>
          <w:rFonts w:ascii="Times New Roman" w:hAnsi="Times New Roman" w:cs="Times New Roman"/>
        </w:rPr>
        <w:t>“h</w:t>
      </w:r>
      <w:r w:rsidR="00CA6224" w:rsidRPr="00226162">
        <w:rPr>
          <w:rFonts w:ascii="Times New Roman" w:hAnsi="Times New Roman" w:cs="Times New Roman"/>
        </w:rPr>
        <w:t>old harmless” for child care providers</w:t>
      </w:r>
      <w:r w:rsidRPr="00226162">
        <w:rPr>
          <w:rFonts w:ascii="Times New Roman" w:hAnsi="Times New Roman" w:cs="Times New Roman"/>
        </w:rPr>
        <w:t xml:space="preserve"> in the 13 counties that cannot afford to sustain a rate decrease</w:t>
      </w:r>
      <w:r w:rsidR="00CA6224" w:rsidRPr="00226162">
        <w:rPr>
          <w:rFonts w:ascii="Times New Roman" w:hAnsi="Times New Roman" w:cs="Times New Roman"/>
        </w:rPr>
        <w:t>.</w:t>
      </w:r>
    </w:p>
    <w:p w:rsidR="002F408E" w:rsidRPr="00226162" w:rsidRDefault="002F408E">
      <w:pPr>
        <w:spacing w:after="0" w:line="240" w:lineRule="auto"/>
        <w:rPr>
          <w:rFonts w:ascii="Times New Roman" w:hAnsi="Times New Roman" w:cs="Times New Roman"/>
        </w:rPr>
      </w:pPr>
    </w:p>
    <w:p w:rsidR="002F408E" w:rsidRDefault="00CA6224">
      <w:pPr>
        <w:spacing w:after="0" w:line="240" w:lineRule="auto"/>
      </w:pPr>
      <w:bookmarkStart w:id="1" w:name="_Hlk4696797"/>
      <w:r>
        <w:rPr>
          <w:rFonts w:ascii="Times New Roman" w:hAnsi="Times New Roman" w:cs="Times New Roman"/>
          <w:color w:val="000000"/>
        </w:rPr>
        <w:t xml:space="preserve">Thank you for your </w:t>
      </w:r>
      <w:bookmarkEnd w:id="1"/>
      <w:r>
        <w:rPr>
          <w:rFonts w:ascii="Times New Roman" w:hAnsi="Times New Roman" w:cs="Times New Roman"/>
          <w:color w:val="000000"/>
        </w:rPr>
        <w:t>time and consideration.</w:t>
      </w:r>
    </w:p>
    <w:sectPr w:rsidR="002F408E">
      <w:headerReference w:type="default" r:id="rId6"/>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224" w:rsidRDefault="00CA6224">
      <w:pPr>
        <w:spacing w:after="0" w:line="240" w:lineRule="auto"/>
      </w:pPr>
      <w:r>
        <w:separator/>
      </w:r>
    </w:p>
  </w:endnote>
  <w:endnote w:type="continuationSeparator" w:id="0">
    <w:p w:rsidR="00CA6224" w:rsidRDefault="00CA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224" w:rsidRDefault="00CA6224">
      <w:pPr>
        <w:spacing w:after="0" w:line="240" w:lineRule="auto"/>
      </w:pPr>
      <w:r>
        <w:separator/>
      </w:r>
    </w:p>
  </w:footnote>
  <w:footnote w:type="continuationSeparator" w:id="0">
    <w:p w:rsidR="00CA6224" w:rsidRDefault="00CA6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08E" w:rsidRDefault="002F408E">
    <w:pPr>
      <w:pStyle w:val="Header"/>
      <w:jc w:val="right"/>
    </w:pPr>
  </w:p>
  <w:p w:rsidR="002F408E" w:rsidRDefault="002F4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08E"/>
    <w:rsid w:val="00226162"/>
    <w:rsid w:val="002F408E"/>
    <w:rsid w:val="00CA6224"/>
    <w:rsid w:val="00EE4FA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64FD"/>
  <w15:docId w15:val="{ADE2391E-4334-468F-B544-DD7A8174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207593"/>
    <w:rPr>
      <w:color w:val="0563C1"/>
      <w:u w:val="single"/>
    </w:rPr>
  </w:style>
  <w:style w:type="character" w:customStyle="1" w:styleId="HeaderChar">
    <w:name w:val="Header Char"/>
    <w:basedOn w:val="DefaultParagraphFont"/>
    <w:link w:val="Header"/>
    <w:uiPriority w:val="99"/>
    <w:qFormat/>
    <w:rsid w:val="00207593"/>
  </w:style>
  <w:style w:type="character" w:customStyle="1" w:styleId="FooterChar">
    <w:name w:val="Footer Char"/>
    <w:basedOn w:val="DefaultParagraphFont"/>
    <w:link w:val="Footer"/>
    <w:uiPriority w:val="99"/>
    <w:qFormat/>
    <w:rsid w:val="00207593"/>
  </w:style>
  <w:style w:type="character" w:customStyle="1" w:styleId="UnresolvedMention1">
    <w:name w:val="Unresolved Mention1"/>
    <w:basedOn w:val="DefaultParagraphFont"/>
    <w:uiPriority w:val="99"/>
    <w:semiHidden/>
    <w:unhideWhenUsed/>
    <w:qFormat/>
    <w:rsid w:val="006B6F65"/>
    <w:rPr>
      <w:color w:val="605E5C"/>
      <w:shd w:val="clear" w:color="auto" w:fill="E1DFDD"/>
    </w:rPr>
  </w:style>
  <w:style w:type="character" w:styleId="Strong">
    <w:name w:val="Strong"/>
    <w:qFormat/>
    <w:rsid w:val="00AD3FE5"/>
    <w:rPr>
      <w:b/>
      <w:bCs/>
    </w:rPr>
  </w:style>
  <w:style w:type="character" w:customStyle="1" w:styleId="BalloonTextChar">
    <w:name w:val="Balloon Text Char"/>
    <w:basedOn w:val="DefaultParagraphFont"/>
    <w:link w:val="BalloonText"/>
    <w:uiPriority w:val="99"/>
    <w:semiHidden/>
    <w:qFormat/>
    <w:rsid w:val="0038316B"/>
    <w:rPr>
      <w:rFonts w:ascii="Segoe UI" w:hAnsi="Segoe UI" w:cs="Segoe UI"/>
      <w:sz w:val="18"/>
      <w:szCs w:val="18"/>
    </w:rPr>
  </w:style>
  <w:style w:type="character" w:customStyle="1" w:styleId="EndnoteTextChar">
    <w:name w:val="Endnote Text Char"/>
    <w:basedOn w:val="DefaultParagraphFont"/>
    <w:link w:val="EndnoteText"/>
    <w:uiPriority w:val="99"/>
    <w:semiHidden/>
    <w:qFormat/>
    <w:rsid w:val="007020DA"/>
    <w:rPr>
      <w:sz w:val="20"/>
      <w:szCs w:val="20"/>
    </w:rPr>
  </w:style>
  <w:style w:type="character" w:customStyle="1" w:styleId="EndnoteCharacters">
    <w:name w:val="Endnote Characters"/>
    <w:basedOn w:val="DefaultParagraphFont"/>
    <w:uiPriority w:val="99"/>
    <w:semiHidden/>
    <w:unhideWhenUsed/>
    <w:qFormat/>
    <w:rsid w:val="007020DA"/>
    <w:rPr>
      <w:vertAlign w:val="superscript"/>
    </w:rPr>
  </w:style>
  <w:style w:type="character" w:customStyle="1" w:styleId="EndnoteAnchor">
    <w:name w:val="Endnote Anchor"/>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val="0"/>
      <w:i w:val="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b w:val="0"/>
      <w:i w:val="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77690F"/>
    <w:pPr>
      <w:ind w:left="720"/>
      <w:contextualSpacing/>
    </w:pPr>
  </w:style>
  <w:style w:type="paragraph" w:styleId="Header">
    <w:name w:val="header"/>
    <w:basedOn w:val="Normal"/>
    <w:link w:val="HeaderChar"/>
    <w:uiPriority w:val="99"/>
    <w:unhideWhenUsed/>
    <w:rsid w:val="00207593"/>
    <w:pPr>
      <w:tabs>
        <w:tab w:val="center" w:pos="4680"/>
        <w:tab w:val="right" w:pos="9360"/>
      </w:tabs>
      <w:spacing w:after="0" w:line="240" w:lineRule="auto"/>
    </w:pPr>
  </w:style>
  <w:style w:type="paragraph" w:styleId="Footer">
    <w:name w:val="footer"/>
    <w:basedOn w:val="Normal"/>
    <w:link w:val="FooterChar"/>
    <w:uiPriority w:val="99"/>
    <w:unhideWhenUsed/>
    <w:rsid w:val="00207593"/>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38316B"/>
    <w:pPr>
      <w:spacing w:after="0" w:line="240" w:lineRule="auto"/>
    </w:pPr>
    <w:rPr>
      <w:rFonts w:ascii="Segoe UI" w:hAnsi="Segoe UI" w:cs="Segoe UI"/>
      <w:sz w:val="18"/>
      <w:szCs w:val="18"/>
    </w:rPr>
  </w:style>
  <w:style w:type="paragraph" w:styleId="EndnoteText">
    <w:name w:val="endnote text"/>
    <w:basedOn w:val="Normal"/>
    <w:link w:val="EndnoteTextChar"/>
    <w:uiPriority w:val="99"/>
    <w:semiHidden/>
    <w:unhideWhenUsed/>
    <w:rsid w:val="007020DA"/>
    <w:pPr>
      <w:spacing w:after="0" w:line="240" w:lineRule="auto"/>
    </w:pPr>
    <w:rPr>
      <w:sz w:val="20"/>
      <w:szCs w:val="20"/>
    </w:rPr>
  </w:style>
  <w:style w:type="table" w:styleId="TableGrid">
    <w:name w:val="Table Grid"/>
    <w:basedOn w:val="TableNormal"/>
    <w:uiPriority w:val="39"/>
    <w:rsid w:val="00702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Lynanne Wolf</dc:creator>
  <dc:description/>
  <cp:lastModifiedBy>Lynanne Wolf</cp:lastModifiedBy>
  <cp:revision>3</cp:revision>
  <cp:lastPrinted>2019-06-03T18:36:00Z</cp:lastPrinted>
  <dcterms:created xsi:type="dcterms:W3CDTF">2019-06-04T00:38:00Z</dcterms:created>
  <dcterms:modified xsi:type="dcterms:W3CDTF">2019-06-04T00:49:00Z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