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1E9A" w14:textId="77777777" w:rsidR="00674F2A" w:rsidRDefault="00674F2A" w:rsidP="00D16A30">
      <w:pPr>
        <w:pStyle w:val="CommentText"/>
        <w:jc w:val="center"/>
        <w:rPr>
          <w:b/>
          <w:sz w:val="24"/>
          <w:szCs w:val="24"/>
        </w:rPr>
      </w:pPr>
    </w:p>
    <w:p w14:paraId="1B8CB3DE" w14:textId="77777777" w:rsidR="00674F2A" w:rsidRDefault="00674F2A" w:rsidP="00D16A30">
      <w:pPr>
        <w:pStyle w:val="CommentText"/>
        <w:jc w:val="center"/>
        <w:rPr>
          <w:b/>
          <w:sz w:val="24"/>
          <w:szCs w:val="24"/>
        </w:rPr>
      </w:pPr>
    </w:p>
    <w:p w14:paraId="7FDD0EC8" w14:textId="4D43EBFE" w:rsidR="00E0267B" w:rsidRPr="00C55AFA" w:rsidRDefault="00A21AB3" w:rsidP="00D16A30">
      <w:pPr>
        <w:pStyle w:val="CommentText"/>
        <w:jc w:val="center"/>
        <w:rPr>
          <w:b/>
          <w:sz w:val="24"/>
          <w:szCs w:val="24"/>
        </w:rPr>
      </w:pPr>
      <w:r>
        <w:rPr>
          <w:b/>
          <w:sz w:val="24"/>
          <w:szCs w:val="24"/>
        </w:rPr>
        <w:t>Don Paschke</w:t>
      </w:r>
      <w:r w:rsidR="00563918" w:rsidRPr="00C55AFA">
        <w:rPr>
          <w:b/>
          <w:sz w:val="24"/>
          <w:szCs w:val="24"/>
        </w:rPr>
        <w:t xml:space="preserve"> T</w:t>
      </w:r>
      <w:r w:rsidR="00363390" w:rsidRPr="00C55AFA">
        <w:rPr>
          <w:b/>
          <w:sz w:val="24"/>
          <w:szCs w:val="24"/>
        </w:rPr>
        <w:t>estimony</w:t>
      </w:r>
      <w:r w:rsidR="00AE37B1" w:rsidRPr="00C55AFA">
        <w:rPr>
          <w:b/>
          <w:sz w:val="24"/>
          <w:szCs w:val="24"/>
        </w:rPr>
        <w:t xml:space="preserve"> </w:t>
      </w:r>
    </w:p>
    <w:p w14:paraId="5E8D0544" w14:textId="576DC779" w:rsidR="00563918" w:rsidRPr="00C55AFA" w:rsidRDefault="00563918" w:rsidP="00D16A30">
      <w:pPr>
        <w:pStyle w:val="CommentText"/>
        <w:jc w:val="center"/>
        <w:rPr>
          <w:b/>
          <w:sz w:val="24"/>
          <w:szCs w:val="24"/>
        </w:rPr>
      </w:pPr>
    </w:p>
    <w:p w14:paraId="630FF038" w14:textId="03115AF9" w:rsidR="00563918" w:rsidRDefault="004E79E3" w:rsidP="00D16A30">
      <w:pPr>
        <w:pStyle w:val="CommentText"/>
        <w:jc w:val="center"/>
        <w:rPr>
          <w:b/>
          <w:sz w:val="24"/>
          <w:szCs w:val="24"/>
        </w:rPr>
      </w:pPr>
      <w:r>
        <w:rPr>
          <w:b/>
          <w:sz w:val="24"/>
          <w:szCs w:val="24"/>
        </w:rPr>
        <w:t>Conservation Reinvestment Initiative</w:t>
      </w:r>
    </w:p>
    <w:p w14:paraId="4BDBA18D" w14:textId="77777777" w:rsidR="00146448" w:rsidRDefault="00146448" w:rsidP="00D16A30">
      <w:pPr>
        <w:pStyle w:val="CommentText"/>
        <w:jc w:val="center"/>
        <w:rPr>
          <w:b/>
          <w:sz w:val="24"/>
          <w:szCs w:val="24"/>
        </w:rPr>
      </w:pPr>
    </w:p>
    <w:p w14:paraId="2FE4C762" w14:textId="43D186AD" w:rsidR="00146448" w:rsidRDefault="00146448" w:rsidP="00146448">
      <w:pPr>
        <w:pStyle w:val="CommentText"/>
        <w:jc w:val="center"/>
        <w:rPr>
          <w:b/>
          <w:sz w:val="24"/>
          <w:szCs w:val="24"/>
        </w:rPr>
      </w:pPr>
      <w:r>
        <w:rPr>
          <w:b/>
          <w:sz w:val="24"/>
          <w:szCs w:val="24"/>
        </w:rPr>
        <w:t xml:space="preserve">Senate General Government and Agency Review Committee </w:t>
      </w:r>
    </w:p>
    <w:p w14:paraId="4764647B" w14:textId="716FA48A" w:rsidR="00A27C2B" w:rsidRDefault="00A27C2B" w:rsidP="00D16A30">
      <w:pPr>
        <w:pStyle w:val="CommentText"/>
        <w:jc w:val="center"/>
        <w:rPr>
          <w:b/>
          <w:sz w:val="24"/>
          <w:szCs w:val="24"/>
        </w:rPr>
      </w:pPr>
    </w:p>
    <w:p w14:paraId="7310E932" w14:textId="12343076" w:rsidR="00146448" w:rsidRPr="00146448" w:rsidRDefault="00A21AB3" w:rsidP="00D16A30">
      <w:pPr>
        <w:pStyle w:val="CommentText"/>
        <w:jc w:val="center"/>
        <w:rPr>
          <w:b/>
          <w:sz w:val="24"/>
          <w:szCs w:val="24"/>
        </w:rPr>
      </w:pPr>
      <w:r>
        <w:rPr>
          <w:b/>
          <w:sz w:val="24"/>
          <w:szCs w:val="24"/>
        </w:rPr>
        <w:t>Wednesday</w:t>
      </w:r>
      <w:r w:rsidR="00A27C2B">
        <w:rPr>
          <w:b/>
          <w:sz w:val="24"/>
          <w:szCs w:val="24"/>
        </w:rPr>
        <w:t xml:space="preserve">, </w:t>
      </w:r>
      <w:r w:rsidR="00146448">
        <w:rPr>
          <w:b/>
          <w:sz w:val="24"/>
          <w:szCs w:val="24"/>
        </w:rPr>
        <w:t>May 15,</w:t>
      </w:r>
      <w:r w:rsidR="00146448">
        <w:rPr>
          <w:b/>
          <w:sz w:val="24"/>
          <w:szCs w:val="24"/>
          <w:vertAlign w:val="superscript"/>
        </w:rPr>
        <w:t xml:space="preserve"> </w:t>
      </w:r>
      <w:r w:rsidR="00146448">
        <w:rPr>
          <w:b/>
          <w:sz w:val="24"/>
          <w:szCs w:val="24"/>
        </w:rPr>
        <w:t>2019</w:t>
      </w:r>
    </w:p>
    <w:p w14:paraId="25C67355" w14:textId="77777777" w:rsidR="00146448" w:rsidRDefault="00146448" w:rsidP="00D16A30">
      <w:pPr>
        <w:pStyle w:val="CommentText"/>
        <w:jc w:val="center"/>
        <w:rPr>
          <w:b/>
          <w:sz w:val="24"/>
          <w:szCs w:val="24"/>
        </w:rPr>
      </w:pPr>
    </w:p>
    <w:p w14:paraId="757F9179" w14:textId="77777777" w:rsidR="00563918" w:rsidRPr="00C55AFA" w:rsidRDefault="00563918">
      <w:pPr>
        <w:pStyle w:val="CommentText"/>
        <w:rPr>
          <w:sz w:val="24"/>
          <w:szCs w:val="24"/>
        </w:rPr>
      </w:pPr>
    </w:p>
    <w:p w14:paraId="39FCB5D6" w14:textId="704F7A39" w:rsidR="003F52AB" w:rsidRPr="0002384C" w:rsidRDefault="00363390" w:rsidP="00C55AFA">
      <w:pPr>
        <w:pStyle w:val="CommentText"/>
        <w:rPr>
          <w:sz w:val="24"/>
          <w:szCs w:val="24"/>
        </w:rPr>
      </w:pPr>
      <w:r w:rsidRPr="0002384C">
        <w:rPr>
          <w:sz w:val="24"/>
          <w:szCs w:val="24"/>
        </w:rPr>
        <w:t xml:space="preserve">Good afternoon Mr. Chairman and members of the committee.  My name is </w:t>
      </w:r>
      <w:r w:rsidR="00FF7F6E">
        <w:rPr>
          <w:sz w:val="24"/>
          <w:szCs w:val="24"/>
        </w:rPr>
        <w:t>Don Paschke</w:t>
      </w:r>
      <w:r w:rsidRPr="0002384C">
        <w:rPr>
          <w:sz w:val="24"/>
          <w:szCs w:val="24"/>
        </w:rPr>
        <w:t xml:space="preserve"> and I </w:t>
      </w:r>
      <w:r w:rsidR="009528E6" w:rsidRPr="0002384C">
        <w:rPr>
          <w:sz w:val="24"/>
          <w:szCs w:val="24"/>
        </w:rPr>
        <w:t xml:space="preserve">am </w:t>
      </w:r>
      <w:r w:rsidR="004E79E3">
        <w:rPr>
          <w:sz w:val="24"/>
          <w:szCs w:val="24"/>
        </w:rPr>
        <w:t xml:space="preserve">a resident of </w:t>
      </w:r>
      <w:r w:rsidR="00423563">
        <w:rPr>
          <w:sz w:val="24"/>
          <w:szCs w:val="24"/>
        </w:rPr>
        <w:t>Middlefield</w:t>
      </w:r>
      <w:r w:rsidR="004E79E3">
        <w:rPr>
          <w:sz w:val="24"/>
          <w:szCs w:val="24"/>
        </w:rPr>
        <w:t xml:space="preserve">, Ohio in </w:t>
      </w:r>
      <w:r w:rsidR="00423563">
        <w:rPr>
          <w:sz w:val="24"/>
          <w:szCs w:val="24"/>
        </w:rPr>
        <w:t>Geauga County</w:t>
      </w:r>
      <w:r w:rsidR="004E79E3">
        <w:rPr>
          <w:sz w:val="24"/>
          <w:szCs w:val="24"/>
        </w:rPr>
        <w:t xml:space="preserve">. I am </w:t>
      </w:r>
      <w:r w:rsidR="009528E6" w:rsidRPr="0002384C">
        <w:rPr>
          <w:sz w:val="24"/>
          <w:szCs w:val="24"/>
        </w:rPr>
        <w:t xml:space="preserve">here </w:t>
      </w:r>
      <w:r w:rsidR="004E79E3">
        <w:rPr>
          <w:sz w:val="24"/>
          <w:szCs w:val="24"/>
        </w:rPr>
        <w:t xml:space="preserve">as a concerned sportsman and as a </w:t>
      </w:r>
      <w:r w:rsidR="00146448">
        <w:rPr>
          <w:sz w:val="24"/>
          <w:szCs w:val="24"/>
        </w:rPr>
        <w:t>42</w:t>
      </w:r>
      <w:r w:rsidR="00423563">
        <w:rPr>
          <w:sz w:val="24"/>
          <w:szCs w:val="24"/>
        </w:rPr>
        <w:t>-year volunteer</w:t>
      </w:r>
      <w:r w:rsidR="004E79E3">
        <w:rPr>
          <w:sz w:val="24"/>
          <w:szCs w:val="24"/>
        </w:rPr>
        <w:t xml:space="preserve"> </w:t>
      </w:r>
      <w:r w:rsidR="009528E6" w:rsidRPr="0002384C">
        <w:rPr>
          <w:sz w:val="24"/>
          <w:szCs w:val="24"/>
        </w:rPr>
        <w:t xml:space="preserve">of </w:t>
      </w:r>
      <w:r w:rsidR="00EA4C33" w:rsidRPr="0002384C">
        <w:rPr>
          <w:sz w:val="24"/>
          <w:szCs w:val="24"/>
        </w:rPr>
        <w:t>Ducks Unlimited</w:t>
      </w:r>
      <w:r w:rsidRPr="0002384C">
        <w:rPr>
          <w:sz w:val="24"/>
          <w:szCs w:val="24"/>
        </w:rPr>
        <w:t xml:space="preserve">, </w:t>
      </w:r>
      <w:r w:rsidR="00EA4C33" w:rsidRPr="0002384C">
        <w:rPr>
          <w:sz w:val="24"/>
          <w:szCs w:val="24"/>
        </w:rPr>
        <w:t>an organization comprised of</w:t>
      </w:r>
      <w:r w:rsidR="00563918" w:rsidRPr="0002384C">
        <w:rPr>
          <w:sz w:val="24"/>
          <w:szCs w:val="24"/>
        </w:rPr>
        <w:t xml:space="preserve"> </w:t>
      </w:r>
      <w:r w:rsidR="00D71C89" w:rsidRPr="0002384C">
        <w:rPr>
          <w:sz w:val="24"/>
          <w:szCs w:val="24"/>
        </w:rPr>
        <w:t xml:space="preserve">more than </w:t>
      </w:r>
      <w:r w:rsidR="00563918" w:rsidRPr="0002384C">
        <w:rPr>
          <w:sz w:val="24"/>
          <w:szCs w:val="24"/>
        </w:rPr>
        <w:t xml:space="preserve">20,000 members across </w:t>
      </w:r>
      <w:r w:rsidR="004E79E3">
        <w:rPr>
          <w:sz w:val="24"/>
          <w:szCs w:val="24"/>
        </w:rPr>
        <w:t>Ohio</w:t>
      </w:r>
      <w:r w:rsidR="00AE37B1" w:rsidRPr="0002384C">
        <w:rPr>
          <w:sz w:val="24"/>
          <w:szCs w:val="24"/>
        </w:rPr>
        <w:t xml:space="preserve">.  </w:t>
      </w:r>
    </w:p>
    <w:p w14:paraId="2ED8955B" w14:textId="77777777" w:rsidR="003F52AB" w:rsidRPr="0002384C" w:rsidRDefault="003F52AB" w:rsidP="00C55AFA">
      <w:pPr>
        <w:pStyle w:val="CommentText"/>
        <w:rPr>
          <w:sz w:val="24"/>
          <w:szCs w:val="24"/>
        </w:rPr>
      </w:pPr>
    </w:p>
    <w:p w14:paraId="45E689E4" w14:textId="7F97C7C7" w:rsidR="002351C2" w:rsidRPr="0002384C" w:rsidRDefault="00563918" w:rsidP="00C55AFA">
      <w:pPr>
        <w:pStyle w:val="CommentText"/>
        <w:rPr>
          <w:sz w:val="24"/>
          <w:szCs w:val="24"/>
        </w:rPr>
      </w:pPr>
      <w:r w:rsidRPr="0002384C">
        <w:rPr>
          <w:sz w:val="24"/>
          <w:szCs w:val="24"/>
        </w:rPr>
        <w:t>DU is a non-profit wetlands conservation organization</w:t>
      </w:r>
      <w:r w:rsidR="004E79E3">
        <w:rPr>
          <w:sz w:val="24"/>
          <w:szCs w:val="24"/>
        </w:rPr>
        <w:t xml:space="preserve"> that has invested over $32 million to conserve over 85,000 acres in Ohio to-date.</w:t>
      </w:r>
      <w:r w:rsidR="00EA4C33" w:rsidRPr="0002384C">
        <w:rPr>
          <w:sz w:val="24"/>
          <w:szCs w:val="24"/>
        </w:rPr>
        <w:t xml:space="preserve"> </w:t>
      </w:r>
      <w:r w:rsidR="00F9556C" w:rsidRPr="0002384C">
        <w:rPr>
          <w:sz w:val="24"/>
          <w:szCs w:val="24"/>
        </w:rPr>
        <w:t xml:space="preserve">We partner with the </w:t>
      </w:r>
      <w:r w:rsidRPr="0002384C">
        <w:rPr>
          <w:sz w:val="24"/>
          <w:szCs w:val="24"/>
        </w:rPr>
        <w:t xml:space="preserve">Department of </w:t>
      </w:r>
      <w:r w:rsidR="004E79E3">
        <w:rPr>
          <w:sz w:val="24"/>
          <w:szCs w:val="24"/>
        </w:rPr>
        <w:t>Natural Resources’ Division of Wildlife</w:t>
      </w:r>
      <w:r w:rsidR="00F9556C" w:rsidRPr="0002384C">
        <w:rPr>
          <w:sz w:val="24"/>
          <w:szCs w:val="24"/>
        </w:rPr>
        <w:t xml:space="preserve"> on numerous habitat related programs and projects.  </w:t>
      </w:r>
      <w:r w:rsidR="00687350">
        <w:rPr>
          <w:sz w:val="24"/>
          <w:szCs w:val="24"/>
        </w:rPr>
        <w:t xml:space="preserve">The Ohio Division of Wildlife </w:t>
      </w:r>
      <w:r w:rsidR="002351C2" w:rsidRPr="0002384C">
        <w:rPr>
          <w:sz w:val="24"/>
          <w:szCs w:val="24"/>
        </w:rPr>
        <w:t xml:space="preserve">enjoys a reputation as being one of the best, </w:t>
      </w:r>
      <w:r w:rsidR="005B4822" w:rsidRPr="0002384C">
        <w:rPr>
          <w:sz w:val="24"/>
          <w:szCs w:val="24"/>
        </w:rPr>
        <w:t>and most professional</w:t>
      </w:r>
      <w:r w:rsidR="002351C2" w:rsidRPr="0002384C">
        <w:rPr>
          <w:sz w:val="24"/>
          <w:szCs w:val="24"/>
        </w:rPr>
        <w:t>, conservation agencies in the country</w:t>
      </w:r>
      <w:r w:rsidR="00687350">
        <w:rPr>
          <w:sz w:val="24"/>
          <w:szCs w:val="24"/>
        </w:rPr>
        <w:t>.</w:t>
      </w:r>
      <w:r w:rsidR="002351C2" w:rsidRPr="0002384C">
        <w:rPr>
          <w:sz w:val="24"/>
          <w:szCs w:val="24"/>
        </w:rPr>
        <w:t xml:space="preserve"> </w:t>
      </w:r>
    </w:p>
    <w:p w14:paraId="4A273239" w14:textId="500B2831" w:rsidR="00687350" w:rsidRDefault="002351C2" w:rsidP="002351C2">
      <w:pPr>
        <w:pStyle w:val="NormalWeb"/>
      </w:pPr>
      <w:r w:rsidRPr="004E79E3">
        <w:t xml:space="preserve">Over the </w:t>
      </w:r>
      <w:r w:rsidR="0002384C" w:rsidRPr="004E79E3">
        <w:t xml:space="preserve">years that we have partnered with </w:t>
      </w:r>
      <w:r w:rsidRPr="004E79E3">
        <w:t xml:space="preserve">the </w:t>
      </w:r>
      <w:r w:rsidR="00687350">
        <w:t>Division</w:t>
      </w:r>
      <w:r w:rsidR="0002384C" w:rsidRPr="004E79E3">
        <w:t>, we can attest that they have used</w:t>
      </w:r>
      <w:r w:rsidR="002642CF" w:rsidRPr="004E79E3">
        <w:t xml:space="preserve"> their </w:t>
      </w:r>
      <w:r w:rsidRPr="004E79E3">
        <w:t>funds in a conservative and responsible manner</w:t>
      </w:r>
      <w:r w:rsidR="00687350">
        <w:t>, resulting in a multitude of benefits to Ohio’s citizens</w:t>
      </w:r>
      <w:r w:rsidRPr="004E79E3">
        <w:t>.</w:t>
      </w:r>
      <w:r w:rsidR="002642CF" w:rsidRPr="004E79E3">
        <w:t xml:space="preserve"> T</w:t>
      </w:r>
      <w:r w:rsidRPr="004E79E3">
        <w:t xml:space="preserve">he </w:t>
      </w:r>
      <w:r w:rsidR="002642CF" w:rsidRPr="004E79E3">
        <w:t xml:space="preserve">budget of the </w:t>
      </w:r>
      <w:r w:rsidR="00687350">
        <w:t xml:space="preserve">Division is comprised entirely of </w:t>
      </w:r>
      <w:r w:rsidR="00B501CB">
        <w:t>revenues generated by the sale of hunting and fishing licenses</w:t>
      </w:r>
      <w:r w:rsidR="00687350">
        <w:t xml:space="preserve"> as well as from the federal excise taxes collected on certain outdoor equipment items that comes back to the state</w:t>
      </w:r>
      <w:r w:rsidR="00A27C2B">
        <w:t xml:space="preserve"> each year</w:t>
      </w:r>
      <w:r w:rsidR="00F91E6E" w:rsidRPr="004E79E3">
        <w:t xml:space="preserve">. </w:t>
      </w:r>
      <w:r w:rsidR="00687350">
        <w:t xml:space="preserve">As is the case in any business, the cost for providing quality customer service goes up over time due to inflation and </w:t>
      </w:r>
      <w:r w:rsidR="00A27C2B">
        <w:t>natural market place</w:t>
      </w:r>
      <w:r w:rsidR="00687350">
        <w:t xml:space="preserve"> demands. It is therefore important that a self-funded agency adjust the fee structure periodically to maintain healthy levels of investments in staff and </w:t>
      </w:r>
      <w:r w:rsidR="00A27C2B">
        <w:t xml:space="preserve">in </w:t>
      </w:r>
      <w:r w:rsidR="00687350">
        <w:t>on-the-</w:t>
      </w:r>
      <w:proofErr w:type="gramStart"/>
      <w:r w:rsidR="00687350">
        <w:t>ground work</w:t>
      </w:r>
      <w:proofErr w:type="gramEnd"/>
      <w:r w:rsidR="00687350">
        <w:t xml:space="preserve"> to keep Ohio’s outdoor heritage and</w:t>
      </w:r>
      <w:r w:rsidR="00A27C2B">
        <w:t xml:space="preserve"> our</w:t>
      </w:r>
      <w:r w:rsidR="00687350">
        <w:t xml:space="preserve"> $1.4 billion hunting and </w:t>
      </w:r>
      <w:r w:rsidR="00B67948">
        <w:t xml:space="preserve">$2 billion </w:t>
      </w:r>
      <w:r w:rsidR="00687350">
        <w:t xml:space="preserve">fishing-based economy going strong. </w:t>
      </w:r>
    </w:p>
    <w:p w14:paraId="63923D55" w14:textId="66A161E0" w:rsidR="002B428B" w:rsidRDefault="00687350" w:rsidP="002351C2">
      <w:pPr>
        <w:pStyle w:val="NormalWeb"/>
      </w:pPr>
      <w:r>
        <w:t xml:space="preserve">It is therefore my hope that the committee will support the license fee adjustments included in the Governor’s budget. As a longtime volunteer for Ducks Unlimited, I interact with </w:t>
      </w:r>
      <w:r w:rsidR="002B428B">
        <w:t xml:space="preserve">many Ohio sportsmen and women on a regular basis, and there is support for this in my community. Sportsmen and women are responsible for the recovery of numerous species of North America’s wildlife and it is through our investments in professional fish and wildlife management and deliberate public policy decisions made by conservation-minded lawmakers that have led </w:t>
      </w:r>
      <w:r w:rsidR="00A27C2B">
        <w:t xml:space="preserve">to the abundant wildlife populations that we </w:t>
      </w:r>
      <w:r w:rsidR="00B55A11">
        <w:t>enjoy</w:t>
      </w:r>
      <w:r w:rsidR="002B428B">
        <w:t xml:space="preserve"> today. We must continue this legacy and this model of professional fish and wildlife management. </w:t>
      </w:r>
    </w:p>
    <w:p w14:paraId="26AA0373" w14:textId="240C0F0D" w:rsidR="00855D18" w:rsidRDefault="00F91E6E" w:rsidP="002351C2">
      <w:pPr>
        <w:pStyle w:val="NormalWeb"/>
      </w:pPr>
      <w:r w:rsidRPr="004E79E3">
        <w:t xml:space="preserve">Failure to </w:t>
      </w:r>
      <w:r w:rsidR="002B428B">
        <w:t xml:space="preserve">adjust license fees will further exacerbate the financial stressors that the Division is currently under. </w:t>
      </w:r>
      <w:r w:rsidR="005B3879">
        <w:t>Thanks in part to the great partnership forged between Ducks Unlimited</w:t>
      </w:r>
      <w:r w:rsidR="00855D18">
        <w:t xml:space="preserve"> and the Ohio Division of Wildlife</w:t>
      </w:r>
      <w:r w:rsidR="005B3879">
        <w:t xml:space="preserve">, we have successfully conserved over </w:t>
      </w:r>
      <w:r w:rsidR="00855D18">
        <w:t>85</w:t>
      </w:r>
      <w:r w:rsidR="005B3879">
        <w:t xml:space="preserve">,000 acres across the state benefiting both people and wildlife. </w:t>
      </w:r>
      <w:r w:rsidR="00855D18">
        <w:t xml:space="preserve">We plan to do work this year on no less than eight wildlife </w:t>
      </w:r>
      <w:r w:rsidR="00855D18">
        <w:lastRenderedPageBreak/>
        <w:t xml:space="preserve">management areas, begin engineering of another 230-acre restoration at Howard Marsh, invest $2.2 million in private-land work along the Toussaint River and much more. </w:t>
      </w:r>
    </w:p>
    <w:p w14:paraId="43A2E3A7" w14:textId="04970E37" w:rsidR="005B3879" w:rsidRDefault="005B3879" w:rsidP="002351C2">
      <w:pPr>
        <w:pStyle w:val="NormalWeb"/>
      </w:pPr>
      <w:r>
        <w:t xml:space="preserve">Continued success of </w:t>
      </w:r>
      <w:r w:rsidR="00855D18">
        <w:t>our conservation mission in Ohio</w:t>
      </w:r>
      <w:r>
        <w:t xml:space="preserve"> relies </w:t>
      </w:r>
      <w:r w:rsidR="00855D18">
        <w:t xml:space="preserve">heavily </w:t>
      </w:r>
      <w:r>
        <w:t xml:space="preserve">on the financial health of the </w:t>
      </w:r>
      <w:r w:rsidR="00855D18">
        <w:t xml:space="preserve">Division. </w:t>
      </w:r>
      <w:r w:rsidR="00116D00">
        <w:t>Therefore,</w:t>
      </w:r>
      <w:r w:rsidR="00855D18">
        <w:t xml:space="preserve"> we are supportive of </w:t>
      </w:r>
      <w:r w:rsidR="00116D00">
        <w:t>the</w:t>
      </w:r>
      <w:r w:rsidR="00B67948">
        <w:t xml:space="preserve"> </w:t>
      </w:r>
      <w:bookmarkStart w:id="0" w:name="_GoBack"/>
      <w:bookmarkEnd w:id="0"/>
      <w:r w:rsidR="00855D18">
        <w:t>Conservation Reinvestment Initiative and the provisions therein.</w:t>
      </w:r>
    </w:p>
    <w:p w14:paraId="31816ADC" w14:textId="0561E84E" w:rsidR="00855D18" w:rsidRPr="004E79E3" w:rsidRDefault="00116D00" w:rsidP="002351C2">
      <w:pPr>
        <w:pStyle w:val="NormalWeb"/>
      </w:pPr>
      <w:r>
        <w:t xml:space="preserve">Another </w:t>
      </w:r>
      <w:r w:rsidR="003D2698">
        <w:t xml:space="preserve">exciting aspect of the Governor’s budget proposal is the H2Ohio Initiative that would establish new funding for critically important wetland restoration work throughout the state. From the 1780s to the 1980s wetland area in Ohio declined by 90% and so if we are going to get serious about improving this state’s water quality, habitat, and hunting opportunity, we need to start </w:t>
      </w:r>
      <w:r w:rsidR="00A27C2B">
        <w:t xml:space="preserve">investing considerably more in wetland work. The H2Ohio Initiative is that serious investment that we need, and DU stands ready to help deliver wetland restoration work at an accelerated pace across Ohio should this funding program get implemented. </w:t>
      </w:r>
    </w:p>
    <w:p w14:paraId="5B045AF4" w14:textId="66F8FB43" w:rsidR="00C55AFA" w:rsidRPr="0002384C" w:rsidRDefault="00A27C2B" w:rsidP="00C55AFA">
      <w:pPr>
        <w:pStyle w:val="CommentText"/>
        <w:rPr>
          <w:sz w:val="24"/>
          <w:szCs w:val="24"/>
        </w:rPr>
      </w:pPr>
      <w:r>
        <w:rPr>
          <w:sz w:val="24"/>
          <w:szCs w:val="24"/>
        </w:rPr>
        <w:t>The Conservation Reinvestment Initiative represents a strong step in the right direction. Ohioans</w:t>
      </w:r>
      <w:r w:rsidR="00B501CB">
        <w:rPr>
          <w:sz w:val="24"/>
          <w:szCs w:val="24"/>
        </w:rPr>
        <w:t xml:space="preserve"> carry</w:t>
      </w:r>
      <w:r w:rsidR="005B3879">
        <w:rPr>
          <w:sz w:val="24"/>
          <w:szCs w:val="24"/>
        </w:rPr>
        <w:t xml:space="preserve">-on </w:t>
      </w:r>
      <w:r w:rsidR="00B501CB">
        <w:rPr>
          <w:sz w:val="24"/>
          <w:szCs w:val="24"/>
        </w:rPr>
        <w:t xml:space="preserve">a </w:t>
      </w:r>
      <w:r w:rsidR="005B3879">
        <w:rPr>
          <w:sz w:val="24"/>
          <w:szCs w:val="24"/>
        </w:rPr>
        <w:t xml:space="preserve">conservation legacy rivaled by few others in this country. Our investments in </w:t>
      </w:r>
      <w:r>
        <w:rPr>
          <w:sz w:val="24"/>
          <w:szCs w:val="24"/>
        </w:rPr>
        <w:t>the state</w:t>
      </w:r>
      <w:r w:rsidR="005B3879">
        <w:rPr>
          <w:sz w:val="24"/>
          <w:szCs w:val="24"/>
        </w:rPr>
        <w:t>’s natural resources are a testament to this and we are proud to continue supporting our wildlife, wild places, landowners, and</w:t>
      </w:r>
      <w:r w:rsidR="00B501CB">
        <w:rPr>
          <w:sz w:val="24"/>
          <w:szCs w:val="24"/>
        </w:rPr>
        <w:t xml:space="preserve"> </w:t>
      </w:r>
      <w:r w:rsidR="005B3879">
        <w:rPr>
          <w:sz w:val="24"/>
          <w:szCs w:val="24"/>
        </w:rPr>
        <w:t xml:space="preserve">our </w:t>
      </w:r>
      <w:r w:rsidR="00B501CB">
        <w:rPr>
          <w:sz w:val="24"/>
          <w:szCs w:val="24"/>
        </w:rPr>
        <w:t>outdoor heritage</w:t>
      </w:r>
      <w:r w:rsidR="005B3879">
        <w:rPr>
          <w:sz w:val="24"/>
          <w:szCs w:val="24"/>
        </w:rPr>
        <w:t xml:space="preserve"> in this way long into the future.</w:t>
      </w:r>
      <w:r w:rsidR="00674F2A" w:rsidRPr="0002384C">
        <w:rPr>
          <w:sz w:val="24"/>
          <w:szCs w:val="24"/>
        </w:rPr>
        <w:t xml:space="preserve">  </w:t>
      </w:r>
    </w:p>
    <w:p w14:paraId="512221F3" w14:textId="77777777" w:rsidR="00AE37B1" w:rsidRPr="0002384C" w:rsidRDefault="00AE37B1">
      <w:pPr>
        <w:pStyle w:val="CommentText"/>
        <w:rPr>
          <w:sz w:val="24"/>
          <w:szCs w:val="24"/>
        </w:rPr>
      </w:pPr>
    </w:p>
    <w:p w14:paraId="257D42EB" w14:textId="45DD96EF" w:rsidR="00CE24E6" w:rsidRDefault="00A27C2B" w:rsidP="007C6882">
      <w:pPr>
        <w:rPr>
          <w:szCs w:val="24"/>
        </w:rPr>
      </w:pPr>
      <w:r>
        <w:rPr>
          <w:szCs w:val="24"/>
        </w:rPr>
        <w:t>I</w:t>
      </w:r>
      <w:r w:rsidR="00CE24E6" w:rsidRPr="0002384C">
        <w:rPr>
          <w:szCs w:val="24"/>
        </w:rPr>
        <w:t xml:space="preserve"> </w:t>
      </w:r>
      <w:r w:rsidR="00D16A30" w:rsidRPr="0002384C">
        <w:rPr>
          <w:szCs w:val="24"/>
        </w:rPr>
        <w:t xml:space="preserve">appreciate the opportunity to </w:t>
      </w:r>
      <w:r w:rsidR="00CE24E6" w:rsidRPr="0002384C">
        <w:rPr>
          <w:szCs w:val="24"/>
        </w:rPr>
        <w:t xml:space="preserve">provide </w:t>
      </w:r>
      <w:r w:rsidR="003F52AB" w:rsidRPr="0002384C">
        <w:rPr>
          <w:szCs w:val="24"/>
        </w:rPr>
        <w:t xml:space="preserve">comment </w:t>
      </w:r>
      <w:r w:rsidR="00CE24E6" w:rsidRPr="0002384C">
        <w:rPr>
          <w:szCs w:val="24"/>
        </w:rPr>
        <w:t>on this issue</w:t>
      </w:r>
      <w:r>
        <w:rPr>
          <w:szCs w:val="24"/>
        </w:rPr>
        <w:t xml:space="preserve"> and ask that the committee support the Conservation Reinvestment Initiative</w:t>
      </w:r>
      <w:r w:rsidR="00CE24E6" w:rsidRPr="0002384C">
        <w:rPr>
          <w:szCs w:val="24"/>
        </w:rPr>
        <w:t xml:space="preserve">.  </w:t>
      </w:r>
      <w:r w:rsidR="007C6882" w:rsidRPr="0002384C">
        <w:rPr>
          <w:szCs w:val="24"/>
        </w:rPr>
        <w:t xml:space="preserve"> </w:t>
      </w:r>
    </w:p>
    <w:p w14:paraId="60F42823" w14:textId="11B4B457" w:rsidR="00A27C2B" w:rsidRDefault="00A27C2B" w:rsidP="007C6882">
      <w:pPr>
        <w:rPr>
          <w:szCs w:val="24"/>
        </w:rPr>
      </w:pPr>
    </w:p>
    <w:p w14:paraId="5C77171D" w14:textId="64E56B22" w:rsidR="00A27C2B" w:rsidRDefault="00A27C2B" w:rsidP="007C6882">
      <w:pPr>
        <w:rPr>
          <w:szCs w:val="24"/>
        </w:rPr>
      </w:pPr>
      <w:r>
        <w:rPr>
          <w:szCs w:val="24"/>
        </w:rPr>
        <w:t>Thank you,</w:t>
      </w:r>
    </w:p>
    <w:p w14:paraId="504BD589" w14:textId="084BCEFA" w:rsidR="00A27C2B" w:rsidRDefault="00A27C2B" w:rsidP="007C6882">
      <w:pPr>
        <w:rPr>
          <w:szCs w:val="24"/>
        </w:rPr>
      </w:pPr>
    </w:p>
    <w:p w14:paraId="5F4FF701" w14:textId="0FC41E23" w:rsidR="00A27C2B" w:rsidRPr="0002384C" w:rsidRDefault="00146448" w:rsidP="007C6882">
      <w:pPr>
        <w:rPr>
          <w:szCs w:val="24"/>
        </w:rPr>
      </w:pPr>
      <w:r>
        <w:rPr>
          <w:szCs w:val="24"/>
        </w:rPr>
        <w:t>Don Paschke</w:t>
      </w:r>
    </w:p>
    <w:p w14:paraId="517CEA77" w14:textId="77777777" w:rsidR="00CE24E6" w:rsidRPr="0002384C" w:rsidRDefault="00CE24E6" w:rsidP="007C6882">
      <w:pPr>
        <w:rPr>
          <w:szCs w:val="24"/>
        </w:rPr>
      </w:pPr>
    </w:p>
    <w:sectPr w:rsidR="00CE24E6" w:rsidRPr="0002384C" w:rsidSect="00EF6CF8">
      <w:footerReference w:type="default" r:id="rId7"/>
      <w:headerReference w:type="first" r:id="rId8"/>
      <w:footerReference w:type="first" r:id="rId9"/>
      <w:pgSz w:w="12240" w:h="15840" w:code="1"/>
      <w:pgMar w:top="1440" w:right="1440" w:bottom="720" w:left="1440" w:header="720" w:footer="432"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5AE2F" w14:textId="77777777" w:rsidR="009D15E2" w:rsidRDefault="009D15E2">
      <w:r>
        <w:separator/>
      </w:r>
    </w:p>
  </w:endnote>
  <w:endnote w:type="continuationSeparator" w:id="0">
    <w:p w14:paraId="7F2C00A6" w14:textId="77777777" w:rsidR="009D15E2" w:rsidRDefault="009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2F76" w14:textId="77777777" w:rsidR="00F91E6E" w:rsidRDefault="00F91E6E">
    <w:pPr>
      <w:pStyle w:val="Footer"/>
      <w:tabs>
        <w:tab w:val="clear" w:pos="4320"/>
        <w:tab w:val="center" w:pos="4680"/>
      </w:tabs>
    </w:pPr>
    <w:r>
      <w:tab/>
    </w:r>
    <w:r w:rsidR="0042130A">
      <w:rPr>
        <w:rStyle w:val="PageNumber"/>
      </w:rPr>
      <w:fldChar w:fldCharType="begin"/>
    </w:r>
    <w:r>
      <w:rPr>
        <w:rStyle w:val="PageNumber"/>
      </w:rPr>
      <w:instrText xml:space="preserve"> PAGE </w:instrText>
    </w:r>
    <w:r w:rsidR="0042130A">
      <w:rPr>
        <w:rStyle w:val="PageNumber"/>
      </w:rPr>
      <w:fldChar w:fldCharType="separate"/>
    </w:r>
    <w:r w:rsidR="00674F2A">
      <w:rPr>
        <w:rStyle w:val="PageNumber"/>
        <w:noProof/>
      </w:rPr>
      <w:t>2</w:t>
    </w:r>
    <w:r w:rsidR="0042130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49DA" w14:textId="77777777" w:rsidR="00F91E6E" w:rsidRDefault="00F91E6E">
    <w:pPr>
      <w:pStyle w:val="Footer"/>
      <w:jc w:val="center"/>
      <w:rPr>
        <w:i/>
        <w:smallCaps/>
        <w:color w:val="339966"/>
        <w:sz w:val="20"/>
      </w:rPr>
    </w:pPr>
    <w:r>
      <w:rPr>
        <w:i/>
        <w:smallCaps/>
        <w:color w:val="339966"/>
        <w:sz w:val="20"/>
      </w:rPr>
      <w:t>Leader in Wetlands Conservation</w:t>
    </w:r>
  </w:p>
  <w:p w14:paraId="3F6B0AA2" w14:textId="77777777" w:rsidR="00F91E6E" w:rsidRDefault="00F9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E7FFF" w14:textId="77777777" w:rsidR="009D15E2" w:rsidRDefault="009D15E2">
      <w:r>
        <w:separator/>
      </w:r>
    </w:p>
  </w:footnote>
  <w:footnote w:type="continuationSeparator" w:id="0">
    <w:p w14:paraId="4B6ECA6F" w14:textId="77777777" w:rsidR="009D15E2" w:rsidRDefault="009D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A800" w14:textId="34433A2A" w:rsidR="00F91E6E" w:rsidRDefault="00F91E6E" w:rsidP="00417B66">
    <w:pPr>
      <w:ind w:left="-720" w:right="-720"/>
      <w:rPr>
        <w:rFonts w:ascii="Arial Narrow" w:hAnsi="Arial Narrow"/>
        <w:sz w:val="18"/>
      </w:rPr>
    </w:pPr>
    <w:r>
      <w:rPr>
        <w:noProof/>
      </w:rPr>
      <w:drawing>
        <wp:inline distT="0" distB="0" distL="0" distR="0" wp14:anchorId="7EE8F765" wp14:editId="4A67D9FF">
          <wp:extent cx="2738120" cy="661035"/>
          <wp:effectExtent l="19050" t="0" r="5080" b="0"/>
          <wp:docPr id="2" name="Picture 1" descr="g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logo"/>
                  <pic:cNvPicPr>
                    <a:picLocks noChangeAspect="1" noChangeArrowheads="1"/>
                  </pic:cNvPicPr>
                </pic:nvPicPr>
                <pic:blipFill>
                  <a:blip r:embed="rId1"/>
                  <a:srcRect/>
                  <a:stretch>
                    <a:fillRect/>
                  </a:stretch>
                </pic:blipFill>
                <pic:spPr bwMode="auto">
                  <a:xfrm>
                    <a:off x="0" y="0"/>
                    <a:ext cx="2738120" cy="661035"/>
                  </a:xfrm>
                  <a:prstGeom prst="rect">
                    <a:avLst/>
                  </a:prstGeom>
                  <a:noFill/>
                  <a:ln w="9525">
                    <a:noFill/>
                    <a:miter lim="800000"/>
                    <a:headEnd/>
                    <a:tailEnd/>
                  </a:ln>
                </pic:spPr>
              </pic:pic>
            </a:graphicData>
          </a:graphic>
        </wp:inline>
      </w:drawing>
    </w:r>
    <w:r w:rsidR="00D2063A">
      <w:rPr>
        <w:noProof/>
        <w:sz w:val="8"/>
      </w:rPr>
      <mc:AlternateContent>
        <mc:Choice Requires="wps">
          <w:drawing>
            <wp:anchor distT="0" distB="0" distL="114300" distR="114300" simplePos="0" relativeHeight="251657728" behindDoc="1" locked="0" layoutInCell="1" allowOverlap="1" wp14:anchorId="0D22F2AB" wp14:editId="4FE58C46">
              <wp:simplePos x="0" y="0"/>
              <wp:positionH relativeFrom="column">
                <wp:posOffset>-634365</wp:posOffset>
              </wp:positionH>
              <wp:positionV relativeFrom="paragraph">
                <wp:posOffset>85090</wp:posOffset>
              </wp:positionV>
              <wp:extent cx="2908935" cy="844550"/>
              <wp:effectExtent l="3810" t="0"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84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4343C" w14:textId="77777777" w:rsidR="00F91E6E" w:rsidRDefault="00F91E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2F2AB" id="_x0000_t202" coordsize="21600,21600" o:spt="202" path="m,l,21600r21600,l21600,xe">
              <v:stroke joinstyle="miter"/>
              <v:path gradientshapeok="t" o:connecttype="rect"/>
            </v:shapetype>
            <v:shape id="Text Box 2" o:spid="_x0000_s1026" type="#_x0000_t202" style="position:absolute;left:0;text-align:left;margin-left:-49.95pt;margin-top:6.7pt;width:229.05pt;height: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QHhA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" stroked="f">
              <v:textbox>
                <w:txbxContent>
                  <w:p w14:paraId="10C4343C" w14:textId="77777777" w:rsidR="00F91E6E" w:rsidRDefault="00F91E6E"/>
                </w:txbxContent>
              </v:textbox>
            </v:shape>
          </w:pict>
        </mc:Fallback>
      </mc:AlternateContent>
    </w:r>
  </w:p>
  <w:p w14:paraId="0652DC73" w14:textId="77777777" w:rsidR="00F91E6E" w:rsidRDefault="00F91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64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E6746A7"/>
    <w:multiLevelType w:val="singleLevel"/>
    <w:tmpl w:val="59DEF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9BC6C63"/>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393,#0c6,#006834,#0084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FE"/>
    <w:rsid w:val="0002384C"/>
    <w:rsid w:val="00062C6C"/>
    <w:rsid w:val="000A0E57"/>
    <w:rsid w:val="000E6A3E"/>
    <w:rsid w:val="00113531"/>
    <w:rsid w:val="00116D00"/>
    <w:rsid w:val="00146448"/>
    <w:rsid w:val="00213A68"/>
    <w:rsid w:val="002351C2"/>
    <w:rsid w:val="002642CF"/>
    <w:rsid w:val="002B428B"/>
    <w:rsid w:val="002B5801"/>
    <w:rsid w:val="00363390"/>
    <w:rsid w:val="003919E5"/>
    <w:rsid w:val="003A5A0A"/>
    <w:rsid w:val="003D2698"/>
    <w:rsid w:val="003E68A1"/>
    <w:rsid w:val="003F52AB"/>
    <w:rsid w:val="00400512"/>
    <w:rsid w:val="0041390E"/>
    <w:rsid w:val="00417B66"/>
    <w:rsid w:val="004201D1"/>
    <w:rsid w:val="0042130A"/>
    <w:rsid w:val="00423563"/>
    <w:rsid w:val="004A068C"/>
    <w:rsid w:val="004B53E6"/>
    <w:rsid w:val="004D5E1E"/>
    <w:rsid w:val="004E79E3"/>
    <w:rsid w:val="00554584"/>
    <w:rsid w:val="00563918"/>
    <w:rsid w:val="005B3879"/>
    <w:rsid w:val="005B4822"/>
    <w:rsid w:val="00671B0A"/>
    <w:rsid w:val="00674F2A"/>
    <w:rsid w:val="00687350"/>
    <w:rsid w:val="006E3C04"/>
    <w:rsid w:val="006E5EB1"/>
    <w:rsid w:val="00704BA9"/>
    <w:rsid w:val="007302DE"/>
    <w:rsid w:val="007668F4"/>
    <w:rsid w:val="007C6882"/>
    <w:rsid w:val="00814603"/>
    <w:rsid w:val="008435B5"/>
    <w:rsid w:val="00855D18"/>
    <w:rsid w:val="00862A62"/>
    <w:rsid w:val="008D4881"/>
    <w:rsid w:val="008F60EB"/>
    <w:rsid w:val="00914BFB"/>
    <w:rsid w:val="009328A4"/>
    <w:rsid w:val="00935387"/>
    <w:rsid w:val="009413CF"/>
    <w:rsid w:val="009528E6"/>
    <w:rsid w:val="009A2095"/>
    <w:rsid w:val="009D15E2"/>
    <w:rsid w:val="009F38B7"/>
    <w:rsid w:val="00A21AB3"/>
    <w:rsid w:val="00A27C2B"/>
    <w:rsid w:val="00A77D12"/>
    <w:rsid w:val="00A817A9"/>
    <w:rsid w:val="00A879C1"/>
    <w:rsid w:val="00A90689"/>
    <w:rsid w:val="00AC6099"/>
    <w:rsid w:val="00AD3644"/>
    <w:rsid w:val="00AE37B1"/>
    <w:rsid w:val="00B501CB"/>
    <w:rsid w:val="00B55A11"/>
    <w:rsid w:val="00B67948"/>
    <w:rsid w:val="00B879EF"/>
    <w:rsid w:val="00BA468D"/>
    <w:rsid w:val="00BC6F92"/>
    <w:rsid w:val="00C13E10"/>
    <w:rsid w:val="00C420FE"/>
    <w:rsid w:val="00C55AFA"/>
    <w:rsid w:val="00C61442"/>
    <w:rsid w:val="00C65E3D"/>
    <w:rsid w:val="00C65F07"/>
    <w:rsid w:val="00CD36D3"/>
    <w:rsid w:val="00CD3F65"/>
    <w:rsid w:val="00CE24E6"/>
    <w:rsid w:val="00D16A30"/>
    <w:rsid w:val="00D2063A"/>
    <w:rsid w:val="00D274F0"/>
    <w:rsid w:val="00D3337C"/>
    <w:rsid w:val="00D6756C"/>
    <w:rsid w:val="00D71C89"/>
    <w:rsid w:val="00DB7E4B"/>
    <w:rsid w:val="00DC5044"/>
    <w:rsid w:val="00DE3A58"/>
    <w:rsid w:val="00E0267B"/>
    <w:rsid w:val="00E11480"/>
    <w:rsid w:val="00E4024A"/>
    <w:rsid w:val="00E51731"/>
    <w:rsid w:val="00E7785C"/>
    <w:rsid w:val="00EA4C33"/>
    <w:rsid w:val="00EB7057"/>
    <w:rsid w:val="00EF6CF8"/>
    <w:rsid w:val="00F15D24"/>
    <w:rsid w:val="00F53A52"/>
    <w:rsid w:val="00F5533A"/>
    <w:rsid w:val="00F71132"/>
    <w:rsid w:val="00F84647"/>
    <w:rsid w:val="00F91E6E"/>
    <w:rsid w:val="00F9556C"/>
    <w:rsid w:val="00FE206F"/>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93,#0c6,#006834,#008442"/>
    </o:shapedefaults>
    <o:shapelayout v:ext="edit">
      <o:idmap v:ext="edit" data="1"/>
    </o:shapelayout>
  </w:shapeDefaults>
  <w:decimalSymbol w:val="."/>
  <w:listSeparator w:val=","/>
  <w14:docId w14:val="02AAF2C6"/>
  <w15:docId w15:val="{FD2D8CF8-8BE2-4544-AE8D-A8A293A7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CF8"/>
    <w:rPr>
      <w:sz w:val="24"/>
    </w:rPr>
  </w:style>
  <w:style w:type="paragraph" w:styleId="Heading1">
    <w:name w:val="heading 1"/>
    <w:basedOn w:val="Normal"/>
    <w:next w:val="BodyText"/>
    <w:qFormat/>
    <w:rsid w:val="00EF6CF8"/>
    <w:pPr>
      <w:keepNext/>
      <w:keepLines/>
      <w:spacing w:line="200" w:lineRule="atLeast"/>
      <w:ind w:left="840" w:right="-360"/>
      <w:outlineLvl w:val="0"/>
    </w:pPr>
    <w:rPr>
      <w:rFonts w:ascii="Arial" w:hAnsi="Arial"/>
      <w:b/>
      <w:spacing w:val="-10"/>
      <w:kern w:val="28"/>
      <w:sz w:val="22"/>
    </w:rPr>
  </w:style>
  <w:style w:type="paragraph" w:styleId="Heading2">
    <w:name w:val="heading 2"/>
    <w:basedOn w:val="Normal"/>
    <w:next w:val="Normal"/>
    <w:qFormat/>
    <w:rsid w:val="00EF6CF8"/>
    <w:pPr>
      <w:keepNext/>
      <w:pBdr>
        <w:bottom w:val="single" w:sz="4" w:space="1" w:color="auto"/>
      </w:pBdr>
      <w:ind w:left="-720" w:right="-720"/>
      <w:jc w:val="right"/>
      <w:outlineLvl w:val="1"/>
    </w:pPr>
    <w:rPr>
      <w:i/>
      <w:iCs/>
      <w:sz w:val="18"/>
    </w:rPr>
  </w:style>
  <w:style w:type="paragraph" w:styleId="Heading3">
    <w:name w:val="heading 3"/>
    <w:basedOn w:val="Normal"/>
    <w:next w:val="Normal"/>
    <w:qFormat/>
    <w:rsid w:val="00EF6CF8"/>
    <w:pPr>
      <w:keepNext/>
      <w:ind w:left="-720" w:right="-720"/>
      <w:jc w:val="righ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F6CF8"/>
    <w:pPr>
      <w:framePr w:w="7920" w:h="2160" w:hRule="exact" w:hSpace="187" w:vSpace="187" w:wrap="around" w:hAnchor="page" w:xAlign="center" w:yAlign="bottom"/>
      <w:ind w:left="2880"/>
    </w:pPr>
    <w:rPr>
      <w:rFonts w:ascii="Tahoma" w:hAnsi="Tahoma"/>
    </w:rPr>
  </w:style>
  <w:style w:type="paragraph" w:styleId="EnvelopeReturn">
    <w:name w:val="envelope return"/>
    <w:basedOn w:val="Normal"/>
    <w:rsid w:val="00EF6CF8"/>
    <w:rPr>
      <w:rFonts w:ascii="Tahoma" w:hAnsi="Tahoma"/>
      <w:sz w:val="20"/>
    </w:rPr>
  </w:style>
  <w:style w:type="paragraph" w:styleId="CommentText">
    <w:name w:val="annotation text"/>
    <w:basedOn w:val="Normal"/>
    <w:link w:val="CommentTextChar"/>
    <w:semiHidden/>
    <w:rsid w:val="00EF6CF8"/>
    <w:rPr>
      <w:sz w:val="26"/>
    </w:rPr>
  </w:style>
  <w:style w:type="paragraph" w:styleId="Caption">
    <w:name w:val="caption"/>
    <w:basedOn w:val="Normal"/>
    <w:next w:val="Normal"/>
    <w:qFormat/>
    <w:rsid w:val="00EF6CF8"/>
    <w:pPr>
      <w:framePr w:w="3744" w:hSpace="187" w:wrap="notBeside" w:vAnchor="text" w:hAnchor="page" w:x="7347" w:y="1"/>
    </w:pPr>
    <w:rPr>
      <w:b/>
    </w:rPr>
  </w:style>
  <w:style w:type="paragraph" w:styleId="BodyText">
    <w:name w:val="Body Text"/>
    <w:basedOn w:val="Normal"/>
    <w:rsid w:val="00EF6CF8"/>
    <w:pPr>
      <w:spacing w:after="220" w:line="220" w:lineRule="atLeast"/>
      <w:ind w:left="840" w:right="-360"/>
    </w:pPr>
    <w:rPr>
      <w:sz w:val="20"/>
    </w:rPr>
  </w:style>
  <w:style w:type="paragraph" w:styleId="Header">
    <w:name w:val="header"/>
    <w:basedOn w:val="Normal"/>
    <w:rsid w:val="00EF6CF8"/>
    <w:pPr>
      <w:tabs>
        <w:tab w:val="center" w:pos="4320"/>
        <w:tab w:val="right" w:pos="8640"/>
      </w:tabs>
    </w:pPr>
  </w:style>
  <w:style w:type="paragraph" w:styleId="Footer">
    <w:name w:val="footer"/>
    <w:basedOn w:val="Normal"/>
    <w:rsid w:val="00EF6CF8"/>
    <w:pPr>
      <w:tabs>
        <w:tab w:val="center" w:pos="4320"/>
        <w:tab w:val="right" w:pos="8640"/>
      </w:tabs>
    </w:pPr>
  </w:style>
  <w:style w:type="character" w:styleId="PageNumber">
    <w:name w:val="page number"/>
    <w:basedOn w:val="DefaultParagraphFont"/>
    <w:rsid w:val="00EF6CF8"/>
  </w:style>
  <w:style w:type="paragraph" w:styleId="BalloonText">
    <w:name w:val="Balloon Text"/>
    <w:basedOn w:val="Normal"/>
    <w:link w:val="BalloonTextChar"/>
    <w:rsid w:val="00935387"/>
    <w:rPr>
      <w:rFonts w:ascii="Tahoma" w:hAnsi="Tahoma" w:cs="Tahoma"/>
      <w:sz w:val="16"/>
      <w:szCs w:val="16"/>
    </w:rPr>
  </w:style>
  <w:style w:type="character" w:customStyle="1" w:styleId="BalloonTextChar">
    <w:name w:val="Balloon Text Char"/>
    <w:basedOn w:val="DefaultParagraphFont"/>
    <w:link w:val="BalloonText"/>
    <w:rsid w:val="00935387"/>
    <w:rPr>
      <w:rFonts w:ascii="Tahoma" w:hAnsi="Tahoma" w:cs="Tahoma"/>
      <w:sz w:val="16"/>
      <w:szCs w:val="16"/>
    </w:rPr>
  </w:style>
  <w:style w:type="paragraph" w:styleId="NormalWeb">
    <w:name w:val="Normal (Web)"/>
    <w:basedOn w:val="Normal"/>
    <w:uiPriority w:val="99"/>
    <w:semiHidden/>
    <w:unhideWhenUsed/>
    <w:rsid w:val="002351C2"/>
    <w:pPr>
      <w:spacing w:before="100" w:beforeAutospacing="1" w:after="100" w:afterAutospacing="1"/>
    </w:pPr>
    <w:rPr>
      <w:szCs w:val="24"/>
    </w:rPr>
  </w:style>
  <w:style w:type="character" w:styleId="CommentReference">
    <w:name w:val="annotation reference"/>
    <w:basedOn w:val="DefaultParagraphFont"/>
    <w:semiHidden/>
    <w:unhideWhenUsed/>
    <w:rsid w:val="00B501CB"/>
    <w:rPr>
      <w:sz w:val="16"/>
      <w:szCs w:val="16"/>
    </w:rPr>
  </w:style>
  <w:style w:type="paragraph" w:styleId="CommentSubject">
    <w:name w:val="annotation subject"/>
    <w:basedOn w:val="CommentText"/>
    <w:next w:val="CommentText"/>
    <w:link w:val="CommentSubjectChar"/>
    <w:semiHidden/>
    <w:unhideWhenUsed/>
    <w:rsid w:val="00B501CB"/>
    <w:rPr>
      <w:b/>
      <w:bCs/>
      <w:sz w:val="20"/>
    </w:rPr>
  </w:style>
  <w:style w:type="character" w:customStyle="1" w:styleId="CommentTextChar">
    <w:name w:val="Comment Text Char"/>
    <w:basedOn w:val="DefaultParagraphFont"/>
    <w:link w:val="CommentText"/>
    <w:semiHidden/>
    <w:rsid w:val="00B501CB"/>
    <w:rPr>
      <w:sz w:val="26"/>
    </w:rPr>
  </w:style>
  <w:style w:type="character" w:customStyle="1" w:styleId="CommentSubjectChar">
    <w:name w:val="Comment Subject Char"/>
    <w:basedOn w:val="CommentTextChar"/>
    <w:link w:val="CommentSubject"/>
    <w:semiHidden/>
    <w:rsid w:val="00B501CB"/>
    <w:rPr>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0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du_memo_schoenro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du_memo_schoenrock</Template>
  <TotalTime>0</TotalTime>
  <Pages>2</Pages>
  <Words>679</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Ducks Unlimited</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Schoenrock</dc:creator>
  <cp:lastModifiedBy>Robert Sexton</cp:lastModifiedBy>
  <cp:revision>2</cp:revision>
  <cp:lastPrinted>2016-04-28T18:28:00Z</cp:lastPrinted>
  <dcterms:created xsi:type="dcterms:W3CDTF">2019-05-14T18:19:00Z</dcterms:created>
  <dcterms:modified xsi:type="dcterms:W3CDTF">2019-05-14T18:19:00Z</dcterms:modified>
</cp:coreProperties>
</file>