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45" w:rsidRDefault="00471D45" w:rsidP="00471D45">
      <w:pPr>
        <w:jc w:val="center"/>
      </w:pPr>
      <w:bookmarkStart w:id="0" w:name="_GoBack"/>
      <w:bookmarkEnd w:id="0"/>
      <w:r>
        <w:rPr>
          <w:noProof/>
        </w:rPr>
        <w:drawing>
          <wp:inline distT="0" distB="0" distL="0" distR="0">
            <wp:extent cx="4057775"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Solutions 10.03.16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7775" cy="1188720"/>
                    </a:xfrm>
                    <a:prstGeom prst="rect">
                      <a:avLst/>
                    </a:prstGeom>
                  </pic:spPr>
                </pic:pic>
              </a:graphicData>
            </a:graphic>
          </wp:inline>
        </w:drawing>
      </w:r>
      <w:r>
        <w:br/>
      </w:r>
    </w:p>
    <w:p w:rsidR="00CB64C7" w:rsidRPr="00B86657" w:rsidRDefault="00B86657" w:rsidP="00B86657">
      <w:pPr>
        <w:spacing w:after="120"/>
        <w:contextualSpacing/>
        <w:jc w:val="center"/>
        <w:rPr>
          <w:rFonts w:ascii="Times New Roman" w:hAnsi="Times New Roman" w:cs="Times New Roman"/>
          <w:sz w:val="24"/>
          <w:szCs w:val="24"/>
        </w:rPr>
      </w:pPr>
      <w:r w:rsidRPr="00B86657">
        <w:rPr>
          <w:rFonts w:ascii="Times New Roman" w:hAnsi="Times New Roman" w:cs="Times New Roman"/>
          <w:b/>
          <w:sz w:val="24"/>
          <w:szCs w:val="24"/>
        </w:rPr>
        <w:t>SENATE GOVERNMENT AGENCY AND REVIEW COMMITTEE</w:t>
      </w:r>
      <w:r w:rsidRPr="00B86657">
        <w:rPr>
          <w:rFonts w:ascii="Times New Roman" w:hAnsi="Times New Roman" w:cs="Times New Roman"/>
          <w:b/>
          <w:sz w:val="24"/>
          <w:szCs w:val="24"/>
        </w:rPr>
        <w:br/>
      </w:r>
      <w:r w:rsidRPr="00B86657">
        <w:rPr>
          <w:rFonts w:ascii="Times New Roman" w:hAnsi="Times New Roman" w:cs="Times New Roman"/>
          <w:sz w:val="24"/>
          <w:szCs w:val="24"/>
        </w:rPr>
        <w:t>CHAIRMAN SCHURING</w:t>
      </w:r>
    </w:p>
    <w:p w:rsidR="00B86657" w:rsidRPr="00B86657" w:rsidRDefault="00B86657" w:rsidP="00B86657">
      <w:pPr>
        <w:spacing w:after="120"/>
        <w:contextualSpacing/>
        <w:jc w:val="center"/>
        <w:rPr>
          <w:rFonts w:ascii="Times New Roman" w:hAnsi="Times New Roman" w:cs="Times New Roman"/>
          <w:sz w:val="24"/>
          <w:szCs w:val="24"/>
        </w:rPr>
      </w:pPr>
      <w:r w:rsidRPr="00B86657">
        <w:rPr>
          <w:rFonts w:ascii="Times New Roman" w:hAnsi="Times New Roman" w:cs="Times New Roman"/>
          <w:sz w:val="24"/>
          <w:szCs w:val="24"/>
        </w:rPr>
        <w:t>OCTOBER, 7, 2019</w:t>
      </w:r>
    </w:p>
    <w:p w:rsidR="00B86657" w:rsidRPr="00B86657" w:rsidRDefault="00B86657" w:rsidP="00B86657">
      <w:pPr>
        <w:spacing w:after="120"/>
        <w:contextualSpacing/>
        <w:jc w:val="center"/>
        <w:rPr>
          <w:rFonts w:ascii="Times New Roman" w:hAnsi="Times New Roman" w:cs="Times New Roman"/>
          <w:sz w:val="24"/>
          <w:szCs w:val="24"/>
        </w:rPr>
      </w:pPr>
    </w:p>
    <w:p w:rsidR="00B86657" w:rsidRPr="00B86657" w:rsidRDefault="00B86657" w:rsidP="00B86657">
      <w:pPr>
        <w:spacing w:after="120"/>
        <w:contextualSpacing/>
        <w:jc w:val="center"/>
        <w:rPr>
          <w:rFonts w:ascii="Times New Roman" w:hAnsi="Times New Roman" w:cs="Times New Roman"/>
          <w:sz w:val="24"/>
          <w:szCs w:val="24"/>
        </w:rPr>
      </w:pPr>
      <w:r w:rsidRPr="00B86657">
        <w:rPr>
          <w:rFonts w:ascii="Times New Roman" w:hAnsi="Times New Roman" w:cs="Times New Roman"/>
          <w:sz w:val="24"/>
          <w:szCs w:val="24"/>
        </w:rPr>
        <w:t>Hope A. Lane, Public Policy Associate</w:t>
      </w:r>
    </w:p>
    <w:p w:rsidR="00B86657" w:rsidRPr="00B86657" w:rsidRDefault="00B86657" w:rsidP="00B86657">
      <w:pPr>
        <w:rPr>
          <w:rFonts w:ascii="Times New Roman" w:hAnsi="Times New Roman" w:cs="Times New Roman"/>
          <w:sz w:val="24"/>
          <w:szCs w:val="24"/>
        </w:rPr>
      </w:pPr>
      <w:r>
        <w:rPr>
          <w:sz w:val="24"/>
          <w:szCs w:val="24"/>
        </w:rPr>
        <w:br/>
      </w:r>
      <w:r w:rsidRPr="00B86657">
        <w:rPr>
          <w:rFonts w:ascii="Times New Roman" w:hAnsi="Times New Roman" w:cs="Times New Roman"/>
          <w:sz w:val="24"/>
          <w:szCs w:val="24"/>
        </w:rPr>
        <w:t>Chairman Schuring, Vice Chairman Rulli, Ranking Member O’Brien and members of the Senate General Government Agency and Review Committee, thank you for the opportunity to provide interested party testimony on Senate Bill 165. My name is Hope Lane and I am a Policy Associate at The Center for Community Solutions, a nonprofit, nonpartisan think tank that aims to improve health, social and economic conditions through research, policy analysis and communication.</w:t>
      </w:r>
    </w:p>
    <w:p w:rsidR="00B86657" w:rsidRPr="00B86657" w:rsidRDefault="00B86657" w:rsidP="00B86657">
      <w:pPr>
        <w:rPr>
          <w:rFonts w:ascii="Times New Roman" w:hAnsi="Times New Roman" w:cs="Times New Roman"/>
          <w:sz w:val="24"/>
          <w:szCs w:val="24"/>
        </w:rPr>
      </w:pPr>
      <w:r w:rsidRPr="00B86657">
        <w:rPr>
          <w:rFonts w:ascii="Times New Roman" w:hAnsi="Times New Roman" w:cs="Times New Roman"/>
          <w:sz w:val="24"/>
          <w:szCs w:val="24"/>
        </w:rPr>
        <w:t xml:space="preserve">Senate Bill 165 is intended to curb abuse and fraud in Ohio’s Supplemental Nutrition Assistance Program (SNAP) most notably found in the 2016 report conducted by then Auditor Yost in which the Auditor of State’s office identified many weaknesses in Ohio’s SNAP program. While Community Solutions also believes in preserving the integrity of the program to ensure that resources are available to those most in need, we suggest other non-photo strategies for combatting fraud. </w:t>
      </w:r>
    </w:p>
    <w:p w:rsidR="00B86657" w:rsidRPr="00B86657" w:rsidRDefault="00B86657" w:rsidP="00B86657">
      <w:pPr>
        <w:rPr>
          <w:rFonts w:ascii="Times New Roman" w:hAnsi="Times New Roman" w:cs="Times New Roman"/>
          <w:sz w:val="24"/>
          <w:szCs w:val="24"/>
        </w:rPr>
      </w:pPr>
      <w:r w:rsidRPr="00B86657">
        <w:rPr>
          <w:rFonts w:ascii="Times New Roman" w:hAnsi="Times New Roman" w:cs="Times New Roman"/>
          <w:sz w:val="24"/>
          <w:szCs w:val="24"/>
        </w:rPr>
        <w:t xml:space="preserve">Some of the fraud discussed by former Auditor Yost and current Auditor Faber involves collusion between the beneficiary and the retailer, for example. If the retailer is complicit in the fraud, a photo ID card will not deter the transaction. This could be monitored with better electronic surveillance of suspicious transaction patterns and higher penalties on retailers and beneficiaries who commit fraudulent activity. </w:t>
      </w:r>
    </w:p>
    <w:p w:rsidR="00B86657" w:rsidRPr="00B86657" w:rsidRDefault="00B86657" w:rsidP="00B86657">
      <w:pPr>
        <w:rPr>
          <w:rFonts w:ascii="Times New Roman" w:hAnsi="Times New Roman" w:cs="Times New Roman"/>
          <w:sz w:val="24"/>
          <w:szCs w:val="24"/>
        </w:rPr>
      </w:pPr>
      <w:r w:rsidRPr="00B86657">
        <w:rPr>
          <w:rFonts w:ascii="Times New Roman" w:hAnsi="Times New Roman" w:cs="Times New Roman"/>
          <w:sz w:val="24"/>
          <w:szCs w:val="24"/>
        </w:rPr>
        <w:t xml:space="preserve">The Legislative Service Commission (LSC) estimates that after exemptions, roughly 450,000 active Electronic Benefit Transfer (EBT) cards will need to include a photograph. While understanding that the federal government reimburses states at 50% of the cost of administering SNAP programs, the state will still be required to fund the Ohio Department of Jobs and Family Services (ODJFS) at unprecedented levels to account for one-time and ongoing annual costs of implementing a SNAP program with photographs. </w:t>
      </w:r>
    </w:p>
    <w:p w:rsidR="00B86657" w:rsidRPr="00B86657" w:rsidRDefault="00B86657" w:rsidP="00B86657">
      <w:pPr>
        <w:rPr>
          <w:rFonts w:ascii="Times New Roman" w:hAnsi="Times New Roman" w:cs="Times New Roman"/>
          <w:sz w:val="24"/>
          <w:szCs w:val="24"/>
        </w:rPr>
      </w:pPr>
      <w:r w:rsidRPr="00B86657">
        <w:rPr>
          <w:rFonts w:ascii="Times New Roman" w:hAnsi="Times New Roman" w:cs="Times New Roman"/>
          <w:sz w:val="24"/>
          <w:szCs w:val="24"/>
        </w:rPr>
        <w:t xml:space="preserve">Only 10 states including Ohio have county-administered benefit programs where counties and local governments are responsible for </w:t>
      </w:r>
      <w:r w:rsidR="00CE3D80">
        <w:rPr>
          <w:rFonts w:ascii="Times New Roman" w:hAnsi="Times New Roman" w:cs="Times New Roman"/>
          <w:sz w:val="24"/>
          <w:szCs w:val="24"/>
        </w:rPr>
        <w:t xml:space="preserve">a significant chunk of </w:t>
      </w:r>
      <w:r w:rsidRPr="00B86657">
        <w:rPr>
          <w:rFonts w:ascii="Times New Roman" w:hAnsi="Times New Roman" w:cs="Times New Roman"/>
          <w:sz w:val="24"/>
          <w:szCs w:val="24"/>
        </w:rPr>
        <w:t xml:space="preserve">the administrative and supplemental costs of running the program. Since Massachusetts is the only state currently running a SNAP photo ID program, and their program is state administered, it’s difficult to estimate what expenses county departments of job and family services (CDJFSs) will be responsible for as oppose to the state. </w:t>
      </w:r>
    </w:p>
    <w:p w:rsidR="00B86657" w:rsidRPr="00B86657" w:rsidRDefault="00B86657" w:rsidP="00B86657">
      <w:pPr>
        <w:rPr>
          <w:rFonts w:ascii="Times New Roman" w:hAnsi="Times New Roman" w:cs="Times New Roman"/>
          <w:sz w:val="24"/>
          <w:szCs w:val="24"/>
        </w:rPr>
      </w:pPr>
      <w:r w:rsidRPr="00B86657">
        <w:rPr>
          <w:rFonts w:ascii="Times New Roman" w:hAnsi="Times New Roman" w:cs="Times New Roman"/>
          <w:sz w:val="24"/>
          <w:szCs w:val="24"/>
        </w:rPr>
        <w:lastRenderedPageBreak/>
        <w:t>While the bill allows for the Bureau of Motor Vehicles to share photos with ODJFS for the purpose of printing them on EBT cards, it does not address:</w:t>
      </w:r>
    </w:p>
    <w:p w:rsidR="00B86657" w:rsidRPr="00B86657" w:rsidRDefault="00B86657" w:rsidP="00B86657">
      <w:pPr>
        <w:pStyle w:val="ListParagraph"/>
        <w:numPr>
          <w:ilvl w:val="0"/>
          <w:numId w:val="3"/>
        </w:numPr>
        <w:spacing w:after="160" w:line="259" w:lineRule="auto"/>
        <w:rPr>
          <w:rFonts w:ascii="Times New Roman" w:hAnsi="Times New Roman" w:cs="Times New Roman"/>
          <w:sz w:val="24"/>
          <w:szCs w:val="24"/>
        </w:rPr>
      </w:pPr>
      <w:r w:rsidRPr="00B86657">
        <w:rPr>
          <w:rFonts w:ascii="Times New Roman" w:hAnsi="Times New Roman" w:cs="Times New Roman"/>
          <w:sz w:val="24"/>
          <w:szCs w:val="24"/>
        </w:rPr>
        <w:t>How often beneficiaries are required to update their SNAP ID photo.</w:t>
      </w:r>
    </w:p>
    <w:p w:rsidR="00B86657" w:rsidRPr="00B86657" w:rsidRDefault="00B86657" w:rsidP="00B86657">
      <w:pPr>
        <w:pStyle w:val="ListParagraph"/>
        <w:numPr>
          <w:ilvl w:val="0"/>
          <w:numId w:val="3"/>
        </w:numPr>
        <w:spacing w:after="160" w:line="259" w:lineRule="auto"/>
        <w:rPr>
          <w:rFonts w:ascii="Times New Roman" w:hAnsi="Times New Roman" w:cs="Times New Roman"/>
          <w:sz w:val="24"/>
          <w:szCs w:val="24"/>
        </w:rPr>
      </w:pPr>
      <w:r w:rsidRPr="00B86657">
        <w:rPr>
          <w:rFonts w:ascii="Times New Roman" w:hAnsi="Times New Roman" w:cs="Times New Roman"/>
          <w:sz w:val="24"/>
          <w:szCs w:val="24"/>
        </w:rPr>
        <w:t>How beneficiaries who do not interact with the BMV and under federal guidelines meets the criteria for an interview waiver due to a hardship situation (which can include child-care difficulties, transportation difficulties, illness, care of a household member, inclement weather or work hours that conflict with CDJFSs business hours) obtain a photo for the EBT card.</w:t>
      </w:r>
    </w:p>
    <w:p w:rsidR="00B86657" w:rsidRPr="00B86657" w:rsidRDefault="00B86657" w:rsidP="00B86657">
      <w:pPr>
        <w:rPr>
          <w:rFonts w:ascii="Times New Roman" w:hAnsi="Times New Roman" w:cs="Times New Roman"/>
          <w:sz w:val="24"/>
          <w:szCs w:val="24"/>
        </w:rPr>
      </w:pPr>
      <w:r w:rsidRPr="00B86657">
        <w:rPr>
          <w:rFonts w:ascii="Times New Roman" w:hAnsi="Times New Roman" w:cs="Times New Roman"/>
          <w:sz w:val="24"/>
          <w:szCs w:val="24"/>
        </w:rPr>
        <w:br/>
        <w:t xml:space="preserve">Additionally, nutrition assistance is awarded by household, not by individual, thus everyone in a household is entitled by federal law to use the EBT card the assistance comes on. Federal law prohibits retailers who accept EBT from refusing to let all SNAP household members use the card, even if their name or photo is not on the card, and prohibits retailers from subjecting food stamp shoppers to special scrutiny. It’s important to keep in mind, however, that the legislation does not include an appropriation for ODJFS to train merchants on the new guidelines for cards and how to avoid discriminatory practices. </w:t>
      </w:r>
    </w:p>
    <w:p w:rsidR="00B86657" w:rsidRPr="00B86657" w:rsidRDefault="00B86657" w:rsidP="00B86657">
      <w:pPr>
        <w:rPr>
          <w:rFonts w:ascii="Times New Roman" w:hAnsi="Times New Roman" w:cs="Times New Roman"/>
          <w:sz w:val="24"/>
          <w:szCs w:val="24"/>
        </w:rPr>
      </w:pPr>
      <w:r w:rsidRPr="00B86657">
        <w:rPr>
          <w:rFonts w:ascii="Times New Roman" w:hAnsi="Times New Roman" w:cs="Times New Roman"/>
          <w:sz w:val="24"/>
          <w:szCs w:val="24"/>
        </w:rPr>
        <w:t>The Urban Institute, a Washington D.C.</w:t>
      </w:r>
      <w:r w:rsidR="00857FAD">
        <w:rPr>
          <w:rFonts w:ascii="Times New Roman" w:hAnsi="Times New Roman" w:cs="Times New Roman"/>
          <w:sz w:val="24"/>
          <w:szCs w:val="24"/>
        </w:rPr>
        <w:t xml:space="preserve"> based</w:t>
      </w:r>
      <w:r w:rsidRPr="00B86657">
        <w:rPr>
          <w:rFonts w:ascii="Times New Roman" w:hAnsi="Times New Roman" w:cs="Times New Roman"/>
          <w:sz w:val="24"/>
          <w:szCs w:val="24"/>
        </w:rPr>
        <w:t xml:space="preserve"> think-tank that carries out similar social and economic policy research</w:t>
      </w:r>
      <w:r w:rsidR="00857FAD">
        <w:rPr>
          <w:rFonts w:ascii="Times New Roman" w:hAnsi="Times New Roman" w:cs="Times New Roman"/>
          <w:sz w:val="24"/>
          <w:szCs w:val="24"/>
        </w:rPr>
        <w:t>,</w:t>
      </w:r>
      <w:r w:rsidRPr="00B86657">
        <w:rPr>
          <w:rFonts w:ascii="Times New Roman" w:hAnsi="Times New Roman" w:cs="Times New Roman"/>
          <w:sz w:val="24"/>
          <w:szCs w:val="24"/>
        </w:rPr>
        <w:t xml:space="preserve"> assessed the merits of photo EBT cards in the SNAP program and concluded that “the cost estimates of operating a photo EBT policy, weighed against the limited expectation of altering the behavior of would-be traffickers, suggest strongly that photo EBT cards are not a cost-effective approach to combat trafficking</w:t>
      </w:r>
      <w:r w:rsidRPr="00B86657">
        <w:rPr>
          <w:rStyle w:val="EndnoteReference"/>
          <w:rFonts w:ascii="Times New Roman" w:hAnsi="Times New Roman" w:cs="Times New Roman"/>
          <w:sz w:val="24"/>
          <w:szCs w:val="24"/>
        </w:rPr>
        <w:endnoteReference w:id="1"/>
      </w:r>
      <w:r w:rsidRPr="00B86657">
        <w:rPr>
          <w:rFonts w:ascii="Times New Roman" w:hAnsi="Times New Roman" w:cs="Times New Roman"/>
          <w:sz w:val="24"/>
          <w:szCs w:val="24"/>
        </w:rPr>
        <w:t>.”</w:t>
      </w:r>
    </w:p>
    <w:p w:rsidR="00B86657" w:rsidRPr="00B86657" w:rsidRDefault="00B86657" w:rsidP="00B86657">
      <w:pPr>
        <w:rPr>
          <w:rFonts w:ascii="Times New Roman" w:hAnsi="Times New Roman" w:cs="Times New Roman"/>
          <w:sz w:val="24"/>
          <w:szCs w:val="24"/>
        </w:rPr>
      </w:pPr>
      <w:r w:rsidRPr="00B86657">
        <w:rPr>
          <w:rFonts w:ascii="Times New Roman" w:hAnsi="Times New Roman" w:cs="Times New Roman"/>
          <w:sz w:val="24"/>
          <w:szCs w:val="24"/>
        </w:rPr>
        <w:t xml:space="preserve">The SNAP program has long been the first line of defense for food-related hardships and poverty in general. It’s important that the rights of those who are eligible for the program are not impeded when trying to use benefits due to additional scrutiny at retailers. </w:t>
      </w:r>
      <w:r w:rsidR="00857FAD">
        <w:rPr>
          <w:rFonts w:ascii="Times New Roman" w:hAnsi="Times New Roman" w:cs="Times New Roman"/>
          <w:sz w:val="24"/>
          <w:szCs w:val="24"/>
        </w:rPr>
        <w:t>It is also critical</w:t>
      </w:r>
      <w:r w:rsidRPr="001E28A7">
        <w:rPr>
          <w:rFonts w:ascii="Times New Roman" w:hAnsi="Times New Roman" w:cs="Times New Roman"/>
          <w:sz w:val="24"/>
          <w:szCs w:val="24"/>
        </w:rPr>
        <w:t xml:space="preserve"> </w:t>
      </w:r>
      <w:r w:rsidR="00857FAD">
        <w:rPr>
          <w:rFonts w:ascii="Times New Roman" w:hAnsi="Times New Roman" w:cs="Times New Roman"/>
          <w:sz w:val="24"/>
          <w:szCs w:val="24"/>
        </w:rPr>
        <w:t>that lawmakers</w:t>
      </w:r>
      <w:r w:rsidRPr="001E28A7">
        <w:rPr>
          <w:rFonts w:ascii="Times New Roman" w:hAnsi="Times New Roman" w:cs="Times New Roman"/>
          <w:sz w:val="24"/>
          <w:szCs w:val="24"/>
        </w:rPr>
        <w:t xml:space="preserve"> consider the</w:t>
      </w:r>
      <w:r w:rsidRPr="00B86657">
        <w:rPr>
          <w:rFonts w:ascii="Times New Roman" w:hAnsi="Times New Roman" w:cs="Times New Roman"/>
          <w:sz w:val="24"/>
          <w:szCs w:val="24"/>
        </w:rPr>
        <w:t xml:space="preserve"> SNAP</w:t>
      </w:r>
      <w:r w:rsidRPr="001E28A7">
        <w:rPr>
          <w:rFonts w:ascii="Times New Roman" w:hAnsi="Times New Roman" w:cs="Times New Roman"/>
          <w:sz w:val="24"/>
          <w:szCs w:val="24"/>
        </w:rPr>
        <w:t xml:space="preserve"> program as a whole when weighing decisions that could impact access</w:t>
      </w:r>
      <w:r w:rsidRPr="00B86657">
        <w:rPr>
          <w:rFonts w:ascii="Times New Roman" w:hAnsi="Times New Roman" w:cs="Times New Roman"/>
          <w:sz w:val="24"/>
          <w:szCs w:val="24"/>
        </w:rPr>
        <w:t xml:space="preserve"> to nutrition, </w:t>
      </w:r>
      <w:r w:rsidR="008C014E">
        <w:rPr>
          <w:rFonts w:ascii="Times New Roman" w:hAnsi="Times New Roman" w:cs="Times New Roman"/>
          <w:sz w:val="24"/>
          <w:szCs w:val="24"/>
        </w:rPr>
        <w:t xml:space="preserve">as </w:t>
      </w:r>
      <w:r w:rsidRPr="00B86657">
        <w:rPr>
          <w:rFonts w:ascii="Times New Roman" w:hAnsi="Times New Roman" w:cs="Times New Roman"/>
          <w:sz w:val="24"/>
          <w:szCs w:val="24"/>
        </w:rPr>
        <w:t>h</w:t>
      </w:r>
      <w:r w:rsidRPr="001E28A7">
        <w:rPr>
          <w:rFonts w:ascii="Times New Roman" w:hAnsi="Times New Roman" w:cs="Times New Roman"/>
          <w:sz w:val="24"/>
          <w:szCs w:val="24"/>
        </w:rPr>
        <w:t>ouseholds across every district in Ohio rely on SNAP to provide nutrition to their families</w:t>
      </w:r>
      <w:r w:rsidRPr="00B86657">
        <w:rPr>
          <w:rStyle w:val="EndnoteReference"/>
          <w:rFonts w:ascii="Times New Roman" w:hAnsi="Times New Roman" w:cs="Times New Roman"/>
          <w:sz w:val="24"/>
          <w:szCs w:val="24"/>
        </w:rPr>
        <w:endnoteReference w:id="2"/>
      </w:r>
      <w:r w:rsidRPr="001E28A7">
        <w:rPr>
          <w:rFonts w:ascii="Times New Roman" w:hAnsi="Times New Roman" w:cs="Times New Roman"/>
          <w:sz w:val="24"/>
          <w:szCs w:val="24"/>
        </w:rPr>
        <w:t>.</w:t>
      </w:r>
    </w:p>
    <w:p w:rsidR="00B86657" w:rsidRPr="001E28A7" w:rsidRDefault="00B86657" w:rsidP="00B86657">
      <w:pPr>
        <w:contextualSpacing/>
        <w:rPr>
          <w:rFonts w:ascii="Times New Roman" w:hAnsi="Times New Roman" w:cs="Times New Roman"/>
          <w:sz w:val="24"/>
          <w:szCs w:val="24"/>
        </w:rPr>
      </w:pPr>
      <w:r w:rsidRPr="00B86657">
        <w:rPr>
          <w:rFonts w:ascii="Times New Roman" w:hAnsi="Times New Roman" w:cs="Times New Roman"/>
          <w:sz w:val="24"/>
          <w:szCs w:val="24"/>
        </w:rPr>
        <w:t xml:space="preserve">I want to thank you again for the opportunity to provide interested party testimony as </w:t>
      </w:r>
      <w:r w:rsidRPr="001E28A7">
        <w:rPr>
          <w:rFonts w:ascii="Times New Roman" w:hAnsi="Times New Roman" w:cs="Times New Roman"/>
          <w:sz w:val="24"/>
          <w:szCs w:val="24"/>
        </w:rPr>
        <w:t xml:space="preserve">Community Solutions </w:t>
      </w:r>
      <w:r w:rsidRPr="00B86657">
        <w:rPr>
          <w:rFonts w:ascii="Times New Roman" w:hAnsi="Times New Roman" w:cs="Times New Roman"/>
          <w:sz w:val="24"/>
          <w:szCs w:val="24"/>
        </w:rPr>
        <w:t>always values the chance to weigh in on policy that would greatly impact the health and wellbeing of Ohioans. We</w:t>
      </w:r>
      <w:r w:rsidRPr="001E28A7">
        <w:rPr>
          <w:rFonts w:ascii="Times New Roman" w:hAnsi="Times New Roman" w:cs="Times New Roman"/>
          <w:sz w:val="24"/>
          <w:szCs w:val="24"/>
        </w:rPr>
        <w:t xml:space="preserve"> would welcome the chance to share additional research that w</w:t>
      </w:r>
      <w:r w:rsidRPr="00B86657">
        <w:rPr>
          <w:rFonts w:ascii="Times New Roman" w:hAnsi="Times New Roman" w:cs="Times New Roman"/>
          <w:sz w:val="24"/>
          <w:szCs w:val="24"/>
        </w:rPr>
        <w:t xml:space="preserve">e have conducted in this </w:t>
      </w:r>
      <w:r w:rsidRPr="001E28A7">
        <w:rPr>
          <w:rFonts w:ascii="Times New Roman" w:hAnsi="Times New Roman" w:cs="Times New Roman"/>
          <w:sz w:val="24"/>
          <w:szCs w:val="24"/>
        </w:rPr>
        <w:t xml:space="preserve">space, and are happy to answer any questions that you may have at this time. </w:t>
      </w:r>
    </w:p>
    <w:p w:rsidR="00B86657" w:rsidRPr="001E28A7" w:rsidRDefault="00B86657" w:rsidP="00B86657">
      <w:pPr>
        <w:contextualSpacing/>
        <w:rPr>
          <w:rFonts w:ascii="Times New Roman" w:hAnsi="Times New Roman" w:cs="Times New Roman"/>
          <w:sz w:val="24"/>
          <w:szCs w:val="24"/>
        </w:rPr>
      </w:pPr>
    </w:p>
    <w:p w:rsidR="00B86657" w:rsidRPr="001E28A7" w:rsidRDefault="00B86657" w:rsidP="00B86657">
      <w:pPr>
        <w:contextualSpacing/>
        <w:rPr>
          <w:rFonts w:ascii="Times New Roman" w:hAnsi="Times New Roman" w:cs="Times New Roman"/>
          <w:b/>
          <w:sz w:val="24"/>
          <w:szCs w:val="24"/>
        </w:rPr>
      </w:pPr>
      <w:r w:rsidRPr="001E28A7">
        <w:rPr>
          <w:rFonts w:ascii="Times New Roman" w:hAnsi="Times New Roman" w:cs="Times New Roman"/>
          <w:b/>
          <w:sz w:val="24"/>
          <w:szCs w:val="24"/>
        </w:rPr>
        <w:t>Contact Information:</w:t>
      </w:r>
    </w:p>
    <w:p w:rsidR="00B86657" w:rsidRPr="001E28A7" w:rsidRDefault="00B86657" w:rsidP="00B86657">
      <w:pPr>
        <w:contextualSpacing/>
        <w:rPr>
          <w:rFonts w:ascii="Times New Roman" w:hAnsi="Times New Roman" w:cs="Times New Roman"/>
          <w:sz w:val="24"/>
          <w:szCs w:val="24"/>
        </w:rPr>
      </w:pPr>
      <w:r w:rsidRPr="00B86657">
        <w:rPr>
          <w:rFonts w:ascii="Times New Roman" w:hAnsi="Times New Roman" w:cs="Times New Roman"/>
          <w:sz w:val="24"/>
          <w:szCs w:val="24"/>
        </w:rPr>
        <w:t>Hope A. Lane</w:t>
      </w:r>
    </w:p>
    <w:p w:rsidR="00B86657" w:rsidRPr="001E28A7" w:rsidRDefault="00B86657" w:rsidP="00B86657">
      <w:pPr>
        <w:contextualSpacing/>
        <w:rPr>
          <w:rFonts w:ascii="Times New Roman" w:hAnsi="Times New Roman" w:cs="Times New Roman"/>
          <w:sz w:val="24"/>
          <w:szCs w:val="24"/>
        </w:rPr>
      </w:pPr>
      <w:r w:rsidRPr="001E28A7">
        <w:rPr>
          <w:rFonts w:ascii="Times New Roman" w:hAnsi="Times New Roman" w:cs="Times New Roman"/>
          <w:sz w:val="24"/>
          <w:szCs w:val="24"/>
        </w:rPr>
        <w:t>Public Policy Associate</w:t>
      </w:r>
    </w:p>
    <w:p w:rsidR="00B86657" w:rsidRPr="001E28A7" w:rsidRDefault="00B86657" w:rsidP="00B86657">
      <w:pPr>
        <w:contextualSpacing/>
        <w:rPr>
          <w:rFonts w:ascii="Times New Roman" w:hAnsi="Times New Roman" w:cs="Times New Roman"/>
          <w:sz w:val="24"/>
          <w:szCs w:val="24"/>
        </w:rPr>
      </w:pPr>
      <w:r w:rsidRPr="001E28A7">
        <w:rPr>
          <w:rFonts w:ascii="Times New Roman" w:hAnsi="Times New Roman" w:cs="Times New Roman"/>
          <w:sz w:val="24"/>
          <w:szCs w:val="24"/>
        </w:rPr>
        <w:t xml:space="preserve">The Center for Community Solutions </w:t>
      </w:r>
    </w:p>
    <w:p w:rsidR="00B86657" w:rsidRPr="001E28A7" w:rsidRDefault="001024B6" w:rsidP="00B86657">
      <w:pPr>
        <w:contextualSpacing/>
        <w:rPr>
          <w:rFonts w:ascii="Times New Roman" w:hAnsi="Times New Roman" w:cs="Times New Roman"/>
          <w:sz w:val="24"/>
          <w:szCs w:val="24"/>
        </w:rPr>
      </w:pPr>
      <w:r>
        <w:rPr>
          <w:rFonts w:ascii="Times New Roman" w:hAnsi="Times New Roman" w:cs="Times New Roman"/>
          <w:sz w:val="24"/>
          <w:szCs w:val="24"/>
        </w:rPr>
        <w:t>614-745-0740 ex. 302</w:t>
      </w:r>
    </w:p>
    <w:p w:rsidR="00B86657" w:rsidRPr="00B86657" w:rsidRDefault="00B86657" w:rsidP="00B86657">
      <w:pPr>
        <w:rPr>
          <w:rFonts w:ascii="Times New Roman" w:hAnsi="Times New Roman" w:cs="Times New Roman"/>
          <w:sz w:val="24"/>
          <w:szCs w:val="24"/>
        </w:rPr>
      </w:pPr>
      <w:r w:rsidRPr="00B86657">
        <w:rPr>
          <w:rFonts w:ascii="Times New Roman" w:hAnsi="Times New Roman" w:cs="Times New Roman"/>
          <w:sz w:val="24"/>
          <w:szCs w:val="24"/>
        </w:rPr>
        <w:t>Hlane@CommunitySolutions.com</w:t>
      </w:r>
    </w:p>
    <w:p w:rsidR="00B86657" w:rsidRPr="00B86657" w:rsidRDefault="00B86657" w:rsidP="00B86657">
      <w:pPr>
        <w:rPr>
          <w:rFonts w:ascii="Times New Roman" w:hAnsi="Times New Roman" w:cs="Times New Roman"/>
          <w:sz w:val="24"/>
          <w:szCs w:val="24"/>
        </w:rPr>
      </w:pPr>
    </w:p>
    <w:p w:rsidR="00471D45" w:rsidRPr="00B86657" w:rsidRDefault="00471D45" w:rsidP="00471D45">
      <w:pPr>
        <w:spacing w:after="120"/>
        <w:contextualSpacing/>
        <w:rPr>
          <w:rFonts w:ascii="Times New Roman" w:hAnsi="Times New Roman" w:cs="Times New Roman"/>
        </w:rPr>
      </w:pPr>
    </w:p>
    <w:sectPr w:rsidR="00471D45" w:rsidRPr="00B86657" w:rsidSect="007448B8">
      <w:footerReference w:type="default" r:id="rId10"/>
      <w:pgSz w:w="12240" w:h="15840"/>
      <w:pgMar w:top="108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E0" w:rsidRDefault="00CD25E0" w:rsidP="00D15729">
      <w:pPr>
        <w:spacing w:after="0"/>
      </w:pPr>
      <w:r>
        <w:separator/>
      </w:r>
    </w:p>
  </w:endnote>
  <w:endnote w:type="continuationSeparator" w:id="0">
    <w:p w:rsidR="00CD25E0" w:rsidRDefault="00CD25E0" w:rsidP="00D15729">
      <w:pPr>
        <w:spacing w:after="0"/>
      </w:pPr>
      <w:r>
        <w:continuationSeparator/>
      </w:r>
    </w:p>
  </w:endnote>
  <w:endnote w:id="1">
    <w:p w:rsidR="00B86657" w:rsidRDefault="00B86657" w:rsidP="00B86657">
      <w:pPr>
        <w:pStyle w:val="EndnoteText"/>
      </w:pPr>
      <w:r>
        <w:rPr>
          <w:rStyle w:val="EndnoteReference"/>
        </w:rPr>
        <w:endnoteRef/>
      </w:r>
      <w:r>
        <w:t xml:space="preserve"> </w:t>
      </w:r>
      <w:hyperlink r:id="rId1" w:history="1">
        <w:r>
          <w:rPr>
            <w:rStyle w:val="Hyperlink"/>
          </w:rPr>
          <w:t>https://www.urban.org/sites/default/files/publication/44641/2000159-Assessing-the-Merits-of-Photo-EBT-Cards-in-the-Supplemental-Nutritional-Assistance-Program.pdf</w:t>
        </w:r>
      </w:hyperlink>
    </w:p>
  </w:endnote>
  <w:endnote w:id="2">
    <w:p w:rsidR="00B86657" w:rsidRDefault="00B86657" w:rsidP="00B86657">
      <w:pPr>
        <w:pStyle w:val="EndnoteText"/>
      </w:pPr>
      <w:r>
        <w:rPr>
          <w:rStyle w:val="EndnoteReference"/>
        </w:rPr>
        <w:endnoteRef/>
      </w:r>
      <w:r>
        <w:t xml:space="preserve"> </w:t>
      </w:r>
      <w:hyperlink r:id="rId2" w:history="1">
        <w:r w:rsidRPr="001E28A7">
          <w:rPr>
            <w:color w:val="0000FF" w:themeColor="hyperlink"/>
            <w:sz w:val="22"/>
            <w:szCs w:val="22"/>
            <w:u w:val="single"/>
          </w:rPr>
          <w:t>https://www.communitysolutions.com/resources/community-fact-sheets/ohio-legislative-districts/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31" w:rsidRPr="00A56D8F" w:rsidRDefault="00017E31" w:rsidP="00D15729">
    <w:pPr>
      <w:pStyle w:val="Footer"/>
      <w:ind w:left="540"/>
      <w:jc w:val="center"/>
      <w:rPr>
        <w:b/>
        <w:sz w:val="16"/>
        <w:szCs w:val="16"/>
      </w:rPr>
    </w:pPr>
    <w:r w:rsidRPr="00A56D8F">
      <w:rPr>
        <w:b/>
        <w:sz w:val="16"/>
        <w:szCs w:val="16"/>
      </w:rPr>
      <w:t>1501 Euclid Avenue • Suite 310 • Cleveland, OH 44115 • P: (216) 781-2944 • F: (216) 781-2988</w:t>
    </w:r>
  </w:p>
  <w:p w:rsidR="00017E31" w:rsidRPr="00A56D8F" w:rsidRDefault="001271ED" w:rsidP="00D15729">
    <w:pPr>
      <w:pStyle w:val="Footer"/>
      <w:ind w:left="540"/>
      <w:jc w:val="center"/>
      <w:rPr>
        <w:b/>
        <w:sz w:val="16"/>
        <w:szCs w:val="16"/>
      </w:rPr>
    </w:pPr>
    <w:r>
      <w:rPr>
        <w:b/>
        <w:sz w:val="16"/>
        <w:szCs w:val="16"/>
      </w:rPr>
      <w:t>101 E. Town</w:t>
    </w:r>
    <w:r w:rsidR="00017E31" w:rsidRPr="00A56D8F">
      <w:rPr>
        <w:b/>
        <w:sz w:val="16"/>
        <w:szCs w:val="16"/>
      </w:rPr>
      <w:t xml:space="preserve"> Street • Suite </w:t>
    </w:r>
    <w:r w:rsidR="00E76042" w:rsidRPr="00A56D8F">
      <w:rPr>
        <w:b/>
        <w:sz w:val="16"/>
        <w:szCs w:val="16"/>
      </w:rPr>
      <w:t>5</w:t>
    </w:r>
    <w:r>
      <w:rPr>
        <w:b/>
        <w:sz w:val="16"/>
        <w:szCs w:val="16"/>
      </w:rPr>
      <w:t>2</w:t>
    </w:r>
    <w:r w:rsidR="00E76042" w:rsidRPr="00A56D8F">
      <w:rPr>
        <w:b/>
        <w:sz w:val="16"/>
        <w:szCs w:val="16"/>
      </w:rPr>
      <w:t>0</w:t>
    </w:r>
    <w:r w:rsidR="00017E31" w:rsidRPr="00A56D8F">
      <w:rPr>
        <w:b/>
        <w:sz w:val="16"/>
        <w:szCs w:val="16"/>
      </w:rPr>
      <w:t xml:space="preserve"> • Columbus • OH 43215 • P: (614) </w:t>
    </w:r>
    <w:r>
      <w:rPr>
        <w:b/>
        <w:sz w:val="16"/>
        <w:szCs w:val="16"/>
      </w:rPr>
      <w:t>221</w:t>
    </w:r>
    <w:r w:rsidR="00575006" w:rsidRPr="00A56D8F">
      <w:rPr>
        <w:b/>
        <w:sz w:val="16"/>
        <w:szCs w:val="16"/>
      </w:rPr>
      <w:t>-</w:t>
    </w:r>
    <w:r>
      <w:rPr>
        <w:b/>
        <w:sz w:val="16"/>
        <w:szCs w:val="16"/>
      </w:rPr>
      <w:t>4945</w:t>
    </w:r>
    <w:r w:rsidR="00017E31" w:rsidRPr="00A56D8F">
      <w:rPr>
        <w:b/>
        <w:sz w:val="16"/>
        <w:szCs w:val="16"/>
      </w:rPr>
      <w:t xml:space="preserve"> </w:t>
    </w:r>
  </w:p>
  <w:p w:rsidR="00017E31" w:rsidRPr="00A56D8F" w:rsidRDefault="00017E31" w:rsidP="00D15729">
    <w:pPr>
      <w:pStyle w:val="Footer"/>
      <w:ind w:left="540"/>
      <w:jc w:val="center"/>
      <w:rPr>
        <w:i/>
        <w:sz w:val="16"/>
        <w:szCs w:val="16"/>
      </w:rPr>
    </w:pPr>
    <w:r w:rsidRPr="00A56D8F">
      <w:rPr>
        <w:i/>
        <w:sz w:val="16"/>
        <w:szCs w:val="16"/>
      </w:rPr>
      <w:t>Please consider Community Solutions in your charitable giving plans. A United Way Agency.</w:t>
    </w:r>
  </w:p>
  <w:p w:rsidR="00017E31" w:rsidRPr="00A56D8F" w:rsidRDefault="00017E31" w:rsidP="00D15729">
    <w:pPr>
      <w:pStyle w:val="Footer"/>
      <w:ind w:left="540"/>
      <w:jc w:val="center"/>
      <w:rPr>
        <w:rFonts w:ascii="Trebuchet MS" w:hAnsi="Trebuchet MS"/>
        <w:b/>
        <w:i/>
        <w:sz w:val="16"/>
        <w:szCs w:val="16"/>
      </w:rPr>
    </w:pPr>
    <w:r w:rsidRPr="00A56D8F">
      <w:rPr>
        <w:rFonts w:ascii="Trebuchet MS" w:hAnsi="Trebuchet MS"/>
        <w:b/>
        <w:i/>
        <w:sz w:val="16"/>
        <w:szCs w:val="16"/>
      </w:rPr>
      <w:t>Visit us at: www.CommunitySolutions.com.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E0" w:rsidRDefault="00CD25E0" w:rsidP="00D15729">
      <w:pPr>
        <w:spacing w:after="0"/>
      </w:pPr>
      <w:r>
        <w:separator/>
      </w:r>
    </w:p>
  </w:footnote>
  <w:footnote w:type="continuationSeparator" w:id="0">
    <w:p w:rsidR="00CD25E0" w:rsidRDefault="00CD25E0" w:rsidP="00D1572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007F"/>
    <w:multiLevelType w:val="hybridMultilevel"/>
    <w:tmpl w:val="65F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C2163"/>
    <w:multiLevelType w:val="hybridMultilevel"/>
    <w:tmpl w:val="3B3CB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267B1"/>
    <w:multiLevelType w:val="hybridMultilevel"/>
    <w:tmpl w:val="872C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DE"/>
    <w:rsid w:val="0000256B"/>
    <w:rsid w:val="00017E31"/>
    <w:rsid w:val="0002359E"/>
    <w:rsid w:val="0003508F"/>
    <w:rsid w:val="00041F33"/>
    <w:rsid w:val="00081091"/>
    <w:rsid w:val="00097921"/>
    <w:rsid w:val="000C03DE"/>
    <w:rsid w:val="000C0609"/>
    <w:rsid w:val="001024B6"/>
    <w:rsid w:val="001271ED"/>
    <w:rsid w:val="00150189"/>
    <w:rsid w:val="00163B15"/>
    <w:rsid w:val="00176F87"/>
    <w:rsid w:val="001A2219"/>
    <w:rsid w:val="001B36FE"/>
    <w:rsid w:val="00201BF6"/>
    <w:rsid w:val="0021039D"/>
    <w:rsid w:val="00220781"/>
    <w:rsid w:val="00267933"/>
    <w:rsid w:val="003772B0"/>
    <w:rsid w:val="003C313B"/>
    <w:rsid w:val="004238D8"/>
    <w:rsid w:val="004528F3"/>
    <w:rsid w:val="00467083"/>
    <w:rsid w:val="00471D45"/>
    <w:rsid w:val="00486592"/>
    <w:rsid w:val="00486F15"/>
    <w:rsid w:val="004E5F0F"/>
    <w:rsid w:val="00505913"/>
    <w:rsid w:val="00513ABE"/>
    <w:rsid w:val="00575006"/>
    <w:rsid w:val="0059073A"/>
    <w:rsid w:val="005E097C"/>
    <w:rsid w:val="005F0908"/>
    <w:rsid w:val="0063155C"/>
    <w:rsid w:val="00651D54"/>
    <w:rsid w:val="006C5590"/>
    <w:rsid w:val="006E65B1"/>
    <w:rsid w:val="00712F57"/>
    <w:rsid w:val="00735B8A"/>
    <w:rsid w:val="007448B8"/>
    <w:rsid w:val="007C1360"/>
    <w:rsid w:val="007C55C1"/>
    <w:rsid w:val="008176C9"/>
    <w:rsid w:val="00857FAD"/>
    <w:rsid w:val="00861235"/>
    <w:rsid w:val="00874D29"/>
    <w:rsid w:val="008A412A"/>
    <w:rsid w:val="008B04CF"/>
    <w:rsid w:val="008C014E"/>
    <w:rsid w:val="008C0D14"/>
    <w:rsid w:val="008C20A1"/>
    <w:rsid w:val="008F0627"/>
    <w:rsid w:val="00932EDE"/>
    <w:rsid w:val="00971480"/>
    <w:rsid w:val="009D1320"/>
    <w:rsid w:val="009D276C"/>
    <w:rsid w:val="009E3D20"/>
    <w:rsid w:val="00A0009C"/>
    <w:rsid w:val="00A56D8F"/>
    <w:rsid w:val="00AA01D9"/>
    <w:rsid w:val="00AA2AF5"/>
    <w:rsid w:val="00AD79EA"/>
    <w:rsid w:val="00AF60D4"/>
    <w:rsid w:val="00B13792"/>
    <w:rsid w:val="00B27DF3"/>
    <w:rsid w:val="00B32CD5"/>
    <w:rsid w:val="00B42084"/>
    <w:rsid w:val="00B86657"/>
    <w:rsid w:val="00C34498"/>
    <w:rsid w:val="00CB64C7"/>
    <w:rsid w:val="00CD25E0"/>
    <w:rsid w:val="00CE3D80"/>
    <w:rsid w:val="00D13260"/>
    <w:rsid w:val="00D15729"/>
    <w:rsid w:val="00D4292E"/>
    <w:rsid w:val="00DB3FE9"/>
    <w:rsid w:val="00DD6A71"/>
    <w:rsid w:val="00DF2533"/>
    <w:rsid w:val="00E26E8C"/>
    <w:rsid w:val="00E4663B"/>
    <w:rsid w:val="00E76042"/>
    <w:rsid w:val="00EB0AA1"/>
    <w:rsid w:val="00ED3FA1"/>
    <w:rsid w:val="00EE561D"/>
    <w:rsid w:val="00EF0488"/>
    <w:rsid w:val="00F241A2"/>
    <w:rsid w:val="00F45F2A"/>
    <w:rsid w:val="00F51CB0"/>
    <w:rsid w:val="00F858E1"/>
    <w:rsid w:val="00FE035A"/>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29"/>
    <w:rPr>
      <w:rFonts w:ascii="Palatino Linotype" w:hAnsi="Palatino Linotype"/>
    </w:rPr>
  </w:style>
  <w:style w:type="paragraph" w:styleId="Heading1">
    <w:name w:val="heading 1"/>
    <w:basedOn w:val="Normal"/>
    <w:next w:val="Normal"/>
    <w:link w:val="Heading1Char"/>
    <w:uiPriority w:val="9"/>
    <w:qFormat/>
    <w:rsid w:val="00D13260"/>
    <w:pPr>
      <w:spacing w:after="0"/>
      <w:outlineLvl w:val="0"/>
    </w:pPr>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5729"/>
    <w:rPr>
      <w:b/>
      <w:bCs/>
    </w:rPr>
  </w:style>
  <w:style w:type="paragraph" w:styleId="Header">
    <w:name w:val="header"/>
    <w:basedOn w:val="Normal"/>
    <w:link w:val="HeaderChar"/>
    <w:uiPriority w:val="99"/>
    <w:unhideWhenUsed/>
    <w:rsid w:val="00D15729"/>
    <w:pPr>
      <w:tabs>
        <w:tab w:val="center" w:pos="4680"/>
        <w:tab w:val="right" w:pos="9360"/>
      </w:tabs>
      <w:spacing w:after="0"/>
    </w:pPr>
  </w:style>
  <w:style w:type="character" w:customStyle="1" w:styleId="HeaderChar">
    <w:name w:val="Header Char"/>
    <w:basedOn w:val="DefaultParagraphFont"/>
    <w:link w:val="Header"/>
    <w:uiPriority w:val="99"/>
    <w:rsid w:val="00D15729"/>
    <w:rPr>
      <w:rFonts w:ascii="Palatino Linotype" w:hAnsi="Palatino Linotype"/>
    </w:rPr>
  </w:style>
  <w:style w:type="paragraph" w:styleId="Footer">
    <w:name w:val="footer"/>
    <w:basedOn w:val="Normal"/>
    <w:link w:val="FooterChar"/>
    <w:uiPriority w:val="99"/>
    <w:unhideWhenUsed/>
    <w:rsid w:val="00D15729"/>
    <w:pPr>
      <w:tabs>
        <w:tab w:val="center" w:pos="4680"/>
        <w:tab w:val="right" w:pos="9360"/>
      </w:tabs>
      <w:spacing w:after="0"/>
    </w:pPr>
  </w:style>
  <w:style w:type="character" w:customStyle="1" w:styleId="FooterChar">
    <w:name w:val="Footer Char"/>
    <w:basedOn w:val="DefaultParagraphFont"/>
    <w:link w:val="Footer"/>
    <w:uiPriority w:val="99"/>
    <w:rsid w:val="00D15729"/>
    <w:rPr>
      <w:rFonts w:ascii="Palatino Linotype" w:hAnsi="Palatino Linotype"/>
    </w:rPr>
  </w:style>
  <w:style w:type="character" w:styleId="PlaceholderText">
    <w:name w:val="Placeholder Text"/>
    <w:basedOn w:val="DefaultParagraphFont"/>
    <w:uiPriority w:val="99"/>
    <w:semiHidden/>
    <w:rsid w:val="003772B0"/>
    <w:rPr>
      <w:color w:val="808080"/>
    </w:rPr>
  </w:style>
  <w:style w:type="paragraph" w:styleId="BalloonText">
    <w:name w:val="Balloon Text"/>
    <w:basedOn w:val="Normal"/>
    <w:link w:val="BalloonTextChar"/>
    <w:uiPriority w:val="99"/>
    <w:semiHidden/>
    <w:unhideWhenUsed/>
    <w:rsid w:val="003772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2B0"/>
    <w:rPr>
      <w:rFonts w:ascii="Tahoma" w:hAnsi="Tahoma" w:cs="Tahoma"/>
      <w:sz w:val="16"/>
      <w:szCs w:val="16"/>
    </w:rPr>
  </w:style>
  <w:style w:type="paragraph" w:customStyle="1" w:styleId="Default">
    <w:name w:val="Default"/>
    <w:rsid w:val="008176C9"/>
    <w:pPr>
      <w:autoSpaceDE w:val="0"/>
      <w:autoSpaceDN w:val="0"/>
      <w:adjustRightInd w:val="0"/>
      <w:spacing w:after="0"/>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D13260"/>
    <w:rPr>
      <w:rFonts w:ascii="Trebuchet MS" w:hAnsi="Trebuchet MS"/>
      <w:b/>
      <w:sz w:val="24"/>
      <w:szCs w:val="24"/>
    </w:rPr>
  </w:style>
  <w:style w:type="paragraph" w:styleId="ListParagraph">
    <w:name w:val="List Paragraph"/>
    <w:basedOn w:val="Normal"/>
    <w:uiPriority w:val="34"/>
    <w:qFormat/>
    <w:rsid w:val="00D13260"/>
    <w:pPr>
      <w:spacing w:after="0"/>
      <w:ind w:left="720"/>
      <w:contextualSpacing/>
    </w:pPr>
  </w:style>
  <w:style w:type="table" w:styleId="TableGrid">
    <w:name w:val="Table Grid"/>
    <w:basedOn w:val="TableNormal"/>
    <w:uiPriority w:val="39"/>
    <w:rsid w:val="00D13260"/>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86657"/>
    <w:pPr>
      <w:spacing w:after="0"/>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B86657"/>
    <w:rPr>
      <w:rFonts w:asciiTheme="minorHAnsi" w:hAnsiTheme="minorHAnsi"/>
      <w:sz w:val="20"/>
      <w:szCs w:val="20"/>
    </w:rPr>
  </w:style>
  <w:style w:type="character" w:styleId="EndnoteReference">
    <w:name w:val="endnote reference"/>
    <w:basedOn w:val="DefaultParagraphFont"/>
    <w:uiPriority w:val="99"/>
    <w:semiHidden/>
    <w:unhideWhenUsed/>
    <w:rsid w:val="00B86657"/>
    <w:rPr>
      <w:vertAlign w:val="superscript"/>
    </w:rPr>
  </w:style>
  <w:style w:type="character" w:styleId="Hyperlink">
    <w:name w:val="Hyperlink"/>
    <w:basedOn w:val="DefaultParagraphFont"/>
    <w:uiPriority w:val="99"/>
    <w:semiHidden/>
    <w:unhideWhenUsed/>
    <w:rsid w:val="00B866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29"/>
    <w:rPr>
      <w:rFonts w:ascii="Palatino Linotype" w:hAnsi="Palatino Linotype"/>
    </w:rPr>
  </w:style>
  <w:style w:type="paragraph" w:styleId="Heading1">
    <w:name w:val="heading 1"/>
    <w:basedOn w:val="Normal"/>
    <w:next w:val="Normal"/>
    <w:link w:val="Heading1Char"/>
    <w:uiPriority w:val="9"/>
    <w:qFormat/>
    <w:rsid w:val="00D13260"/>
    <w:pPr>
      <w:spacing w:after="0"/>
      <w:outlineLvl w:val="0"/>
    </w:pPr>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5729"/>
    <w:rPr>
      <w:b/>
      <w:bCs/>
    </w:rPr>
  </w:style>
  <w:style w:type="paragraph" w:styleId="Header">
    <w:name w:val="header"/>
    <w:basedOn w:val="Normal"/>
    <w:link w:val="HeaderChar"/>
    <w:uiPriority w:val="99"/>
    <w:unhideWhenUsed/>
    <w:rsid w:val="00D15729"/>
    <w:pPr>
      <w:tabs>
        <w:tab w:val="center" w:pos="4680"/>
        <w:tab w:val="right" w:pos="9360"/>
      </w:tabs>
      <w:spacing w:after="0"/>
    </w:pPr>
  </w:style>
  <w:style w:type="character" w:customStyle="1" w:styleId="HeaderChar">
    <w:name w:val="Header Char"/>
    <w:basedOn w:val="DefaultParagraphFont"/>
    <w:link w:val="Header"/>
    <w:uiPriority w:val="99"/>
    <w:rsid w:val="00D15729"/>
    <w:rPr>
      <w:rFonts w:ascii="Palatino Linotype" w:hAnsi="Palatino Linotype"/>
    </w:rPr>
  </w:style>
  <w:style w:type="paragraph" w:styleId="Footer">
    <w:name w:val="footer"/>
    <w:basedOn w:val="Normal"/>
    <w:link w:val="FooterChar"/>
    <w:uiPriority w:val="99"/>
    <w:unhideWhenUsed/>
    <w:rsid w:val="00D15729"/>
    <w:pPr>
      <w:tabs>
        <w:tab w:val="center" w:pos="4680"/>
        <w:tab w:val="right" w:pos="9360"/>
      </w:tabs>
      <w:spacing w:after="0"/>
    </w:pPr>
  </w:style>
  <w:style w:type="character" w:customStyle="1" w:styleId="FooterChar">
    <w:name w:val="Footer Char"/>
    <w:basedOn w:val="DefaultParagraphFont"/>
    <w:link w:val="Footer"/>
    <w:uiPriority w:val="99"/>
    <w:rsid w:val="00D15729"/>
    <w:rPr>
      <w:rFonts w:ascii="Palatino Linotype" w:hAnsi="Palatino Linotype"/>
    </w:rPr>
  </w:style>
  <w:style w:type="character" w:styleId="PlaceholderText">
    <w:name w:val="Placeholder Text"/>
    <w:basedOn w:val="DefaultParagraphFont"/>
    <w:uiPriority w:val="99"/>
    <w:semiHidden/>
    <w:rsid w:val="003772B0"/>
    <w:rPr>
      <w:color w:val="808080"/>
    </w:rPr>
  </w:style>
  <w:style w:type="paragraph" w:styleId="BalloonText">
    <w:name w:val="Balloon Text"/>
    <w:basedOn w:val="Normal"/>
    <w:link w:val="BalloonTextChar"/>
    <w:uiPriority w:val="99"/>
    <w:semiHidden/>
    <w:unhideWhenUsed/>
    <w:rsid w:val="003772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2B0"/>
    <w:rPr>
      <w:rFonts w:ascii="Tahoma" w:hAnsi="Tahoma" w:cs="Tahoma"/>
      <w:sz w:val="16"/>
      <w:szCs w:val="16"/>
    </w:rPr>
  </w:style>
  <w:style w:type="paragraph" w:customStyle="1" w:styleId="Default">
    <w:name w:val="Default"/>
    <w:rsid w:val="008176C9"/>
    <w:pPr>
      <w:autoSpaceDE w:val="0"/>
      <w:autoSpaceDN w:val="0"/>
      <w:adjustRightInd w:val="0"/>
      <w:spacing w:after="0"/>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D13260"/>
    <w:rPr>
      <w:rFonts w:ascii="Trebuchet MS" w:hAnsi="Trebuchet MS"/>
      <w:b/>
      <w:sz w:val="24"/>
      <w:szCs w:val="24"/>
    </w:rPr>
  </w:style>
  <w:style w:type="paragraph" w:styleId="ListParagraph">
    <w:name w:val="List Paragraph"/>
    <w:basedOn w:val="Normal"/>
    <w:uiPriority w:val="34"/>
    <w:qFormat/>
    <w:rsid w:val="00D13260"/>
    <w:pPr>
      <w:spacing w:after="0"/>
      <w:ind w:left="720"/>
      <w:contextualSpacing/>
    </w:pPr>
  </w:style>
  <w:style w:type="table" w:styleId="TableGrid">
    <w:name w:val="Table Grid"/>
    <w:basedOn w:val="TableNormal"/>
    <w:uiPriority w:val="39"/>
    <w:rsid w:val="00D13260"/>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86657"/>
    <w:pPr>
      <w:spacing w:after="0"/>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B86657"/>
    <w:rPr>
      <w:rFonts w:asciiTheme="minorHAnsi" w:hAnsiTheme="minorHAnsi"/>
      <w:sz w:val="20"/>
      <w:szCs w:val="20"/>
    </w:rPr>
  </w:style>
  <w:style w:type="character" w:styleId="EndnoteReference">
    <w:name w:val="endnote reference"/>
    <w:basedOn w:val="DefaultParagraphFont"/>
    <w:uiPriority w:val="99"/>
    <w:semiHidden/>
    <w:unhideWhenUsed/>
    <w:rsid w:val="00B86657"/>
    <w:rPr>
      <w:vertAlign w:val="superscript"/>
    </w:rPr>
  </w:style>
  <w:style w:type="character" w:styleId="Hyperlink">
    <w:name w:val="Hyperlink"/>
    <w:basedOn w:val="DefaultParagraphFont"/>
    <w:uiPriority w:val="99"/>
    <w:semiHidden/>
    <w:unhideWhenUsed/>
    <w:rsid w:val="00B86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2" Type="http://schemas.openxmlformats.org/officeDocument/2006/relationships/hyperlink" Target="https://www.communitysolutions.com/resources/community-fact-sheets/ohio-legislative-districts/" TargetMode="External"/><Relationship Id="rId1" Type="http://schemas.openxmlformats.org/officeDocument/2006/relationships/hyperlink" Target="https://www.urban.org/sites/default/files/publication/44641/2000159-Assessing-the-Merits-of-Photo-EBT-Cards-in-the-Supplemental-Nutritional-Assistance-Prog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E7BE-C34A-4436-A91B-7B19EBB6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 Bucy Kaleal</dc:creator>
  <cp:lastModifiedBy>Bush, Andrea</cp:lastModifiedBy>
  <cp:revision>2</cp:revision>
  <cp:lastPrinted>2013-01-02T20:11:00Z</cp:lastPrinted>
  <dcterms:created xsi:type="dcterms:W3CDTF">2019-10-08T18:17:00Z</dcterms:created>
  <dcterms:modified xsi:type="dcterms:W3CDTF">2019-10-08T18:17:00Z</dcterms:modified>
</cp:coreProperties>
</file>