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97E8B" w:rsidRDefault="00316562">
      <w:pP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21st, 2020</w:t>
      </w:r>
    </w:p>
    <w:p w14:paraId="00000002" w14:textId="77777777" w:rsidR="00897E8B" w:rsidRDefault="00897E8B">
      <w:pPr>
        <w:rPr>
          <w:rFonts w:ascii="Times New Roman" w:eastAsia="Times New Roman" w:hAnsi="Times New Roman" w:cs="Times New Roman"/>
          <w:sz w:val="24"/>
          <w:szCs w:val="24"/>
        </w:rPr>
      </w:pPr>
    </w:p>
    <w:p w14:paraId="00000003" w14:textId="77777777" w:rsidR="00897E8B" w:rsidRDefault="00316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Coley </w:t>
      </w:r>
    </w:p>
    <w:p w14:paraId="00000004" w14:textId="77777777" w:rsidR="00897E8B" w:rsidRDefault="00316562">
      <w:pPr>
        <w:rPr>
          <w:rFonts w:ascii="Times New Roman" w:eastAsia="Times New Roman" w:hAnsi="Times New Roman" w:cs="Times New Roman"/>
          <w:sz w:val="24"/>
          <w:szCs w:val="24"/>
        </w:rPr>
      </w:pPr>
      <w:r>
        <w:rPr>
          <w:rFonts w:ascii="Times New Roman" w:eastAsia="Times New Roman" w:hAnsi="Times New Roman" w:cs="Times New Roman"/>
          <w:sz w:val="24"/>
          <w:szCs w:val="24"/>
        </w:rPr>
        <w:t>Chairperson, Government Oversight and Reform Committee</w:t>
      </w:r>
    </w:p>
    <w:p w14:paraId="00000005" w14:textId="77777777" w:rsidR="00897E8B" w:rsidRDefault="00316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Capitol Square </w:t>
      </w:r>
    </w:p>
    <w:p w14:paraId="00000006" w14:textId="77777777" w:rsidR="00897E8B" w:rsidRDefault="00316562">
      <w:pPr>
        <w:rPr>
          <w:rFonts w:ascii="Times New Roman" w:eastAsia="Times New Roman" w:hAnsi="Times New Roman" w:cs="Times New Roman"/>
          <w:sz w:val="24"/>
          <w:szCs w:val="24"/>
        </w:rPr>
      </w:pPr>
      <w:r>
        <w:rPr>
          <w:rFonts w:ascii="Times New Roman" w:eastAsia="Times New Roman" w:hAnsi="Times New Roman" w:cs="Times New Roman"/>
          <w:sz w:val="24"/>
          <w:szCs w:val="24"/>
        </w:rPr>
        <w:t>Columbus, Ohio 43215</w:t>
      </w:r>
    </w:p>
    <w:p w14:paraId="00000007" w14:textId="77777777" w:rsidR="00897E8B" w:rsidRDefault="00897E8B">
      <w:pPr>
        <w:rPr>
          <w:rFonts w:ascii="Times New Roman" w:eastAsia="Times New Roman" w:hAnsi="Times New Roman" w:cs="Times New Roman"/>
          <w:sz w:val="24"/>
          <w:szCs w:val="24"/>
        </w:rPr>
      </w:pPr>
    </w:p>
    <w:p w14:paraId="00000008" w14:textId="77777777" w:rsidR="00897E8B" w:rsidRDefault="003165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 Support for SB 182</w:t>
      </w:r>
    </w:p>
    <w:p w14:paraId="00000009" w14:textId="77777777" w:rsidR="00897E8B" w:rsidRDefault="00897E8B">
      <w:pPr>
        <w:rPr>
          <w:rFonts w:ascii="Times New Roman" w:eastAsia="Times New Roman" w:hAnsi="Times New Roman" w:cs="Times New Roman"/>
          <w:sz w:val="24"/>
          <w:szCs w:val="24"/>
        </w:rPr>
      </w:pPr>
    </w:p>
    <w:p w14:paraId="0000000A" w14:textId="25FBD7A7" w:rsidR="00897E8B" w:rsidRDefault="00316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Chairman Coley, </w:t>
      </w:r>
      <w:r>
        <w:rPr>
          <w:rFonts w:ascii="Times New Roman" w:eastAsia="Times New Roman" w:hAnsi="Times New Roman" w:cs="Times New Roman"/>
          <w:sz w:val="24"/>
          <w:szCs w:val="24"/>
        </w:rPr>
        <w:t>Ranking M</w:t>
      </w:r>
      <w:bookmarkStart w:id="0" w:name="_GoBack"/>
      <w:bookmarkEnd w:id="0"/>
      <w:r>
        <w:rPr>
          <w:rFonts w:ascii="Times New Roman" w:eastAsia="Times New Roman" w:hAnsi="Times New Roman" w:cs="Times New Roman"/>
          <w:sz w:val="24"/>
          <w:szCs w:val="24"/>
        </w:rPr>
        <w:t xml:space="preserve">ember Craig and members of the committee.  My name is Tara </w:t>
      </w:r>
      <w:proofErr w:type="spellStart"/>
      <w:r>
        <w:rPr>
          <w:rFonts w:ascii="Times New Roman" w:eastAsia="Times New Roman" w:hAnsi="Times New Roman" w:cs="Times New Roman"/>
          <w:sz w:val="24"/>
          <w:szCs w:val="24"/>
        </w:rPr>
        <w:t>Talgar</w:t>
      </w:r>
      <w:proofErr w:type="spellEnd"/>
      <w:r>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nd I am a volunteer with Moms Demand A</w:t>
      </w:r>
      <w:r>
        <w:rPr>
          <w:rFonts w:ascii="Times New Roman" w:eastAsia="Times New Roman" w:hAnsi="Times New Roman" w:cs="Times New Roman"/>
          <w:sz w:val="24"/>
          <w:szCs w:val="24"/>
        </w:rPr>
        <w:t>ction. Thank you for allowing me the opportunity to speak with you today. Moms Demand Action is a gun violence prevention or</w:t>
      </w:r>
      <w:r>
        <w:rPr>
          <w:rFonts w:ascii="Times New Roman" w:eastAsia="Times New Roman" w:hAnsi="Times New Roman" w:cs="Times New Roman"/>
          <w:sz w:val="24"/>
          <w:szCs w:val="24"/>
        </w:rPr>
        <w:t>ganization that advocates for strong gun violence prevention legislation. We support the 2nd Amendment and we also support safe, responsible firearm ownership paired with common sense gun policy on the federal and state level. We care greatly about gun vio</w:t>
      </w:r>
      <w:r>
        <w:rPr>
          <w:rFonts w:ascii="Times New Roman" w:eastAsia="Times New Roman" w:hAnsi="Times New Roman" w:cs="Times New Roman"/>
          <w:sz w:val="24"/>
          <w:szCs w:val="24"/>
        </w:rPr>
        <w:t>lence as a public health issue and keeping our families and communities safe. That is why I am here today in support of SB 182 and urge each member of this committee to move forward and vote yes on this bipartisan piece of legislation that will raise the m</w:t>
      </w:r>
      <w:r>
        <w:rPr>
          <w:rFonts w:ascii="Times New Roman" w:eastAsia="Times New Roman" w:hAnsi="Times New Roman" w:cs="Times New Roman"/>
          <w:sz w:val="24"/>
          <w:szCs w:val="24"/>
        </w:rPr>
        <w:t xml:space="preserve">inimum age to purchase a firearm to 21 years old. </w:t>
      </w:r>
    </w:p>
    <w:p w14:paraId="0000000B" w14:textId="77777777" w:rsidR="00897E8B" w:rsidRDefault="00897E8B">
      <w:pPr>
        <w:rPr>
          <w:rFonts w:ascii="Times New Roman" w:eastAsia="Times New Roman" w:hAnsi="Times New Roman" w:cs="Times New Roman"/>
          <w:sz w:val="24"/>
          <w:szCs w:val="24"/>
        </w:rPr>
      </w:pPr>
    </w:p>
    <w:p w14:paraId="0000000C" w14:textId="77777777" w:rsidR="00897E8B" w:rsidRDefault="00316562">
      <w:pPr>
        <w:rPr>
          <w:rFonts w:ascii="Times New Roman" w:eastAsia="Times New Roman" w:hAnsi="Times New Roman" w:cs="Times New Roman"/>
          <w:sz w:val="24"/>
          <w:szCs w:val="24"/>
        </w:rPr>
      </w:pPr>
      <w:r>
        <w:rPr>
          <w:rFonts w:ascii="Times New Roman" w:eastAsia="Times New Roman" w:hAnsi="Times New Roman" w:cs="Times New Roman"/>
          <w:sz w:val="24"/>
          <w:szCs w:val="24"/>
        </w:rPr>
        <w:t>Purchasing or possessing a firearm is a task that bestows upon the owner a great responsibility. This responsibility should come with a level of maturity similar to the ones imposed upon drinking alcoholi</w:t>
      </w:r>
      <w:r>
        <w:rPr>
          <w:rFonts w:ascii="Times New Roman" w:eastAsia="Times New Roman" w:hAnsi="Times New Roman" w:cs="Times New Roman"/>
          <w:sz w:val="24"/>
          <w:szCs w:val="24"/>
        </w:rPr>
        <w:t>c beverages, voting and driving.  Research shows that Eighteen to 20-year-olds commit gun homicides at a rate nearly four times higher than adults 21 and older. This policy can help block gun sales to teenagers who are at risk of inflicting violence with a</w:t>
      </w:r>
      <w:r>
        <w:rPr>
          <w:rFonts w:ascii="Times New Roman" w:eastAsia="Times New Roman" w:hAnsi="Times New Roman" w:cs="Times New Roman"/>
          <w:sz w:val="24"/>
          <w:szCs w:val="24"/>
        </w:rPr>
        <w:t xml:space="preserve"> firearm. The Parkland, FL shooter could not have gone into a gun store and bought a handgun, but he legally bought an AR-15. Florida has learned from this tragedy and has since changed its law. Common sense tells us that if we can slow a dangerously-ill t</w:t>
      </w:r>
      <w:r>
        <w:rPr>
          <w:rFonts w:ascii="Times New Roman" w:eastAsia="Times New Roman" w:hAnsi="Times New Roman" w:cs="Times New Roman"/>
          <w:sz w:val="24"/>
          <w:szCs w:val="24"/>
        </w:rPr>
        <w:t xml:space="preserve">eenager down there is a better chance for mental health and social interventions to work. </w:t>
      </w:r>
    </w:p>
    <w:p w14:paraId="0000000D" w14:textId="77777777" w:rsidR="00897E8B" w:rsidRDefault="00897E8B">
      <w:pPr>
        <w:rPr>
          <w:rFonts w:ascii="Times New Roman" w:eastAsia="Times New Roman" w:hAnsi="Times New Roman" w:cs="Times New Roman"/>
          <w:sz w:val="24"/>
          <w:szCs w:val="24"/>
        </w:rPr>
      </w:pPr>
    </w:p>
    <w:p w14:paraId="0000000E" w14:textId="5420CA98" w:rsidR="00897E8B" w:rsidRDefault="00316562">
      <w:pPr>
        <w:rPr>
          <w:rFonts w:ascii="Times New Roman" w:eastAsia="Times New Roman" w:hAnsi="Times New Roman" w:cs="Times New Roman"/>
          <w:sz w:val="24"/>
          <w:szCs w:val="24"/>
        </w:rPr>
      </w:pPr>
      <w:r>
        <w:rPr>
          <w:rFonts w:ascii="Times New Roman" w:eastAsia="Times New Roman" w:hAnsi="Times New Roman" w:cs="Times New Roman"/>
          <w:sz w:val="24"/>
          <w:szCs w:val="24"/>
        </w:rPr>
        <w:t>Firearms are the second leading cause of death among children and teens in Ohio, killing over 100 every year. Nationally, over a third of gun deaths among those und</w:t>
      </w:r>
      <w:r>
        <w:rPr>
          <w:rFonts w:ascii="Times New Roman" w:eastAsia="Times New Roman" w:hAnsi="Times New Roman" w:cs="Times New Roman"/>
          <w:sz w:val="24"/>
          <w:szCs w:val="24"/>
        </w:rPr>
        <w:t>er 20 are suicides, and over the past decade, the firearm suicide rate among this population has increased by 76%. With tragic gun violence events around the state still looming large over this legislature, I would hope that we can all agree that our child</w:t>
      </w:r>
      <w:r>
        <w:rPr>
          <w:rFonts w:ascii="Times New Roman" w:eastAsia="Times New Roman" w:hAnsi="Times New Roman" w:cs="Times New Roman"/>
          <w:sz w:val="24"/>
          <w:szCs w:val="24"/>
        </w:rPr>
        <w:t>ren's safety and well-</w:t>
      </w:r>
      <w:r>
        <w:rPr>
          <w:rFonts w:ascii="Times New Roman" w:eastAsia="Times New Roman" w:hAnsi="Times New Roman" w:cs="Times New Roman"/>
          <w:sz w:val="24"/>
          <w:szCs w:val="24"/>
        </w:rPr>
        <w:t xml:space="preserve">being are of the utmost importance and should be prioritized when creating and passing any legislation, especially those related to firearms. </w:t>
      </w:r>
    </w:p>
    <w:p w14:paraId="0000000F" w14:textId="77777777" w:rsidR="00897E8B" w:rsidRDefault="00897E8B">
      <w:pPr>
        <w:rPr>
          <w:rFonts w:ascii="Times New Roman" w:eastAsia="Times New Roman" w:hAnsi="Times New Roman" w:cs="Times New Roman"/>
          <w:sz w:val="24"/>
          <w:szCs w:val="24"/>
        </w:rPr>
      </w:pPr>
    </w:p>
    <w:p w14:paraId="00000010" w14:textId="77777777" w:rsidR="00897E8B" w:rsidRDefault="00316562">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legislature has an opportunity this year to be on the right side of this conversation</w:t>
      </w:r>
      <w:r>
        <w:rPr>
          <w:rFonts w:ascii="Times New Roman" w:eastAsia="Times New Roman" w:hAnsi="Times New Roman" w:cs="Times New Roman"/>
          <w:sz w:val="24"/>
          <w:szCs w:val="24"/>
        </w:rPr>
        <w:t xml:space="preserve"> and begin to push legislation that makes our state safer and helps keep firearms out of the hands of people who should not possess them. The effects of gun violence extend far beyond those struck by a </w:t>
      </w:r>
      <w:r>
        <w:rPr>
          <w:rFonts w:ascii="Times New Roman" w:eastAsia="Times New Roman" w:hAnsi="Times New Roman" w:cs="Times New Roman"/>
          <w:sz w:val="24"/>
          <w:szCs w:val="24"/>
        </w:rPr>
        <w:lastRenderedPageBreak/>
        <w:t xml:space="preserve">bullet: gun violence shapes the lives of the millions </w:t>
      </w:r>
      <w:r>
        <w:rPr>
          <w:rFonts w:ascii="Times New Roman" w:eastAsia="Times New Roman" w:hAnsi="Times New Roman" w:cs="Times New Roman"/>
          <w:sz w:val="24"/>
          <w:szCs w:val="24"/>
        </w:rPr>
        <w:t xml:space="preserve">of children who witness it, know someone who was shot, or live in fear of the next shooting. Let us use this moment to shape their lives for the better and work to end that fear. </w:t>
      </w:r>
    </w:p>
    <w:p w14:paraId="00000011" w14:textId="77777777" w:rsidR="00897E8B" w:rsidRDefault="00897E8B">
      <w:pPr>
        <w:rPr>
          <w:rFonts w:ascii="Times New Roman" w:eastAsia="Times New Roman" w:hAnsi="Times New Roman" w:cs="Times New Roman"/>
          <w:sz w:val="24"/>
          <w:szCs w:val="24"/>
        </w:rPr>
      </w:pPr>
    </w:p>
    <w:p w14:paraId="00000012" w14:textId="09090529" w:rsidR="00897E8B" w:rsidRDefault="00316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your time. </w:t>
      </w:r>
    </w:p>
    <w:p w14:paraId="3A17A480" w14:textId="380E9B97" w:rsidR="00316562" w:rsidRDefault="00316562">
      <w:pPr>
        <w:rPr>
          <w:rFonts w:ascii="Times New Roman" w:eastAsia="Times New Roman" w:hAnsi="Times New Roman" w:cs="Times New Roman"/>
          <w:sz w:val="24"/>
          <w:szCs w:val="24"/>
        </w:rPr>
      </w:pPr>
    </w:p>
    <w:p w14:paraId="2373C893" w14:textId="335C8C52" w:rsidR="00316562" w:rsidRDefault="00316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Tara </w:t>
      </w:r>
      <w:proofErr w:type="spellStart"/>
      <w:r>
        <w:rPr>
          <w:rFonts w:ascii="Times New Roman" w:eastAsia="Times New Roman" w:hAnsi="Times New Roman" w:cs="Times New Roman"/>
          <w:sz w:val="24"/>
          <w:szCs w:val="24"/>
        </w:rPr>
        <w:t>Talgar</w:t>
      </w:r>
      <w:proofErr w:type="spellEnd"/>
    </w:p>
    <w:sectPr w:rsidR="003165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E8B"/>
    <w:rsid w:val="00316562"/>
    <w:rsid w:val="0089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AECCD0"/>
  <w15:docId w15:val="{8F72B25A-91BA-FB44-9B78-1637D541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Voigt, Lisa</cp:lastModifiedBy>
  <cp:revision>2</cp:revision>
  <dcterms:created xsi:type="dcterms:W3CDTF">2020-01-20T20:02:00Z</dcterms:created>
  <dcterms:modified xsi:type="dcterms:W3CDTF">2020-01-20T20:02:00Z</dcterms:modified>
</cp:coreProperties>
</file>