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657C" w14:textId="405F5DDA" w:rsidR="00A64970" w:rsidRDefault="00156982" w:rsidP="00156982">
      <w:pPr>
        <w:jc w:val="center"/>
      </w:pPr>
      <w:r>
        <w:t>SB 257</w:t>
      </w:r>
      <w:r>
        <w:br/>
        <w:t>Proponent Testimony</w:t>
      </w:r>
      <w:r>
        <w:br/>
        <w:t>Clean Fuels Ohio</w:t>
      </w:r>
      <w:r>
        <w:br/>
        <w:t>Tyler C. Fehrman</w:t>
      </w:r>
    </w:p>
    <w:p w14:paraId="25A0420C" w14:textId="101295A3" w:rsidR="00156982" w:rsidRDefault="00156982" w:rsidP="00156982">
      <w:pPr>
        <w:jc w:val="center"/>
      </w:pPr>
    </w:p>
    <w:p w14:paraId="73DA4F3C" w14:textId="40650410" w:rsidR="00456198" w:rsidRDefault="00456198" w:rsidP="00156982">
      <w:pPr>
        <w:rPr>
          <w:sz w:val="32"/>
          <w:szCs w:val="32"/>
        </w:rPr>
      </w:pPr>
      <w:r w:rsidRPr="009D1C39">
        <w:rPr>
          <w:sz w:val="32"/>
          <w:szCs w:val="32"/>
        </w:rPr>
        <w:t xml:space="preserve">Good Morning, Chair </w:t>
      </w:r>
      <w:proofErr w:type="spellStart"/>
      <w:r w:rsidRPr="009D1C39">
        <w:rPr>
          <w:sz w:val="32"/>
          <w:szCs w:val="32"/>
        </w:rPr>
        <w:t>Roegner</w:t>
      </w:r>
      <w:proofErr w:type="spellEnd"/>
      <w:r w:rsidRPr="009D1C39">
        <w:rPr>
          <w:sz w:val="32"/>
          <w:szCs w:val="32"/>
        </w:rPr>
        <w:t xml:space="preserve"> and members of the Senate Ways and Means Committee. My name is Tyler Fehrman, and I am here today representing Clean Fuels Ohio as a proponent of Senate Bill 257. </w:t>
      </w:r>
      <w:r w:rsidR="002E59FA" w:rsidRPr="009D1C39">
        <w:rPr>
          <w:sz w:val="32"/>
          <w:szCs w:val="32"/>
        </w:rPr>
        <w:t xml:space="preserve">Thank you for allowing me to address you today. </w:t>
      </w:r>
    </w:p>
    <w:p w14:paraId="7E59A590" w14:textId="77777777" w:rsidR="009D1C39" w:rsidRPr="009D1C39" w:rsidRDefault="009D1C39" w:rsidP="00156982">
      <w:pPr>
        <w:rPr>
          <w:sz w:val="32"/>
          <w:szCs w:val="32"/>
        </w:rPr>
      </w:pPr>
    </w:p>
    <w:p w14:paraId="5C1DDA64" w14:textId="503177A7" w:rsidR="002E59FA" w:rsidRDefault="002E59FA" w:rsidP="00156982">
      <w:pPr>
        <w:rPr>
          <w:sz w:val="32"/>
          <w:szCs w:val="32"/>
        </w:rPr>
      </w:pPr>
      <w:r w:rsidRPr="009D1C39">
        <w:rPr>
          <w:sz w:val="32"/>
          <w:szCs w:val="32"/>
        </w:rPr>
        <w:t xml:space="preserve">Clean Fuels Ohio is a non-profit that focuses on the promotion of inherently cleaner, alternative fuels being used throughout Ohio. Whether that be biodiesel, compressed natural gas, propane, hydrogen, or electricity – we believe that the future of transportation – whether personal, public, or commercial – is in alternative fuel sources that </w:t>
      </w:r>
      <w:r w:rsidR="003B37C0" w:rsidRPr="009D1C39">
        <w:rPr>
          <w:sz w:val="32"/>
          <w:szCs w:val="32"/>
        </w:rPr>
        <w:t xml:space="preserve">not only diversify Ohio’s fuel usage, but contribute to a safer, cleaner environment – as well as economic development opportunities for our State. </w:t>
      </w:r>
    </w:p>
    <w:p w14:paraId="14C822B4" w14:textId="77777777" w:rsidR="009D1C39" w:rsidRPr="009D1C39" w:rsidRDefault="009D1C39" w:rsidP="00156982">
      <w:pPr>
        <w:rPr>
          <w:sz w:val="32"/>
          <w:szCs w:val="32"/>
        </w:rPr>
      </w:pPr>
    </w:p>
    <w:p w14:paraId="08A08A89" w14:textId="5CE80F7B" w:rsidR="003B37C0" w:rsidRDefault="003B37C0" w:rsidP="00156982">
      <w:pPr>
        <w:rPr>
          <w:sz w:val="32"/>
          <w:szCs w:val="32"/>
        </w:rPr>
      </w:pPr>
      <w:r w:rsidRPr="009D1C39">
        <w:rPr>
          <w:sz w:val="32"/>
          <w:szCs w:val="32"/>
        </w:rPr>
        <w:t>Senate Bill 257 provides</w:t>
      </w:r>
      <w:r w:rsidR="00684DBF" w:rsidRPr="009D1C39">
        <w:rPr>
          <w:sz w:val="32"/>
          <w:szCs w:val="32"/>
        </w:rPr>
        <w:t xml:space="preserve"> the initial steps for encouraging the purchase and use of Electric Vehicles in Ohio. These</w:t>
      </w:r>
      <w:r w:rsidRPr="009D1C39">
        <w:rPr>
          <w:sz w:val="32"/>
          <w:szCs w:val="32"/>
        </w:rPr>
        <w:t xml:space="preserve"> much-needed tax incentives </w:t>
      </w:r>
      <w:r w:rsidR="00684DBF" w:rsidRPr="009D1C39">
        <w:rPr>
          <w:sz w:val="32"/>
          <w:szCs w:val="32"/>
        </w:rPr>
        <w:t xml:space="preserve">will encourage Ohioans to </w:t>
      </w:r>
      <w:r w:rsidR="00AA25B0" w:rsidRPr="009D1C39">
        <w:rPr>
          <w:sz w:val="32"/>
          <w:szCs w:val="32"/>
        </w:rPr>
        <w:t xml:space="preserve">consider purchasing these vehicles and embrace the new, cleaner, more advanced technology that is an </w:t>
      </w:r>
      <w:proofErr w:type="gramStart"/>
      <w:r w:rsidR="00AA25B0" w:rsidRPr="009D1C39">
        <w:rPr>
          <w:sz w:val="32"/>
          <w:szCs w:val="32"/>
        </w:rPr>
        <w:t>electric vehicles</w:t>
      </w:r>
      <w:proofErr w:type="gramEnd"/>
      <w:r w:rsidR="00AA25B0" w:rsidRPr="009D1C39">
        <w:rPr>
          <w:sz w:val="32"/>
          <w:szCs w:val="32"/>
        </w:rPr>
        <w:t xml:space="preserve">. </w:t>
      </w:r>
    </w:p>
    <w:p w14:paraId="4DA6D573" w14:textId="77777777" w:rsidR="009D1C39" w:rsidRPr="009D1C39" w:rsidRDefault="009D1C39" w:rsidP="00156982">
      <w:pPr>
        <w:rPr>
          <w:sz w:val="32"/>
          <w:szCs w:val="32"/>
        </w:rPr>
      </w:pPr>
    </w:p>
    <w:p w14:paraId="42009036" w14:textId="38125689" w:rsidR="00913DC8" w:rsidRPr="00913DC8" w:rsidRDefault="008021A0" w:rsidP="00913DC8">
      <w:pPr>
        <w:rPr>
          <w:sz w:val="32"/>
          <w:szCs w:val="32"/>
        </w:rPr>
      </w:pPr>
      <w:r w:rsidRPr="009D1C39">
        <w:rPr>
          <w:sz w:val="32"/>
          <w:szCs w:val="32"/>
        </w:rPr>
        <w:t xml:space="preserve">The electric vehicle market has come a long way since its inception. </w:t>
      </w:r>
      <w:r w:rsidR="00850BC4" w:rsidRPr="009D1C39">
        <w:rPr>
          <w:sz w:val="32"/>
          <w:szCs w:val="32"/>
        </w:rPr>
        <w:t xml:space="preserve">What began as a small, </w:t>
      </w:r>
      <w:r w:rsidR="00825AB4" w:rsidRPr="009D1C39">
        <w:rPr>
          <w:sz w:val="32"/>
          <w:szCs w:val="32"/>
        </w:rPr>
        <w:t xml:space="preserve">niche market for those wanting to try out something new has grown into an important and valuable market segment nationwide. </w:t>
      </w:r>
      <w:r w:rsidR="00E6248F" w:rsidRPr="009D1C39">
        <w:rPr>
          <w:sz w:val="32"/>
          <w:szCs w:val="32"/>
        </w:rPr>
        <w:t xml:space="preserve">There are currently dozens of electric vehicles </w:t>
      </w:r>
      <w:r w:rsidR="00E6248F" w:rsidRPr="009D1C39">
        <w:rPr>
          <w:sz w:val="32"/>
          <w:szCs w:val="32"/>
        </w:rPr>
        <w:lastRenderedPageBreak/>
        <w:t xml:space="preserve">that are commercially available, and from well-known manufacturers ranging from </w:t>
      </w:r>
      <w:r w:rsidR="00306908" w:rsidRPr="009D1C39">
        <w:rPr>
          <w:sz w:val="32"/>
          <w:szCs w:val="32"/>
        </w:rPr>
        <w:t xml:space="preserve">Chevrolet to Kia, Jaguar to Tesla – with even more being developed. </w:t>
      </w:r>
      <w:r w:rsidR="00913DC8" w:rsidRPr="00913DC8">
        <w:rPr>
          <w:sz w:val="32"/>
          <w:szCs w:val="32"/>
        </w:rPr>
        <w:t xml:space="preserve">Between 2019 and 2022, the number of battery electric (BEV) and plug-in hybrid (PHEV) models available to U.S. consumers will increase from 55 to 81.  </w:t>
      </w:r>
      <w:r w:rsidR="00913DC8">
        <w:rPr>
          <w:sz w:val="32"/>
          <w:szCs w:val="32"/>
        </w:rPr>
        <w:t>And, b</w:t>
      </w:r>
      <w:r w:rsidR="00913DC8" w:rsidRPr="00913DC8">
        <w:rPr>
          <w:sz w:val="32"/>
          <w:szCs w:val="32"/>
        </w:rPr>
        <w:t>y 2021 there will be at least five EV models available for under $30,000 (MSRP) with a range of up to 250 miles. There will be even more models with a net cost of under $30,000 when current federal, state, and local incentives are factored in.</w:t>
      </w:r>
    </w:p>
    <w:p w14:paraId="7854D540" w14:textId="77777777" w:rsidR="009D1C39" w:rsidRPr="009D1C39" w:rsidRDefault="009D1C39" w:rsidP="00156982">
      <w:pPr>
        <w:rPr>
          <w:sz w:val="32"/>
          <w:szCs w:val="32"/>
        </w:rPr>
      </w:pPr>
    </w:p>
    <w:p w14:paraId="69BFCF14" w14:textId="31E38867" w:rsidR="00913DC8" w:rsidRDefault="00306908" w:rsidP="00913DC8">
      <w:pPr>
        <w:rPr>
          <w:sz w:val="32"/>
          <w:szCs w:val="32"/>
        </w:rPr>
      </w:pPr>
      <w:r w:rsidRPr="009D1C39">
        <w:rPr>
          <w:sz w:val="32"/>
          <w:szCs w:val="32"/>
        </w:rPr>
        <w:t>These electric vehicles are not just the small, compact cars you may associate with the market, either.</w:t>
      </w:r>
      <w:r w:rsidR="00913DC8">
        <w:rPr>
          <w:sz w:val="32"/>
          <w:szCs w:val="32"/>
        </w:rPr>
        <w:t xml:space="preserve"> </w:t>
      </w:r>
      <w:r w:rsidR="00913DC8" w:rsidRPr="00913DC8">
        <w:rPr>
          <w:sz w:val="32"/>
          <w:szCs w:val="32"/>
        </w:rPr>
        <w:t xml:space="preserve">The range of vehicle types available will also increase to include sport utility vehicles (SUV), </w:t>
      </w:r>
      <w:proofErr w:type="gramStart"/>
      <w:r w:rsidR="00913DC8" w:rsidRPr="00913DC8">
        <w:rPr>
          <w:sz w:val="32"/>
          <w:szCs w:val="32"/>
        </w:rPr>
        <w:t>cross-overs</w:t>
      </w:r>
      <w:proofErr w:type="gramEnd"/>
      <w:r w:rsidR="00913DC8" w:rsidRPr="00913DC8">
        <w:rPr>
          <w:sz w:val="32"/>
          <w:szCs w:val="32"/>
        </w:rPr>
        <w:t>, and pick-up trucks.</w:t>
      </w:r>
    </w:p>
    <w:p w14:paraId="00F49490" w14:textId="77777777" w:rsidR="00913DC8" w:rsidRPr="00913DC8" w:rsidRDefault="00913DC8" w:rsidP="00913DC8">
      <w:pPr>
        <w:rPr>
          <w:sz w:val="32"/>
          <w:szCs w:val="32"/>
        </w:rPr>
      </w:pPr>
    </w:p>
    <w:p w14:paraId="4603B736" w14:textId="77777777" w:rsidR="00913DC8" w:rsidRDefault="00913DC8" w:rsidP="00156982">
      <w:pPr>
        <w:rPr>
          <w:sz w:val="32"/>
          <w:szCs w:val="32"/>
        </w:rPr>
      </w:pPr>
      <w:r>
        <w:rPr>
          <w:sz w:val="32"/>
          <w:szCs w:val="32"/>
        </w:rPr>
        <w:t xml:space="preserve">Recently, </w:t>
      </w:r>
      <w:r w:rsidR="00306908" w:rsidRPr="009D1C39">
        <w:rPr>
          <w:sz w:val="32"/>
          <w:szCs w:val="32"/>
        </w:rPr>
        <w:t xml:space="preserve">Ford Motor Company has announced the development and release of an F-150 pickup truck that runs completely on electric with a towing capacity unseen by </w:t>
      </w:r>
      <w:r w:rsidRPr="009D1C39">
        <w:rPr>
          <w:sz w:val="32"/>
          <w:szCs w:val="32"/>
        </w:rPr>
        <w:t>its</w:t>
      </w:r>
      <w:r w:rsidR="00306908" w:rsidRPr="009D1C39">
        <w:rPr>
          <w:sz w:val="32"/>
          <w:szCs w:val="32"/>
        </w:rPr>
        <w:t xml:space="preserve"> gasoline-powered counterparts. Tesla is developing the “cybertruck,” and other companies – like </w:t>
      </w:r>
      <w:proofErr w:type="spellStart"/>
      <w:r w:rsidR="00306908" w:rsidRPr="009D1C39">
        <w:rPr>
          <w:sz w:val="32"/>
          <w:szCs w:val="32"/>
        </w:rPr>
        <w:t>Lordstown</w:t>
      </w:r>
      <w:proofErr w:type="spellEnd"/>
      <w:r w:rsidR="00306908" w:rsidRPr="009D1C39">
        <w:rPr>
          <w:sz w:val="32"/>
          <w:szCs w:val="32"/>
        </w:rPr>
        <w:t xml:space="preserve"> Motors</w:t>
      </w:r>
      <w:r w:rsidR="0052729A" w:rsidRPr="009D1C39">
        <w:rPr>
          <w:sz w:val="32"/>
          <w:szCs w:val="32"/>
        </w:rPr>
        <w:t xml:space="preserve"> here in Ohio</w:t>
      </w:r>
      <w:r w:rsidR="00306908" w:rsidRPr="009D1C39">
        <w:rPr>
          <w:sz w:val="32"/>
          <w:szCs w:val="32"/>
        </w:rPr>
        <w:t xml:space="preserve"> with the Endurance Pickup – are developing other similar vehicles that meet the travel, towing, and other useful application needs of people </w:t>
      </w:r>
      <w:proofErr w:type="gramStart"/>
      <w:r w:rsidR="00306908" w:rsidRPr="009D1C39">
        <w:rPr>
          <w:sz w:val="32"/>
          <w:szCs w:val="32"/>
        </w:rPr>
        <w:t>on a daily basis</w:t>
      </w:r>
      <w:proofErr w:type="gramEnd"/>
      <w:r w:rsidR="00306908" w:rsidRPr="009D1C39">
        <w:rPr>
          <w:sz w:val="32"/>
          <w:szCs w:val="32"/>
        </w:rPr>
        <w:t xml:space="preserve">. </w:t>
      </w:r>
    </w:p>
    <w:p w14:paraId="4D6317BA" w14:textId="77777777" w:rsidR="00913DC8" w:rsidRDefault="00913DC8" w:rsidP="00156982">
      <w:pPr>
        <w:rPr>
          <w:sz w:val="32"/>
          <w:szCs w:val="32"/>
        </w:rPr>
      </w:pPr>
    </w:p>
    <w:p w14:paraId="48A91463" w14:textId="2CD92672" w:rsidR="008021A0" w:rsidRDefault="00435885" w:rsidP="00156982">
      <w:pPr>
        <w:rPr>
          <w:sz w:val="32"/>
          <w:szCs w:val="32"/>
        </w:rPr>
      </w:pPr>
      <w:r>
        <w:rPr>
          <w:sz w:val="32"/>
          <w:szCs w:val="32"/>
        </w:rPr>
        <w:t>From 2016 to 2017, national electric vehicle sales increased by over 29%</w:t>
      </w:r>
      <w:r w:rsidR="00FC73D8" w:rsidRPr="009D1C39">
        <w:rPr>
          <w:sz w:val="32"/>
          <w:szCs w:val="32"/>
        </w:rPr>
        <w:t xml:space="preserve"> and,</w:t>
      </w:r>
      <w:r>
        <w:rPr>
          <w:sz w:val="32"/>
          <w:szCs w:val="32"/>
        </w:rPr>
        <w:t xml:space="preserve"> from 2017 to 2018, they increased again – but, this time by 74.5%.</w:t>
      </w:r>
      <w:r w:rsidR="00FC73D8" w:rsidRPr="009D1C39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="00FC73D8" w:rsidRPr="009D1C39">
        <w:rPr>
          <w:sz w:val="32"/>
          <w:szCs w:val="32"/>
        </w:rPr>
        <w:t xml:space="preserve">t is our expectation, that it will continue to do so as these vehicles become more accessible. </w:t>
      </w:r>
      <w:r w:rsidR="00C912E2" w:rsidRPr="00C912E2">
        <w:rPr>
          <w:sz w:val="32"/>
          <w:szCs w:val="32"/>
        </w:rPr>
        <w:t>1,630 EVs were purchased in Ohio in 2016,</w:t>
      </w:r>
      <w:r w:rsidR="00C912E2">
        <w:rPr>
          <w:sz w:val="32"/>
          <w:szCs w:val="32"/>
        </w:rPr>
        <w:t xml:space="preserve"> and</w:t>
      </w:r>
      <w:r w:rsidR="00C912E2" w:rsidRPr="00C912E2">
        <w:rPr>
          <w:sz w:val="32"/>
          <w:szCs w:val="32"/>
        </w:rPr>
        <w:t xml:space="preserve"> 2,091</w:t>
      </w:r>
      <w:r w:rsidR="00C912E2">
        <w:rPr>
          <w:sz w:val="32"/>
          <w:szCs w:val="32"/>
        </w:rPr>
        <w:t xml:space="preserve"> were purchased</w:t>
      </w:r>
      <w:r w:rsidR="00C912E2" w:rsidRPr="00C912E2">
        <w:rPr>
          <w:sz w:val="32"/>
          <w:szCs w:val="32"/>
        </w:rPr>
        <w:t xml:space="preserve"> in 2017</w:t>
      </w:r>
      <w:r w:rsidR="00C912E2">
        <w:rPr>
          <w:sz w:val="32"/>
          <w:szCs w:val="32"/>
        </w:rPr>
        <w:t xml:space="preserve">. This was a 28.3% sales growth. But, in </w:t>
      </w:r>
      <w:r w:rsidR="00913DC8">
        <w:rPr>
          <w:sz w:val="32"/>
          <w:szCs w:val="32"/>
        </w:rPr>
        <w:t xml:space="preserve">2018, </w:t>
      </w:r>
      <w:r w:rsidR="00913DC8" w:rsidRPr="00C912E2">
        <w:rPr>
          <w:sz w:val="32"/>
          <w:szCs w:val="32"/>
        </w:rPr>
        <w:t>4,456</w:t>
      </w:r>
      <w:r w:rsidR="00C912E2" w:rsidRPr="00C912E2">
        <w:rPr>
          <w:sz w:val="32"/>
          <w:szCs w:val="32"/>
        </w:rPr>
        <w:t xml:space="preserve"> </w:t>
      </w:r>
      <w:r w:rsidR="00C912E2">
        <w:rPr>
          <w:sz w:val="32"/>
          <w:szCs w:val="32"/>
        </w:rPr>
        <w:t>electric vehicles were purchased</w:t>
      </w:r>
      <w:r w:rsidR="00C912E2" w:rsidRPr="00C912E2">
        <w:rPr>
          <w:sz w:val="32"/>
          <w:szCs w:val="32"/>
        </w:rPr>
        <w:t xml:space="preserve">, </w:t>
      </w:r>
      <w:r w:rsidR="00C912E2">
        <w:rPr>
          <w:sz w:val="32"/>
          <w:szCs w:val="32"/>
        </w:rPr>
        <w:t>a</w:t>
      </w:r>
      <w:r w:rsidR="00C912E2" w:rsidRPr="00C912E2">
        <w:rPr>
          <w:sz w:val="32"/>
          <w:szCs w:val="32"/>
        </w:rPr>
        <w:t xml:space="preserve"> sales </w:t>
      </w:r>
      <w:r w:rsidR="00C912E2">
        <w:rPr>
          <w:sz w:val="32"/>
          <w:szCs w:val="32"/>
        </w:rPr>
        <w:lastRenderedPageBreak/>
        <w:t xml:space="preserve">growth rate of </w:t>
      </w:r>
      <w:r w:rsidR="00C912E2" w:rsidRPr="00C912E2">
        <w:rPr>
          <w:sz w:val="32"/>
          <w:szCs w:val="32"/>
        </w:rPr>
        <w:t>113.1% from 2017 to 2018. It is expected that these trends will continue as new models from more OEMs become available and public awareness grows.</w:t>
      </w:r>
    </w:p>
    <w:p w14:paraId="540966EB" w14:textId="2900576A" w:rsidR="009D1C39" w:rsidRPr="009D1C39" w:rsidRDefault="00435885" w:rsidP="0015698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C3000E" w14:textId="22184CE0" w:rsidR="00FC73D8" w:rsidRDefault="001556D4" w:rsidP="00156982">
      <w:pPr>
        <w:rPr>
          <w:sz w:val="32"/>
          <w:szCs w:val="32"/>
        </w:rPr>
      </w:pPr>
      <w:r w:rsidRPr="009D1C39">
        <w:rPr>
          <w:sz w:val="32"/>
          <w:szCs w:val="32"/>
        </w:rPr>
        <w:t xml:space="preserve">In Ohio, we are faced with a unique and powerful opportunity. </w:t>
      </w:r>
      <w:r w:rsidR="00D776E3" w:rsidRPr="009D1C39">
        <w:rPr>
          <w:sz w:val="32"/>
          <w:szCs w:val="32"/>
        </w:rPr>
        <w:t xml:space="preserve">The advent of </w:t>
      </w:r>
      <w:proofErr w:type="spellStart"/>
      <w:r w:rsidR="00D776E3" w:rsidRPr="009D1C39">
        <w:rPr>
          <w:sz w:val="32"/>
          <w:szCs w:val="32"/>
        </w:rPr>
        <w:t>Lordstown</w:t>
      </w:r>
      <w:proofErr w:type="spellEnd"/>
      <w:r w:rsidR="00D776E3" w:rsidRPr="009D1C39">
        <w:rPr>
          <w:sz w:val="32"/>
          <w:szCs w:val="32"/>
        </w:rPr>
        <w:t xml:space="preserve"> Motors and other electric vehicle projects coming to the Mahoning Valley – now aptly referred to as “Voltage Valley” by many in the alternative fuels world </w:t>
      </w:r>
      <w:r w:rsidR="00B340B3" w:rsidRPr="009D1C39">
        <w:rPr>
          <w:sz w:val="32"/>
          <w:szCs w:val="32"/>
        </w:rPr>
        <w:t>–</w:t>
      </w:r>
      <w:r w:rsidR="00D776E3" w:rsidRPr="009D1C39">
        <w:rPr>
          <w:sz w:val="32"/>
          <w:szCs w:val="32"/>
        </w:rPr>
        <w:t xml:space="preserve"> </w:t>
      </w:r>
      <w:r w:rsidR="00B340B3" w:rsidRPr="009D1C39">
        <w:rPr>
          <w:sz w:val="32"/>
          <w:szCs w:val="32"/>
        </w:rPr>
        <w:t>offers us the opportunity to become a worldwide hub for the research, development, and manufacturing of electric vehicles</w:t>
      </w:r>
      <w:r w:rsidR="00913DC8">
        <w:rPr>
          <w:sz w:val="32"/>
          <w:szCs w:val="32"/>
        </w:rPr>
        <w:t xml:space="preserve"> and electric vehicle components</w:t>
      </w:r>
      <w:r w:rsidR="00B340B3" w:rsidRPr="009D1C39">
        <w:rPr>
          <w:sz w:val="32"/>
          <w:szCs w:val="32"/>
        </w:rPr>
        <w:t xml:space="preserve">. This provides not only the potential for encouraged, widespread use of electric vehicles – which leads to incredible environmental benefits – but it also opens the doors for massive economic development opportunities here in our state, for an area that desperately needs it. </w:t>
      </w:r>
    </w:p>
    <w:p w14:paraId="45AD12ED" w14:textId="77777777" w:rsidR="00913DC8" w:rsidRPr="009D1C39" w:rsidRDefault="00913DC8" w:rsidP="00156982">
      <w:pPr>
        <w:rPr>
          <w:sz w:val="32"/>
          <w:szCs w:val="32"/>
        </w:rPr>
      </w:pPr>
    </w:p>
    <w:p w14:paraId="0C768369" w14:textId="1AEB4F85" w:rsidR="00B340B3" w:rsidRPr="009D1C39" w:rsidRDefault="00B340B3" w:rsidP="00156982">
      <w:pPr>
        <w:rPr>
          <w:sz w:val="32"/>
          <w:szCs w:val="32"/>
        </w:rPr>
      </w:pPr>
      <w:r w:rsidRPr="009D1C39">
        <w:rPr>
          <w:sz w:val="32"/>
          <w:szCs w:val="32"/>
        </w:rPr>
        <w:t xml:space="preserve">By passing this bill and incentivizing </w:t>
      </w:r>
      <w:r w:rsidR="00EC305A" w:rsidRPr="009D1C39">
        <w:rPr>
          <w:sz w:val="32"/>
          <w:szCs w:val="32"/>
        </w:rPr>
        <w:t>the purchase</w:t>
      </w:r>
      <w:r w:rsidR="00523C50" w:rsidRPr="009D1C39">
        <w:rPr>
          <w:sz w:val="32"/>
          <w:szCs w:val="32"/>
        </w:rPr>
        <w:t xml:space="preserve"> of electric vehicles</w:t>
      </w:r>
      <w:r w:rsidR="00EC305A" w:rsidRPr="009D1C39">
        <w:rPr>
          <w:sz w:val="32"/>
          <w:szCs w:val="32"/>
        </w:rPr>
        <w:t xml:space="preserve"> – both by individuals and businesses alike – </w:t>
      </w:r>
      <w:r w:rsidR="009E5D52" w:rsidRPr="009D1C39">
        <w:rPr>
          <w:sz w:val="32"/>
          <w:szCs w:val="32"/>
        </w:rPr>
        <w:t>we will</w:t>
      </w:r>
      <w:r w:rsidR="00757A90">
        <w:rPr>
          <w:sz w:val="32"/>
          <w:szCs w:val="32"/>
        </w:rPr>
        <w:t xml:space="preserve"> take the first steps to</w:t>
      </w:r>
      <w:r w:rsidR="009E5D52" w:rsidRPr="009D1C39">
        <w:rPr>
          <w:sz w:val="32"/>
          <w:szCs w:val="32"/>
        </w:rPr>
        <w:t xml:space="preserve"> mak</w:t>
      </w:r>
      <w:r w:rsidR="00757A90">
        <w:rPr>
          <w:sz w:val="32"/>
          <w:szCs w:val="32"/>
        </w:rPr>
        <w:t>ing</w:t>
      </w:r>
      <w:r w:rsidR="009E5D52" w:rsidRPr="009D1C39">
        <w:rPr>
          <w:sz w:val="32"/>
          <w:szCs w:val="32"/>
        </w:rPr>
        <w:t xml:space="preserve"> this advanced technology more accessible to Ohioans, and make the market in Ohio more attractive to companies looking for a place to bring their business. </w:t>
      </w:r>
      <w:r w:rsidR="00E7447D" w:rsidRPr="009D1C39">
        <w:rPr>
          <w:sz w:val="32"/>
          <w:szCs w:val="32"/>
        </w:rPr>
        <w:t xml:space="preserve">On behalf of myself and Clean Fuels Ohio, I urge you to support this bill – and, in doing so, support the economic and environmental future of the people of Ohio. </w:t>
      </w:r>
    </w:p>
    <w:p w14:paraId="1600D63C" w14:textId="39276EE6" w:rsidR="00E7447D" w:rsidRPr="009D1C39" w:rsidRDefault="00E7447D" w:rsidP="00156982">
      <w:pPr>
        <w:rPr>
          <w:sz w:val="32"/>
          <w:szCs w:val="32"/>
        </w:rPr>
      </w:pPr>
    </w:p>
    <w:p w14:paraId="38D642C0" w14:textId="38DF2566" w:rsidR="00E7447D" w:rsidRPr="009D1C39" w:rsidRDefault="00E7447D" w:rsidP="00156982">
      <w:pPr>
        <w:rPr>
          <w:sz w:val="32"/>
          <w:szCs w:val="32"/>
        </w:rPr>
      </w:pPr>
      <w:r w:rsidRPr="009D1C39">
        <w:rPr>
          <w:sz w:val="32"/>
          <w:szCs w:val="32"/>
        </w:rPr>
        <w:t xml:space="preserve">Thank you. </w:t>
      </w:r>
      <w:bookmarkStart w:id="0" w:name="_GoBack"/>
      <w:bookmarkEnd w:id="0"/>
    </w:p>
    <w:p w14:paraId="649A5578" w14:textId="77777777" w:rsidR="00456198" w:rsidRDefault="00456198" w:rsidP="00156982"/>
    <w:sectPr w:rsidR="0045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2"/>
    <w:rsid w:val="001556D4"/>
    <w:rsid w:val="00156982"/>
    <w:rsid w:val="002E59FA"/>
    <w:rsid w:val="00306908"/>
    <w:rsid w:val="003B37C0"/>
    <w:rsid w:val="00435885"/>
    <w:rsid w:val="00456198"/>
    <w:rsid w:val="00523C50"/>
    <w:rsid w:val="0052729A"/>
    <w:rsid w:val="00661C1E"/>
    <w:rsid w:val="00684DBF"/>
    <w:rsid w:val="00757A90"/>
    <w:rsid w:val="008021A0"/>
    <w:rsid w:val="00825AB4"/>
    <w:rsid w:val="00850BC4"/>
    <w:rsid w:val="00885FD3"/>
    <w:rsid w:val="00913DC8"/>
    <w:rsid w:val="009D1C39"/>
    <w:rsid w:val="009E5D52"/>
    <w:rsid w:val="00AA25B0"/>
    <w:rsid w:val="00B340B3"/>
    <w:rsid w:val="00C912E2"/>
    <w:rsid w:val="00D776E3"/>
    <w:rsid w:val="00DA7D4E"/>
    <w:rsid w:val="00E6248F"/>
    <w:rsid w:val="00E7447D"/>
    <w:rsid w:val="00EC305A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2DB8"/>
  <w15:chartTrackingRefBased/>
  <w15:docId w15:val="{7FFAD014-8B06-4822-B139-DDF294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13D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DC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Fehrman</dc:creator>
  <cp:keywords/>
  <dc:description/>
  <cp:lastModifiedBy>Tyler Fehrman</cp:lastModifiedBy>
  <cp:revision>28</cp:revision>
  <dcterms:created xsi:type="dcterms:W3CDTF">2020-02-10T14:27:00Z</dcterms:created>
  <dcterms:modified xsi:type="dcterms:W3CDTF">2020-02-10T15:26:00Z</dcterms:modified>
</cp:coreProperties>
</file>