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9C" w:rsidRPr="0013104C" w:rsidRDefault="000A629C" w:rsidP="0013104C">
      <w:pPr>
        <w:shd w:val="clear" w:color="auto" w:fill="FFFFFF"/>
        <w:spacing w:after="120" w:line="360" w:lineRule="auto"/>
        <w:outlineLvl w:val="0"/>
        <w:rPr>
          <w:rFonts w:ascii="Times New Roman" w:eastAsia="Times New Roman" w:hAnsi="Times New Roman" w:cs="Times New Roman"/>
          <w:b/>
          <w:kern w:val="36"/>
          <w:sz w:val="28"/>
          <w:szCs w:val="28"/>
        </w:rPr>
      </w:pPr>
      <w:bookmarkStart w:id="0" w:name="_GoBack"/>
      <w:bookmarkEnd w:id="0"/>
      <w:r w:rsidRPr="0013104C">
        <w:rPr>
          <w:rFonts w:ascii="Times New Roman" w:eastAsia="Times New Roman" w:hAnsi="Times New Roman" w:cs="Times New Roman"/>
          <w:b/>
          <w:kern w:val="36"/>
          <w:sz w:val="28"/>
          <w:szCs w:val="28"/>
        </w:rPr>
        <w:t>Written Testimony for House Bill 535</w:t>
      </w:r>
    </w:p>
    <w:p w:rsidR="008F1D4B" w:rsidRPr="0013104C" w:rsidRDefault="008F1D4B" w:rsidP="0013104C">
      <w:pPr>
        <w:shd w:val="clear" w:color="auto" w:fill="FFFFFF"/>
        <w:spacing w:after="120" w:line="360" w:lineRule="auto"/>
        <w:ind w:firstLine="720"/>
        <w:outlineLvl w:val="0"/>
        <w:rPr>
          <w:rFonts w:ascii="Times New Roman" w:eastAsia="Times New Roman" w:hAnsi="Times New Roman" w:cs="Times New Roman"/>
          <w:kern w:val="36"/>
          <w:sz w:val="28"/>
          <w:szCs w:val="28"/>
        </w:rPr>
      </w:pPr>
      <w:r w:rsidRPr="0013104C">
        <w:rPr>
          <w:rFonts w:ascii="Times New Roman" w:eastAsia="Times New Roman" w:hAnsi="Times New Roman" w:cs="Times New Roman"/>
          <w:kern w:val="36"/>
          <w:sz w:val="28"/>
          <w:szCs w:val="28"/>
        </w:rPr>
        <w:t xml:space="preserve">Thank you for this opportunity to provide support for House Bill 535, or the Opioid Data and Communication Expansion Act that was introduced by State Representative Theresa Gavarone. </w:t>
      </w:r>
    </w:p>
    <w:p w:rsidR="008F1D4B" w:rsidRPr="0013104C" w:rsidRDefault="008F1D4B" w:rsidP="0013104C">
      <w:pPr>
        <w:shd w:val="clear" w:color="auto" w:fill="FFFFFF"/>
        <w:spacing w:after="120" w:line="360" w:lineRule="auto"/>
        <w:ind w:firstLine="720"/>
        <w:outlineLvl w:val="0"/>
        <w:rPr>
          <w:rFonts w:ascii="Times New Roman" w:eastAsia="Times New Roman" w:hAnsi="Times New Roman" w:cs="Times New Roman"/>
          <w:kern w:val="36"/>
          <w:sz w:val="28"/>
          <w:szCs w:val="28"/>
        </w:rPr>
      </w:pPr>
      <w:r w:rsidRPr="0013104C">
        <w:rPr>
          <w:rFonts w:ascii="Times New Roman" w:eastAsia="Times New Roman" w:hAnsi="Times New Roman" w:cs="Times New Roman"/>
          <w:kern w:val="36"/>
          <w:sz w:val="28"/>
          <w:szCs w:val="28"/>
        </w:rPr>
        <w:t>My name is Dr. Nancy Orel and I am the Executive Director of Research of the Optimal Aging Institute at Bowling Green State University in Bowling Green, Ohio.</w:t>
      </w:r>
      <w:r w:rsidR="002C78E7" w:rsidRPr="0013104C">
        <w:rPr>
          <w:rFonts w:ascii="Times New Roman" w:eastAsia="Times New Roman" w:hAnsi="Times New Roman" w:cs="Times New Roman"/>
          <w:kern w:val="36"/>
          <w:sz w:val="28"/>
          <w:szCs w:val="28"/>
        </w:rPr>
        <w:t xml:space="preserve"> My home address is 925 </w:t>
      </w:r>
      <w:proofErr w:type="spellStart"/>
      <w:r w:rsidR="002C78E7" w:rsidRPr="0013104C">
        <w:rPr>
          <w:rFonts w:ascii="Times New Roman" w:eastAsia="Times New Roman" w:hAnsi="Times New Roman" w:cs="Times New Roman"/>
          <w:kern w:val="36"/>
          <w:sz w:val="28"/>
          <w:szCs w:val="28"/>
        </w:rPr>
        <w:t>Bexley</w:t>
      </w:r>
      <w:proofErr w:type="spellEnd"/>
      <w:r w:rsidR="002C78E7" w:rsidRPr="0013104C">
        <w:rPr>
          <w:rFonts w:ascii="Times New Roman" w:eastAsia="Times New Roman" w:hAnsi="Times New Roman" w:cs="Times New Roman"/>
          <w:kern w:val="36"/>
          <w:sz w:val="28"/>
          <w:szCs w:val="28"/>
        </w:rPr>
        <w:t xml:space="preserve"> Drive, Perrysburg Ohio.</w:t>
      </w:r>
    </w:p>
    <w:p w:rsidR="0013104C" w:rsidRDefault="002C78E7" w:rsidP="0013104C">
      <w:pPr>
        <w:spacing w:line="360" w:lineRule="auto"/>
        <w:ind w:firstLine="720"/>
        <w:rPr>
          <w:rFonts w:ascii="Times New Roman" w:hAnsi="Times New Roman" w:cs="Times New Roman"/>
          <w:sz w:val="28"/>
          <w:szCs w:val="28"/>
        </w:rPr>
      </w:pPr>
      <w:r w:rsidRPr="0013104C">
        <w:rPr>
          <w:rFonts w:ascii="Times New Roman" w:eastAsia="Times New Roman" w:hAnsi="Times New Roman" w:cs="Times New Roman"/>
          <w:kern w:val="36"/>
          <w:sz w:val="28"/>
          <w:szCs w:val="28"/>
        </w:rPr>
        <w:t xml:space="preserve">In my role as the Executive Director of Research of the Optimal Aging Institute, I am currently </w:t>
      </w:r>
      <w:r w:rsidR="0013104C">
        <w:rPr>
          <w:rFonts w:ascii="Times New Roman" w:eastAsia="Times New Roman" w:hAnsi="Times New Roman" w:cs="Times New Roman"/>
          <w:kern w:val="36"/>
          <w:sz w:val="28"/>
          <w:szCs w:val="28"/>
        </w:rPr>
        <w:t>investigating</w:t>
      </w:r>
      <w:r w:rsidRPr="0013104C">
        <w:rPr>
          <w:rFonts w:ascii="Times New Roman" w:eastAsia="Times New Roman" w:hAnsi="Times New Roman" w:cs="Times New Roman"/>
          <w:kern w:val="36"/>
          <w:sz w:val="28"/>
          <w:szCs w:val="28"/>
        </w:rPr>
        <w:t xml:space="preserve"> the impact of the opioid crisis on middle-aged and older adults</w:t>
      </w:r>
      <w:r w:rsidR="0035103B">
        <w:rPr>
          <w:rFonts w:ascii="Times New Roman" w:eastAsia="Times New Roman" w:hAnsi="Times New Roman" w:cs="Times New Roman"/>
          <w:kern w:val="36"/>
          <w:sz w:val="28"/>
          <w:szCs w:val="28"/>
        </w:rPr>
        <w:t xml:space="preserve"> in collaboration with Denise Niese (Executive Director of the Wood County Committee on Aging)</w:t>
      </w:r>
      <w:r w:rsidRPr="0013104C">
        <w:rPr>
          <w:rFonts w:ascii="Times New Roman" w:eastAsia="Times New Roman" w:hAnsi="Times New Roman" w:cs="Times New Roman"/>
          <w:kern w:val="36"/>
          <w:sz w:val="28"/>
          <w:szCs w:val="28"/>
        </w:rPr>
        <w:t xml:space="preserve">. </w:t>
      </w:r>
      <w:r w:rsidR="00853C07" w:rsidRPr="0013104C">
        <w:rPr>
          <w:rFonts w:ascii="Times New Roman" w:eastAsia="Times New Roman" w:hAnsi="Times New Roman" w:cs="Times New Roman"/>
          <w:kern w:val="36"/>
          <w:sz w:val="28"/>
          <w:szCs w:val="28"/>
        </w:rPr>
        <w:t>Although t</w:t>
      </w:r>
      <w:r w:rsidR="00853C07" w:rsidRPr="0013104C">
        <w:rPr>
          <w:rFonts w:ascii="Times New Roman" w:hAnsi="Times New Roman" w:cs="Times New Roman"/>
          <w:sz w:val="28"/>
          <w:szCs w:val="28"/>
        </w:rPr>
        <w:t>he general population has largely understood the opioid crisis as affecting younger adults</w:t>
      </w:r>
      <w:r w:rsidR="007351B2" w:rsidRPr="0013104C">
        <w:rPr>
          <w:rFonts w:ascii="Times New Roman" w:hAnsi="Times New Roman" w:cs="Times New Roman"/>
          <w:sz w:val="28"/>
          <w:szCs w:val="28"/>
        </w:rPr>
        <w:t>, the</w:t>
      </w:r>
      <w:r w:rsidR="00853C07" w:rsidRPr="0013104C">
        <w:rPr>
          <w:rFonts w:ascii="Times New Roman" w:hAnsi="Times New Roman" w:cs="Times New Roman"/>
          <w:sz w:val="28"/>
          <w:szCs w:val="28"/>
        </w:rPr>
        <w:t xml:space="preserve"> Centers for Disease Control and Prevention (</w:t>
      </w:r>
      <w:r w:rsidR="0013104C">
        <w:rPr>
          <w:rFonts w:ascii="Times New Roman" w:hAnsi="Times New Roman" w:cs="Times New Roman"/>
          <w:sz w:val="28"/>
          <w:szCs w:val="28"/>
        </w:rPr>
        <w:t xml:space="preserve">CDC, </w:t>
      </w:r>
      <w:r w:rsidR="00853C07" w:rsidRPr="0013104C">
        <w:rPr>
          <w:rFonts w:ascii="Times New Roman" w:hAnsi="Times New Roman" w:cs="Times New Roman"/>
          <w:sz w:val="28"/>
          <w:szCs w:val="28"/>
        </w:rPr>
        <w:t>2017)</w:t>
      </w:r>
      <w:r w:rsidR="007351B2" w:rsidRPr="0013104C">
        <w:rPr>
          <w:rFonts w:ascii="Times New Roman" w:hAnsi="Times New Roman" w:cs="Times New Roman"/>
          <w:sz w:val="28"/>
          <w:szCs w:val="28"/>
        </w:rPr>
        <w:t xml:space="preserve"> has recently reported that</w:t>
      </w:r>
      <w:r w:rsidR="00853C07" w:rsidRPr="0013104C">
        <w:rPr>
          <w:rFonts w:ascii="Times New Roman" w:hAnsi="Times New Roman" w:cs="Times New Roman"/>
          <w:sz w:val="28"/>
          <w:szCs w:val="28"/>
        </w:rPr>
        <w:t xml:space="preserve"> </w:t>
      </w:r>
      <w:r w:rsidR="00853C07" w:rsidRPr="0013104C">
        <w:rPr>
          <w:rFonts w:ascii="Times New Roman" w:hAnsi="Times New Roman" w:cs="Times New Roman"/>
          <w:b/>
          <w:sz w:val="28"/>
          <w:szCs w:val="28"/>
        </w:rPr>
        <w:t>adults between the ages of 45-54 had the highest death rate from drug overdose (4.2 deaths per 100,000 in 1999 to 21.8 per 100,000 in 2015) and overdose death rates increased the greatest in adults aged 55-64 (30 deaths per 100,000).</w:t>
      </w:r>
      <w:r w:rsidR="00853C07" w:rsidRPr="0013104C">
        <w:rPr>
          <w:rFonts w:ascii="Times New Roman" w:hAnsi="Times New Roman" w:cs="Times New Roman"/>
          <w:sz w:val="28"/>
          <w:szCs w:val="28"/>
        </w:rPr>
        <w:t xml:space="preserve"> Additionally, reports from </w:t>
      </w:r>
      <w:r w:rsidR="007351B2" w:rsidRPr="0013104C">
        <w:rPr>
          <w:rFonts w:ascii="Times New Roman" w:hAnsi="Times New Roman" w:cs="Times New Roman"/>
          <w:sz w:val="28"/>
          <w:szCs w:val="28"/>
        </w:rPr>
        <w:t xml:space="preserve">the </w:t>
      </w:r>
      <w:r w:rsidR="00853C07" w:rsidRPr="0013104C">
        <w:rPr>
          <w:rFonts w:ascii="Times New Roman" w:hAnsi="Times New Roman" w:cs="Times New Roman"/>
          <w:sz w:val="28"/>
          <w:szCs w:val="28"/>
        </w:rPr>
        <w:t>A</w:t>
      </w:r>
      <w:r w:rsidR="007351B2" w:rsidRPr="0013104C">
        <w:rPr>
          <w:rFonts w:ascii="Times New Roman" w:hAnsi="Times New Roman" w:cs="Times New Roman"/>
          <w:sz w:val="28"/>
          <w:szCs w:val="28"/>
        </w:rPr>
        <w:t xml:space="preserve">merican </w:t>
      </w:r>
      <w:r w:rsidR="00853C07" w:rsidRPr="0013104C">
        <w:rPr>
          <w:rFonts w:ascii="Times New Roman" w:hAnsi="Times New Roman" w:cs="Times New Roman"/>
          <w:sz w:val="28"/>
          <w:szCs w:val="28"/>
        </w:rPr>
        <w:t>A</w:t>
      </w:r>
      <w:r w:rsidR="007351B2" w:rsidRPr="0013104C">
        <w:rPr>
          <w:rFonts w:ascii="Times New Roman" w:hAnsi="Times New Roman" w:cs="Times New Roman"/>
          <w:sz w:val="28"/>
          <w:szCs w:val="28"/>
        </w:rPr>
        <w:t xml:space="preserve">ssociation of </w:t>
      </w:r>
      <w:r w:rsidR="00853C07" w:rsidRPr="0013104C">
        <w:rPr>
          <w:rFonts w:ascii="Times New Roman" w:hAnsi="Times New Roman" w:cs="Times New Roman"/>
          <w:sz w:val="28"/>
          <w:szCs w:val="28"/>
        </w:rPr>
        <w:t>R</w:t>
      </w:r>
      <w:r w:rsidR="007351B2" w:rsidRPr="0013104C">
        <w:rPr>
          <w:rFonts w:ascii="Times New Roman" w:hAnsi="Times New Roman" w:cs="Times New Roman"/>
          <w:sz w:val="28"/>
          <w:szCs w:val="28"/>
        </w:rPr>
        <w:t xml:space="preserve">etired </w:t>
      </w:r>
      <w:r w:rsidR="00853C07" w:rsidRPr="0013104C">
        <w:rPr>
          <w:rFonts w:ascii="Times New Roman" w:hAnsi="Times New Roman" w:cs="Times New Roman"/>
          <w:sz w:val="28"/>
          <w:szCs w:val="28"/>
        </w:rPr>
        <w:t>P</w:t>
      </w:r>
      <w:r w:rsidR="007351B2" w:rsidRPr="0013104C">
        <w:rPr>
          <w:rFonts w:ascii="Times New Roman" w:hAnsi="Times New Roman" w:cs="Times New Roman"/>
          <w:sz w:val="28"/>
          <w:szCs w:val="28"/>
        </w:rPr>
        <w:t>ersons</w:t>
      </w:r>
      <w:r w:rsidR="00853C07" w:rsidRPr="0013104C">
        <w:rPr>
          <w:rFonts w:ascii="Times New Roman" w:hAnsi="Times New Roman" w:cs="Times New Roman"/>
          <w:sz w:val="28"/>
          <w:szCs w:val="28"/>
        </w:rPr>
        <w:t xml:space="preserve"> (2018) indicate that approximately 2.7 million Americans over age 50 are currently taking opioids for reasons contrary to or in amounts beyond what was originally prescribed.</w:t>
      </w:r>
      <w:r w:rsidR="00D72807" w:rsidRPr="0013104C">
        <w:rPr>
          <w:rFonts w:ascii="Times New Roman" w:hAnsi="Times New Roman" w:cs="Times New Roman"/>
          <w:sz w:val="28"/>
          <w:szCs w:val="28"/>
        </w:rPr>
        <w:t xml:space="preserve"> </w:t>
      </w:r>
      <w:r w:rsidR="0013104C" w:rsidRPr="0013104C">
        <w:rPr>
          <w:rFonts w:ascii="Times New Roman" w:hAnsi="Times New Roman" w:cs="Times New Roman"/>
          <w:sz w:val="28"/>
          <w:szCs w:val="28"/>
        </w:rPr>
        <w:t xml:space="preserve">The nonmedical use of prescription pain relievers among those aged </w:t>
      </w:r>
      <w:r w:rsidR="0013104C">
        <w:rPr>
          <w:rFonts w:ascii="Times New Roman" w:hAnsi="Times New Roman" w:cs="Times New Roman"/>
          <w:sz w:val="28"/>
          <w:szCs w:val="28"/>
        </w:rPr>
        <w:t>50</w:t>
      </w:r>
      <w:r w:rsidR="0013104C" w:rsidRPr="0013104C">
        <w:rPr>
          <w:rFonts w:ascii="Times New Roman" w:hAnsi="Times New Roman" w:cs="Times New Roman"/>
          <w:sz w:val="28"/>
          <w:szCs w:val="28"/>
        </w:rPr>
        <w:t xml:space="preserve"> and older has been associated with negative health outcomes including falls, hip fractures, traffic accidents, confusion, cardiac events, and death.</w:t>
      </w:r>
      <w:r w:rsidR="00D72807" w:rsidRPr="0013104C">
        <w:rPr>
          <w:rFonts w:ascii="Times New Roman" w:hAnsi="Times New Roman" w:cs="Times New Roman"/>
          <w:sz w:val="28"/>
          <w:szCs w:val="28"/>
        </w:rPr>
        <w:t xml:space="preserve"> </w:t>
      </w:r>
      <w:r w:rsidR="0013104C" w:rsidRPr="0013104C">
        <w:rPr>
          <w:rFonts w:ascii="Times New Roman" w:hAnsi="Times New Roman" w:cs="Times New Roman"/>
          <w:sz w:val="28"/>
          <w:szCs w:val="28"/>
        </w:rPr>
        <w:t>It has been reported that 42%</w:t>
      </w:r>
      <w:r w:rsidR="00CF6354" w:rsidRPr="0013104C">
        <w:rPr>
          <w:rFonts w:ascii="Times New Roman" w:hAnsi="Times New Roman" w:cs="Times New Roman"/>
          <w:sz w:val="28"/>
          <w:szCs w:val="28"/>
        </w:rPr>
        <w:t xml:space="preserve"> of all overdose deaths in the United States are people aged 45 and older</w:t>
      </w:r>
      <w:r w:rsidR="0013104C" w:rsidRPr="0013104C">
        <w:rPr>
          <w:rFonts w:ascii="Times New Roman" w:hAnsi="Times New Roman" w:cs="Times New Roman"/>
          <w:sz w:val="28"/>
          <w:szCs w:val="28"/>
        </w:rPr>
        <w:t xml:space="preserve">. </w:t>
      </w:r>
      <w:r w:rsidR="00882B44">
        <w:rPr>
          <w:rFonts w:ascii="Times New Roman" w:hAnsi="Times New Roman" w:cs="Times New Roman"/>
          <w:sz w:val="28"/>
          <w:szCs w:val="28"/>
        </w:rPr>
        <w:t xml:space="preserve">However, accurate data is needed on the number of middle-aged and older adults in Wood County who were treated at hospitals for a drug overdose, as well as the number of middle-aged and older adults in Wood County who were </w:t>
      </w:r>
      <w:r w:rsidR="00882B44">
        <w:rPr>
          <w:rFonts w:ascii="Times New Roman" w:hAnsi="Times New Roman" w:cs="Times New Roman"/>
          <w:sz w:val="28"/>
          <w:szCs w:val="28"/>
        </w:rPr>
        <w:lastRenderedPageBreak/>
        <w:t>administered Naloxone by emergency medical service personnel. At the present time, we must rely on national data that provides estimates.</w:t>
      </w:r>
    </w:p>
    <w:p w:rsidR="002C78E7" w:rsidRPr="0013104C" w:rsidRDefault="0013104C" w:rsidP="00E1696B">
      <w:pPr>
        <w:spacing w:line="360" w:lineRule="auto"/>
        <w:ind w:firstLine="720"/>
        <w:rPr>
          <w:rFonts w:ascii="Times New Roman" w:hAnsi="Times New Roman" w:cs="Times New Roman"/>
          <w:sz w:val="28"/>
          <w:szCs w:val="28"/>
        </w:rPr>
      </w:pPr>
      <w:r w:rsidRPr="0013104C">
        <w:rPr>
          <w:rFonts w:ascii="Times New Roman" w:hAnsi="Times New Roman" w:cs="Times New Roman"/>
          <w:sz w:val="28"/>
          <w:szCs w:val="28"/>
        </w:rPr>
        <w:t>The CDC reported that from July 2016 through September 2017, e</w:t>
      </w:r>
      <w:r w:rsidR="00CF6354" w:rsidRPr="0013104C">
        <w:rPr>
          <w:rFonts w:ascii="Times New Roman" w:hAnsi="Times New Roman" w:cs="Times New Roman"/>
          <w:sz w:val="28"/>
          <w:szCs w:val="28"/>
        </w:rPr>
        <w:t>mergency room visits for suspected opioid overd</w:t>
      </w:r>
      <w:r w:rsidRPr="0013104C">
        <w:rPr>
          <w:rFonts w:ascii="Times New Roman" w:hAnsi="Times New Roman" w:cs="Times New Roman"/>
          <w:sz w:val="28"/>
          <w:szCs w:val="28"/>
        </w:rPr>
        <w:t>oses spiked 30% nationwide</w:t>
      </w:r>
      <w:r w:rsidR="00CF6354" w:rsidRPr="0013104C">
        <w:rPr>
          <w:rFonts w:ascii="Times New Roman" w:hAnsi="Times New Roman" w:cs="Times New Roman"/>
          <w:sz w:val="28"/>
          <w:szCs w:val="28"/>
        </w:rPr>
        <w:t xml:space="preserve"> with the most severe problems experienced in the Midwest</w:t>
      </w:r>
      <w:r w:rsidR="00F523A1">
        <w:rPr>
          <w:rFonts w:ascii="Times New Roman" w:hAnsi="Times New Roman" w:cs="Times New Roman"/>
          <w:sz w:val="28"/>
          <w:szCs w:val="28"/>
        </w:rPr>
        <w:t xml:space="preserve"> -</w:t>
      </w:r>
      <w:r w:rsidR="00CF6354" w:rsidRPr="0013104C">
        <w:rPr>
          <w:rFonts w:ascii="Times New Roman" w:hAnsi="Times New Roman" w:cs="Times New Roman"/>
          <w:sz w:val="28"/>
          <w:szCs w:val="28"/>
        </w:rPr>
        <w:t xml:space="preserve"> </w:t>
      </w:r>
      <w:r w:rsidR="00E1696B">
        <w:rPr>
          <w:rFonts w:ascii="Times New Roman" w:hAnsi="Times New Roman" w:cs="Times New Roman"/>
          <w:sz w:val="28"/>
          <w:szCs w:val="28"/>
        </w:rPr>
        <w:t xml:space="preserve">Opioid overdoses in Ohio </w:t>
      </w:r>
      <w:r w:rsidR="00F523A1">
        <w:rPr>
          <w:rFonts w:ascii="Times New Roman" w:hAnsi="Times New Roman" w:cs="Times New Roman"/>
          <w:sz w:val="28"/>
          <w:szCs w:val="28"/>
        </w:rPr>
        <w:t>s</w:t>
      </w:r>
      <w:r w:rsidR="00E1696B">
        <w:rPr>
          <w:rFonts w:ascii="Times New Roman" w:hAnsi="Times New Roman" w:cs="Times New Roman"/>
          <w:sz w:val="28"/>
          <w:szCs w:val="28"/>
        </w:rPr>
        <w:t xml:space="preserve">piked 28% last year. </w:t>
      </w:r>
      <w:r w:rsidR="00CF6354" w:rsidRPr="0013104C">
        <w:rPr>
          <w:rFonts w:ascii="Times New Roman" w:hAnsi="Times New Roman" w:cs="Times New Roman"/>
          <w:sz w:val="28"/>
          <w:szCs w:val="28"/>
        </w:rPr>
        <w:t>Although there were substantial overdose increases among most demographic groups, th</w:t>
      </w:r>
      <w:r w:rsidR="00E1696B">
        <w:rPr>
          <w:rFonts w:ascii="Times New Roman" w:hAnsi="Times New Roman" w:cs="Times New Roman"/>
          <w:sz w:val="28"/>
          <w:szCs w:val="28"/>
        </w:rPr>
        <w:t xml:space="preserve">ose aged 55 and older </w:t>
      </w:r>
      <w:r w:rsidR="00882B44">
        <w:rPr>
          <w:rFonts w:ascii="Times New Roman" w:hAnsi="Times New Roman" w:cs="Times New Roman"/>
          <w:sz w:val="28"/>
          <w:szCs w:val="28"/>
        </w:rPr>
        <w:t>were reported to have t</w:t>
      </w:r>
      <w:r w:rsidR="00E1696B">
        <w:rPr>
          <w:rFonts w:ascii="Times New Roman" w:hAnsi="Times New Roman" w:cs="Times New Roman"/>
          <w:sz w:val="28"/>
          <w:szCs w:val="28"/>
        </w:rPr>
        <w:t xml:space="preserve">he highest percentage increase at </w:t>
      </w:r>
      <w:r w:rsidR="00CF6354" w:rsidRPr="0013104C">
        <w:rPr>
          <w:rFonts w:ascii="Times New Roman" w:hAnsi="Times New Roman" w:cs="Times New Roman"/>
          <w:sz w:val="28"/>
          <w:szCs w:val="28"/>
        </w:rPr>
        <w:t>32%</w:t>
      </w:r>
      <w:r w:rsidR="00E1696B">
        <w:rPr>
          <w:rFonts w:ascii="Times New Roman" w:hAnsi="Times New Roman" w:cs="Times New Roman"/>
          <w:sz w:val="28"/>
          <w:szCs w:val="28"/>
        </w:rPr>
        <w:t>.</w:t>
      </w:r>
      <w:r w:rsidR="00882B44">
        <w:rPr>
          <w:rFonts w:ascii="Times New Roman" w:hAnsi="Times New Roman" w:cs="Times New Roman"/>
          <w:sz w:val="28"/>
          <w:szCs w:val="28"/>
        </w:rPr>
        <w:t xml:space="preserve"> </w:t>
      </w:r>
    </w:p>
    <w:p w:rsidR="00E1696B" w:rsidRDefault="00E1696B" w:rsidP="00E1696B">
      <w:pPr>
        <w:shd w:val="clear" w:color="auto" w:fill="FFFFFF"/>
        <w:spacing w:after="12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All of t</w:t>
      </w:r>
      <w:r w:rsidR="007351B2" w:rsidRPr="0013104C">
        <w:rPr>
          <w:rFonts w:ascii="Times New Roman" w:hAnsi="Times New Roman" w:cs="Times New Roman"/>
          <w:sz w:val="28"/>
          <w:szCs w:val="28"/>
        </w:rPr>
        <w:t>hese statistics are alarming</w:t>
      </w:r>
      <w:r>
        <w:rPr>
          <w:rFonts w:ascii="Times New Roman" w:hAnsi="Times New Roman" w:cs="Times New Roman"/>
          <w:sz w:val="28"/>
          <w:szCs w:val="28"/>
        </w:rPr>
        <w:t xml:space="preserve"> and indicate that the opioid crisis is getting worse, with middle-aged and older adults showing dramatic increases in overdose deaths. However, as alarming as these statistics are, </w:t>
      </w:r>
      <w:r w:rsidR="007351B2" w:rsidRPr="0013104C">
        <w:rPr>
          <w:rFonts w:ascii="Times New Roman" w:hAnsi="Times New Roman" w:cs="Times New Roman"/>
          <w:sz w:val="28"/>
          <w:szCs w:val="28"/>
        </w:rPr>
        <w:t>it is recognized by substance abuse and drug addiction experts that more accurate and timely information is needed. Representative Theresa Gavarone has worked tirelessly with professionals from the Wood County Opiate Task Force to address the need for accurate and timely information</w:t>
      </w:r>
      <w:r w:rsidR="00F973EB" w:rsidRPr="0013104C">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F973EB" w:rsidRPr="0013104C">
        <w:rPr>
          <w:rFonts w:ascii="Times New Roman" w:hAnsi="Times New Roman" w:cs="Times New Roman"/>
          <w:sz w:val="28"/>
          <w:szCs w:val="28"/>
        </w:rPr>
        <w:t xml:space="preserve">has introduced HB 535. </w:t>
      </w:r>
      <w:r w:rsidR="00F523A1">
        <w:rPr>
          <w:rFonts w:ascii="Times New Roman" w:hAnsi="Times New Roman" w:cs="Times New Roman"/>
          <w:sz w:val="28"/>
          <w:szCs w:val="28"/>
        </w:rPr>
        <w:t xml:space="preserve">As a member of the Wood County Opiate Task Force, and a researcher, I am fully aware of the importance of having comprehensive data </w:t>
      </w:r>
      <w:r w:rsidR="005E56E2">
        <w:rPr>
          <w:rFonts w:ascii="Times New Roman" w:hAnsi="Times New Roman" w:cs="Times New Roman"/>
          <w:sz w:val="28"/>
          <w:szCs w:val="28"/>
        </w:rPr>
        <w:t xml:space="preserve">that illustrates the magnitude of the opioid crisis </w:t>
      </w:r>
      <w:r w:rsidR="00F523A1">
        <w:rPr>
          <w:rFonts w:ascii="Times New Roman" w:hAnsi="Times New Roman" w:cs="Times New Roman"/>
          <w:sz w:val="28"/>
          <w:szCs w:val="28"/>
        </w:rPr>
        <w:t>in order</w:t>
      </w:r>
      <w:r w:rsidR="005E56E2">
        <w:rPr>
          <w:rFonts w:ascii="Times New Roman" w:hAnsi="Times New Roman" w:cs="Times New Roman"/>
          <w:sz w:val="28"/>
          <w:szCs w:val="28"/>
        </w:rPr>
        <w:t xml:space="preserve"> to provide timely and responsive services and programs.</w:t>
      </w:r>
      <w:r w:rsidR="00882B44">
        <w:rPr>
          <w:rFonts w:ascii="Times New Roman" w:hAnsi="Times New Roman" w:cs="Times New Roman"/>
          <w:sz w:val="28"/>
          <w:szCs w:val="28"/>
        </w:rPr>
        <w:t xml:space="preserve"> I am especially interested in data that reports opioid use, misuse, abuse, and overdose deaths based on age.</w:t>
      </w:r>
      <w:r w:rsidR="00574006">
        <w:rPr>
          <w:rFonts w:ascii="Times New Roman" w:hAnsi="Times New Roman" w:cs="Times New Roman"/>
          <w:sz w:val="28"/>
          <w:szCs w:val="28"/>
        </w:rPr>
        <w:t xml:space="preserve"> </w:t>
      </w:r>
    </w:p>
    <w:p w:rsidR="00EA4E33" w:rsidRPr="0013104C" w:rsidRDefault="00E1696B" w:rsidP="00EA4E33">
      <w:pPr>
        <w:shd w:val="clear" w:color="auto" w:fill="FFFFFF"/>
        <w:spacing w:after="12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HB 535, or the Opioid Data and Communication Expansion Act</w:t>
      </w:r>
      <w:r w:rsidR="00F973EB" w:rsidRPr="0013104C">
        <w:rPr>
          <w:rFonts w:ascii="Times New Roman" w:hAnsi="Times New Roman" w:cs="Times New Roman"/>
          <w:sz w:val="28"/>
          <w:szCs w:val="28"/>
        </w:rPr>
        <w:t xml:space="preserve"> will </w:t>
      </w:r>
      <w:r w:rsidR="00882B44">
        <w:rPr>
          <w:rFonts w:ascii="Times New Roman" w:hAnsi="Times New Roman" w:cs="Times New Roman"/>
          <w:sz w:val="28"/>
          <w:szCs w:val="28"/>
        </w:rPr>
        <w:t>e</w:t>
      </w:r>
      <w:r>
        <w:rPr>
          <w:rFonts w:ascii="Times New Roman" w:hAnsi="Times New Roman" w:cs="Times New Roman"/>
          <w:sz w:val="28"/>
          <w:szCs w:val="28"/>
        </w:rPr>
        <w:t>stablish reporting requirements governing the following opioid related topics: the treatment of drug overdoses, the administration of naloxone, and the dispensing or furnishing of nal</w:t>
      </w:r>
      <w:r w:rsidR="00F523A1">
        <w:rPr>
          <w:rFonts w:ascii="Times New Roman" w:hAnsi="Times New Roman" w:cs="Times New Roman"/>
          <w:sz w:val="28"/>
          <w:szCs w:val="28"/>
        </w:rPr>
        <w:t xml:space="preserve">trexone. </w:t>
      </w:r>
      <w:r w:rsidR="005E56E2">
        <w:rPr>
          <w:rFonts w:ascii="Times New Roman" w:hAnsi="Times New Roman" w:cs="Times New Roman"/>
          <w:sz w:val="28"/>
          <w:szCs w:val="28"/>
        </w:rPr>
        <w:t xml:space="preserve">Specifically, hospitals will be required to report monthly to the Ohio Department of Health the number of fatal and non-fatal drug overdose cases brought to the hospital and the Ohio Department of Public Safety will be </w:t>
      </w:r>
      <w:r w:rsidR="005E56E2">
        <w:rPr>
          <w:rFonts w:ascii="Times New Roman" w:hAnsi="Times New Roman" w:cs="Times New Roman"/>
          <w:sz w:val="28"/>
          <w:szCs w:val="28"/>
        </w:rPr>
        <w:lastRenderedPageBreak/>
        <w:t>required to submit non-identifying information related to the administration of naloxone to the Department of Health.</w:t>
      </w:r>
      <w:r w:rsidR="00EA4E33">
        <w:rPr>
          <w:rFonts w:ascii="Times New Roman" w:hAnsi="Times New Roman" w:cs="Times New Roman"/>
          <w:sz w:val="28"/>
          <w:szCs w:val="28"/>
        </w:rPr>
        <w:t xml:space="preserve"> </w:t>
      </w:r>
      <w:r w:rsidR="00882B44">
        <w:rPr>
          <w:rFonts w:ascii="Times New Roman" w:hAnsi="Times New Roman" w:cs="Times New Roman"/>
          <w:sz w:val="28"/>
          <w:szCs w:val="28"/>
        </w:rPr>
        <w:t>Although t</w:t>
      </w:r>
      <w:r w:rsidR="00EA4E33">
        <w:rPr>
          <w:rFonts w:ascii="Times New Roman" w:hAnsi="Times New Roman" w:cs="Times New Roman"/>
          <w:sz w:val="28"/>
          <w:szCs w:val="28"/>
        </w:rPr>
        <w:t>hese requirements will provide needed data</w:t>
      </w:r>
      <w:r w:rsidR="00882B44">
        <w:rPr>
          <w:rFonts w:ascii="Times New Roman" w:hAnsi="Times New Roman" w:cs="Times New Roman"/>
          <w:sz w:val="28"/>
          <w:szCs w:val="28"/>
        </w:rPr>
        <w:t>, the data would be more robust if age of the individual was included in the reports</w:t>
      </w:r>
      <w:r w:rsidR="00EA4E33">
        <w:rPr>
          <w:rFonts w:ascii="Times New Roman" w:hAnsi="Times New Roman" w:cs="Times New Roman"/>
          <w:sz w:val="28"/>
          <w:szCs w:val="28"/>
        </w:rPr>
        <w:t>.</w:t>
      </w:r>
    </w:p>
    <w:p w:rsidR="007351B2" w:rsidRDefault="00EA4E33" w:rsidP="00EA4E33">
      <w:pPr>
        <w:shd w:val="clear" w:color="auto" w:fill="FFFFFF"/>
        <w:spacing w:after="120" w:line="360" w:lineRule="auto"/>
        <w:outlineLvl w:val="0"/>
        <w:rPr>
          <w:rFonts w:ascii="Times New Roman" w:hAnsi="Times New Roman" w:cs="Times New Roman"/>
          <w:sz w:val="28"/>
          <w:szCs w:val="28"/>
        </w:rPr>
      </w:pPr>
      <w:r>
        <w:rPr>
          <w:rFonts w:ascii="Times New Roman" w:hAnsi="Times New Roman" w:cs="Times New Roman"/>
          <w:sz w:val="28"/>
          <w:szCs w:val="28"/>
        </w:rPr>
        <w:tab/>
        <w:t xml:space="preserve">In my position as a member of the Wood County Opiate Task Force, I am especially aware of Wood County’s efforts to expand the availability of Naloxone. Naloxone </w:t>
      </w:r>
      <w:r w:rsidRPr="00D515C9">
        <w:rPr>
          <w:rFonts w:ascii="Times New Roman" w:hAnsi="Times New Roman" w:cs="Times New Roman"/>
          <w:sz w:val="28"/>
          <w:szCs w:val="28"/>
        </w:rPr>
        <w:t xml:space="preserve">can reverse the effects of an opioid overdose but unfortunately </w:t>
      </w:r>
      <w:r w:rsidR="0035103B">
        <w:rPr>
          <w:rFonts w:ascii="Times New Roman" w:hAnsi="Times New Roman" w:cs="Times New Roman"/>
          <w:sz w:val="28"/>
          <w:szCs w:val="28"/>
        </w:rPr>
        <w:t xml:space="preserve">there are </w:t>
      </w:r>
      <w:r w:rsidRPr="00D515C9">
        <w:rPr>
          <w:rFonts w:ascii="Times New Roman" w:hAnsi="Times New Roman" w:cs="Times New Roman"/>
          <w:sz w:val="28"/>
          <w:szCs w:val="28"/>
        </w:rPr>
        <w:t xml:space="preserve">many </w:t>
      </w:r>
      <w:r w:rsidR="0035103B">
        <w:rPr>
          <w:rFonts w:ascii="Times New Roman" w:hAnsi="Times New Roman" w:cs="Times New Roman"/>
          <w:sz w:val="28"/>
          <w:szCs w:val="28"/>
        </w:rPr>
        <w:t xml:space="preserve">middle-aged and </w:t>
      </w:r>
      <w:r w:rsidRPr="00D515C9">
        <w:rPr>
          <w:rFonts w:ascii="Times New Roman" w:hAnsi="Times New Roman" w:cs="Times New Roman"/>
          <w:sz w:val="28"/>
          <w:szCs w:val="28"/>
        </w:rPr>
        <w:t xml:space="preserve">older adults </w:t>
      </w:r>
      <w:r w:rsidR="0035103B">
        <w:rPr>
          <w:rFonts w:ascii="Times New Roman" w:hAnsi="Times New Roman" w:cs="Times New Roman"/>
          <w:sz w:val="28"/>
          <w:szCs w:val="28"/>
        </w:rPr>
        <w:t>who are</w:t>
      </w:r>
      <w:r w:rsidRPr="00D515C9">
        <w:rPr>
          <w:rFonts w:ascii="Times New Roman" w:hAnsi="Times New Roman" w:cs="Times New Roman"/>
          <w:sz w:val="28"/>
          <w:szCs w:val="28"/>
        </w:rPr>
        <w:t xml:space="preserve"> not aware of Naloxone and/or its potential to reverse the effects of an opioid overdose. </w:t>
      </w:r>
      <w:r w:rsidR="0035103B">
        <w:rPr>
          <w:rFonts w:ascii="Times New Roman" w:hAnsi="Times New Roman" w:cs="Times New Roman"/>
          <w:sz w:val="28"/>
          <w:szCs w:val="28"/>
        </w:rPr>
        <w:t xml:space="preserve">The Optimal Aging Institute (OAI) and the Wood County Committee on Aging (WCCOA) </w:t>
      </w:r>
      <w:r w:rsidR="00592AE1" w:rsidRPr="00D515C9">
        <w:rPr>
          <w:rFonts w:ascii="Times New Roman" w:hAnsi="Times New Roman" w:cs="Times New Roman"/>
          <w:sz w:val="28"/>
          <w:szCs w:val="28"/>
        </w:rPr>
        <w:t>will be increasing the</w:t>
      </w:r>
      <w:r w:rsidRPr="00D515C9">
        <w:rPr>
          <w:rFonts w:ascii="Times New Roman" w:hAnsi="Times New Roman" w:cs="Times New Roman"/>
          <w:sz w:val="28"/>
          <w:szCs w:val="28"/>
        </w:rPr>
        <w:t xml:space="preserve"> access to Naloxone</w:t>
      </w:r>
      <w:r w:rsidR="00592AE1" w:rsidRPr="00D515C9">
        <w:rPr>
          <w:rFonts w:ascii="Times New Roman" w:hAnsi="Times New Roman" w:cs="Times New Roman"/>
          <w:sz w:val="28"/>
          <w:szCs w:val="28"/>
        </w:rPr>
        <w:t xml:space="preserve"> </w:t>
      </w:r>
      <w:r w:rsidRPr="00D515C9">
        <w:rPr>
          <w:rFonts w:ascii="Times New Roman" w:hAnsi="Times New Roman" w:cs="Times New Roman"/>
          <w:sz w:val="28"/>
          <w:szCs w:val="28"/>
        </w:rPr>
        <w:t xml:space="preserve">throughout the older adult community – at senior centers, assisted living facilities, long-term care centers, and Continuing Care Retirement Centers (CCRCs). Representatives from project DAWN </w:t>
      </w:r>
      <w:r w:rsidR="0035103B">
        <w:rPr>
          <w:rFonts w:ascii="Times New Roman" w:hAnsi="Times New Roman" w:cs="Times New Roman"/>
          <w:sz w:val="28"/>
          <w:szCs w:val="28"/>
        </w:rPr>
        <w:t xml:space="preserve">(Deaths Avoided </w:t>
      </w:r>
      <w:proofErr w:type="gramStart"/>
      <w:r w:rsidR="0035103B">
        <w:rPr>
          <w:rFonts w:ascii="Times New Roman" w:hAnsi="Times New Roman" w:cs="Times New Roman"/>
          <w:sz w:val="28"/>
          <w:szCs w:val="28"/>
        </w:rPr>
        <w:t>With</w:t>
      </w:r>
      <w:proofErr w:type="gramEnd"/>
      <w:r w:rsidR="0035103B">
        <w:rPr>
          <w:rFonts w:ascii="Times New Roman" w:hAnsi="Times New Roman" w:cs="Times New Roman"/>
          <w:sz w:val="28"/>
          <w:szCs w:val="28"/>
        </w:rPr>
        <w:t xml:space="preserve"> Naloxone) </w:t>
      </w:r>
      <w:r w:rsidRPr="00D515C9">
        <w:rPr>
          <w:rFonts w:ascii="Times New Roman" w:hAnsi="Times New Roman" w:cs="Times New Roman"/>
          <w:sz w:val="28"/>
          <w:szCs w:val="28"/>
        </w:rPr>
        <w:t>will provide Naloxone kits, with appropriate training along with opioid prevention education products</w:t>
      </w:r>
      <w:r w:rsidR="00B1415C">
        <w:rPr>
          <w:rFonts w:ascii="Times New Roman" w:hAnsi="Times New Roman" w:cs="Times New Roman"/>
          <w:sz w:val="28"/>
          <w:szCs w:val="28"/>
        </w:rPr>
        <w:t xml:space="preserve"> developed by OAI and WCCOA</w:t>
      </w:r>
      <w:r w:rsidRPr="00D515C9">
        <w:rPr>
          <w:rFonts w:ascii="Times New Roman" w:hAnsi="Times New Roman" w:cs="Times New Roman"/>
          <w:sz w:val="28"/>
          <w:szCs w:val="28"/>
        </w:rPr>
        <w:t>.</w:t>
      </w:r>
      <w:r w:rsidR="00D515C9" w:rsidRPr="00D515C9">
        <w:rPr>
          <w:rFonts w:ascii="Times New Roman" w:hAnsi="Times New Roman" w:cs="Times New Roman"/>
          <w:sz w:val="28"/>
          <w:szCs w:val="28"/>
        </w:rPr>
        <w:t xml:space="preserve"> To assess the effectiveness of this initiative, we would need accurate data if/when Naloxone is administered to a middle-aged or older adult. </w:t>
      </w:r>
      <w:r w:rsidRPr="00D515C9">
        <w:rPr>
          <w:rFonts w:ascii="Times New Roman" w:hAnsi="Times New Roman" w:cs="Times New Roman"/>
          <w:sz w:val="28"/>
          <w:szCs w:val="28"/>
        </w:rPr>
        <w:t xml:space="preserve"> </w:t>
      </w:r>
      <w:r w:rsidR="00D515C9" w:rsidRPr="00D515C9">
        <w:rPr>
          <w:rFonts w:ascii="Times New Roman" w:hAnsi="Times New Roman" w:cs="Times New Roman"/>
          <w:sz w:val="28"/>
          <w:szCs w:val="28"/>
        </w:rPr>
        <w:t>However, t</w:t>
      </w:r>
      <w:r w:rsidRPr="00D515C9">
        <w:rPr>
          <w:rFonts w:ascii="Times New Roman" w:hAnsi="Times New Roman" w:cs="Times New Roman"/>
          <w:sz w:val="28"/>
          <w:szCs w:val="28"/>
        </w:rPr>
        <w:t>he availability of Na</w:t>
      </w:r>
      <w:r w:rsidR="00D515C9" w:rsidRPr="00D515C9">
        <w:rPr>
          <w:rFonts w:ascii="Times New Roman" w:hAnsi="Times New Roman" w:cs="Times New Roman"/>
          <w:sz w:val="28"/>
          <w:szCs w:val="28"/>
        </w:rPr>
        <w:t>loxone</w:t>
      </w:r>
      <w:r w:rsidRPr="00D515C9">
        <w:rPr>
          <w:rFonts w:ascii="Times New Roman" w:hAnsi="Times New Roman" w:cs="Times New Roman"/>
          <w:sz w:val="28"/>
          <w:szCs w:val="28"/>
        </w:rPr>
        <w:t xml:space="preserve"> </w:t>
      </w:r>
      <w:r w:rsidR="00592AE1" w:rsidRPr="00D515C9">
        <w:rPr>
          <w:rFonts w:ascii="Times New Roman" w:hAnsi="Times New Roman" w:cs="Times New Roman"/>
          <w:sz w:val="28"/>
          <w:szCs w:val="28"/>
        </w:rPr>
        <w:t xml:space="preserve">is especially important </w:t>
      </w:r>
      <w:r w:rsidRPr="00D515C9">
        <w:rPr>
          <w:rFonts w:ascii="Times New Roman" w:hAnsi="Times New Roman" w:cs="Times New Roman"/>
          <w:sz w:val="28"/>
          <w:szCs w:val="28"/>
        </w:rPr>
        <w:t>for grandparents who are raising their grandchildren</w:t>
      </w:r>
      <w:r w:rsidR="00592AE1" w:rsidRPr="00D515C9">
        <w:rPr>
          <w:rFonts w:ascii="Times New Roman" w:hAnsi="Times New Roman" w:cs="Times New Roman"/>
          <w:sz w:val="28"/>
          <w:szCs w:val="28"/>
        </w:rPr>
        <w:t xml:space="preserve"> because their adult children are abusing opioids. The Wood County Committee on Aging has had numerous inquiries about Naloxone kits by grandparents who are raising their grandchildren.  </w:t>
      </w:r>
      <w:r w:rsidR="00B1415C">
        <w:rPr>
          <w:rFonts w:ascii="Times New Roman" w:hAnsi="Times New Roman" w:cs="Times New Roman"/>
          <w:sz w:val="28"/>
          <w:szCs w:val="28"/>
        </w:rPr>
        <w:t>These grandparents are in constant fear that their adult children will overdose.</w:t>
      </w:r>
    </w:p>
    <w:p w:rsidR="00D515C9" w:rsidRPr="00EA4E33" w:rsidRDefault="00D515C9" w:rsidP="00EA4E33">
      <w:pPr>
        <w:shd w:val="clear" w:color="auto" w:fill="FFFFFF"/>
        <w:spacing w:after="120" w:line="360" w:lineRule="auto"/>
        <w:outlineLvl w:val="0"/>
        <w:rPr>
          <w:rFonts w:ascii="Times New Roman" w:eastAsia="Times New Roman" w:hAnsi="Times New Roman" w:cs="Times New Roman"/>
          <w:kern w:val="36"/>
          <w:sz w:val="28"/>
          <w:szCs w:val="28"/>
        </w:rPr>
      </w:pPr>
      <w:r>
        <w:rPr>
          <w:rFonts w:ascii="Times New Roman" w:hAnsi="Times New Roman" w:cs="Times New Roman"/>
          <w:sz w:val="28"/>
          <w:szCs w:val="28"/>
        </w:rPr>
        <w:tab/>
        <w:t xml:space="preserve">House Bill 535, or the Opioid Data and Communication and Expansion Act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very important legislation and I applaud Representative Theresa Gavarone for introducing this legislation and her tremendous efforts in fighting the opioid epidemic. I support HB 535 and I will continue to work diligently with the Wood </w:t>
      </w:r>
      <w:r>
        <w:rPr>
          <w:rFonts w:ascii="Times New Roman" w:hAnsi="Times New Roman" w:cs="Times New Roman"/>
          <w:sz w:val="28"/>
          <w:szCs w:val="28"/>
        </w:rPr>
        <w:lastRenderedPageBreak/>
        <w:t>County Opiate Task Force</w:t>
      </w:r>
      <w:r w:rsidR="00B1415C">
        <w:rPr>
          <w:rFonts w:ascii="Times New Roman" w:hAnsi="Times New Roman" w:cs="Times New Roman"/>
          <w:sz w:val="28"/>
          <w:szCs w:val="28"/>
        </w:rPr>
        <w:t xml:space="preserve"> and the Wood County Committee on Aging</w:t>
      </w:r>
      <w:r>
        <w:rPr>
          <w:rFonts w:ascii="Times New Roman" w:hAnsi="Times New Roman" w:cs="Times New Roman"/>
          <w:sz w:val="28"/>
          <w:szCs w:val="28"/>
        </w:rPr>
        <w:t xml:space="preserve"> to address the impact of the opioid crisis on </w:t>
      </w:r>
      <w:r w:rsidRPr="00D515C9">
        <w:rPr>
          <w:rFonts w:ascii="Times New Roman" w:hAnsi="Times New Roman" w:cs="Times New Roman"/>
          <w:b/>
          <w:sz w:val="28"/>
          <w:szCs w:val="28"/>
        </w:rPr>
        <w:t xml:space="preserve">all </w:t>
      </w:r>
      <w:r>
        <w:rPr>
          <w:rFonts w:ascii="Times New Roman" w:hAnsi="Times New Roman" w:cs="Times New Roman"/>
          <w:sz w:val="28"/>
          <w:szCs w:val="28"/>
        </w:rPr>
        <w:t>residents of Wood County, Ohio. Thank you.</w:t>
      </w:r>
    </w:p>
    <w:sectPr w:rsidR="00D515C9" w:rsidRPr="00EA4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55" w:rsidRDefault="00426555" w:rsidP="00882B44">
      <w:pPr>
        <w:spacing w:after="0" w:line="240" w:lineRule="auto"/>
      </w:pPr>
      <w:r>
        <w:separator/>
      </w:r>
    </w:p>
  </w:endnote>
  <w:endnote w:type="continuationSeparator" w:id="0">
    <w:p w:rsidR="00426555" w:rsidRDefault="00426555" w:rsidP="0088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55" w:rsidRDefault="00426555" w:rsidP="00882B44">
      <w:pPr>
        <w:spacing w:after="0" w:line="240" w:lineRule="auto"/>
      </w:pPr>
      <w:r>
        <w:separator/>
      </w:r>
    </w:p>
  </w:footnote>
  <w:footnote w:type="continuationSeparator" w:id="0">
    <w:p w:rsidR="00426555" w:rsidRDefault="00426555" w:rsidP="0088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271"/>
    <w:multiLevelType w:val="hybridMultilevel"/>
    <w:tmpl w:val="02A0FA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9C"/>
    <w:rsid w:val="000A629C"/>
    <w:rsid w:val="0013104C"/>
    <w:rsid w:val="002C78E7"/>
    <w:rsid w:val="0035103B"/>
    <w:rsid w:val="00426555"/>
    <w:rsid w:val="00574006"/>
    <w:rsid w:val="00592AE1"/>
    <w:rsid w:val="005E56E2"/>
    <w:rsid w:val="007351B2"/>
    <w:rsid w:val="00742AF5"/>
    <w:rsid w:val="00853C07"/>
    <w:rsid w:val="00882B44"/>
    <w:rsid w:val="008F1D4B"/>
    <w:rsid w:val="00B1415C"/>
    <w:rsid w:val="00CD6CC4"/>
    <w:rsid w:val="00CF6354"/>
    <w:rsid w:val="00D515C9"/>
    <w:rsid w:val="00D72807"/>
    <w:rsid w:val="00E1696B"/>
    <w:rsid w:val="00EA4E33"/>
    <w:rsid w:val="00F135DB"/>
    <w:rsid w:val="00F523A1"/>
    <w:rsid w:val="00F9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62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62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629C"/>
    <w:rPr>
      <w:color w:val="0000FF"/>
      <w:u w:val="single"/>
    </w:rPr>
  </w:style>
  <w:style w:type="character" w:customStyle="1" w:styleId="nobold">
    <w:name w:val="nobold"/>
    <w:basedOn w:val="DefaultParagraphFont"/>
    <w:rsid w:val="000A629C"/>
  </w:style>
  <w:style w:type="paragraph" w:styleId="ListParagraph">
    <w:name w:val="List Paragraph"/>
    <w:basedOn w:val="Normal"/>
    <w:uiPriority w:val="34"/>
    <w:qFormat/>
    <w:rsid w:val="00CF6354"/>
    <w:pPr>
      <w:ind w:left="720"/>
      <w:contextualSpacing/>
    </w:pPr>
  </w:style>
  <w:style w:type="paragraph" w:styleId="Header">
    <w:name w:val="header"/>
    <w:basedOn w:val="Normal"/>
    <w:link w:val="HeaderChar"/>
    <w:uiPriority w:val="99"/>
    <w:unhideWhenUsed/>
    <w:rsid w:val="0088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44"/>
  </w:style>
  <w:style w:type="paragraph" w:styleId="Footer">
    <w:name w:val="footer"/>
    <w:basedOn w:val="Normal"/>
    <w:link w:val="FooterChar"/>
    <w:uiPriority w:val="99"/>
    <w:unhideWhenUsed/>
    <w:rsid w:val="0088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62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62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629C"/>
    <w:rPr>
      <w:color w:val="0000FF"/>
      <w:u w:val="single"/>
    </w:rPr>
  </w:style>
  <w:style w:type="character" w:customStyle="1" w:styleId="nobold">
    <w:name w:val="nobold"/>
    <w:basedOn w:val="DefaultParagraphFont"/>
    <w:rsid w:val="000A629C"/>
  </w:style>
  <w:style w:type="paragraph" w:styleId="ListParagraph">
    <w:name w:val="List Paragraph"/>
    <w:basedOn w:val="Normal"/>
    <w:uiPriority w:val="34"/>
    <w:qFormat/>
    <w:rsid w:val="00CF6354"/>
    <w:pPr>
      <w:ind w:left="720"/>
      <w:contextualSpacing/>
    </w:pPr>
  </w:style>
  <w:style w:type="paragraph" w:styleId="Header">
    <w:name w:val="header"/>
    <w:basedOn w:val="Normal"/>
    <w:link w:val="HeaderChar"/>
    <w:uiPriority w:val="99"/>
    <w:unhideWhenUsed/>
    <w:rsid w:val="0088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44"/>
  </w:style>
  <w:style w:type="paragraph" w:styleId="Footer">
    <w:name w:val="footer"/>
    <w:basedOn w:val="Normal"/>
    <w:link w:val="FooterChar"/>
    <w:uiPriority w:val="99"/>
    <w:unhideWhenUsed/>
    <w:rsid w:val="0088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996">
      <w:bodyDiv w:val="1"/>
      <w:marLeft w:val="0"/>
      <w:marRight w:val="0"/>
      <w:marTop w:val="0"/>
      <w:marBottom w:val="0"/>
      <w:divBdr>
        <w:top w:val="none" w:sz="0" w:space="0" w:color="auto"/>
        <w:left w:val="none" w:sz="0" w:space="0" w:color="auto"/>
        <w:bottom w:val="none" w:sz="0" w:space="0" w:color="auto"/>
        <w:right w:val="none" w:sz="0" w:space="0" w:color="auto"/>
      </w:divBdr>
      <w:divsChild>
        <w:div w:id="1732580145">
          <w:marLeft w:val="0"/>
          <w:marRight w:val="0"/>
          <w:marTop w:val="210"/>
          <w:marBottom w:val="345"/>
          <w:divBdr>
            <w:top w:val="single" w:sz="2" w:space="0" w:color="626060"/>
            <w:left w:val="single" w:sz="2" w:space="0" w:color="626060"/>
            <w:bottom w:val="single" w:sz="6" w:space="0" w:color="626060"/>
            <w:right w:val="single" w:sz="2" w:space="0" w:color="626060"/>
          </w:divBdr>
          <w:divsChild>
            <w:div w:id="948003139">
              <w:marLeft w:val="0"/>
              <w:marRight w:val="0"/>
              <w:marTop w:val="0"/>
              <w:marBottom w:val="0"/>
              <w:divBdr>
                <w:top w:val="none" w:sz="0" w:space="0" w:color="auto"/>
                <w:left w:val="none" w:sz="0" w:space="0" w:color="auto"/>
                <w:bottom w:val="none" w:sz="0" w:space="0" w:color="auto"/>
                <w:right w:val="none" w:sz="0" w:space="0" w:color="auto"/>
              </w:divBdr>
            </w:div>
          </w:divsChild>
        </w:div>
        <w:div w:id="1531144199">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Ann Orel</dc:creator>
  <cp:lastModifiedBy>Denise Niese</cp:lastModifiedBy>
  <cp:revision>2</cp:revision>
  <dcterms:created xsi:type="dcterms:W3CDTF">2018-03-12T18:05:00Z</dcterms:created>
  <dcterms:modified xsi:type="dcterms:W3CDTF">2018-03-12T18:05:00Z</dcterms:modified>
</cp:coreProperties>
</file>