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C9" w:rsidRDefault="00A665C9" w:rsidP="00A665C9">
      <w:pPr>
        <w:spacing w:after="0"/>
        <w:rPr>
          <w:b w:val="0"/>
          <w:sz w:val="24"/>
          <w:szCs w:val="24"/>
        </w:rPr>
      </w:pPr>
      <w:bookmarkStart w:id="0" w:name="_GoBack"/>
      <w:bookmarkEnd w:id="0"/>
      <w:r>
        <w:rPr>
          <w:b w:val="0"/>
          <w:sz w:val="24"/>
          <w:szCs w:val="24"/>
        </w:rPr>
        <w:t>TESTIMONY OF RICHARD K. VEDDER</w:t>
      </w:r>
    </w:p>
    <w:p w:rsidR="00A665C9" w:rsidRDefault="00A665C9" w:rsidP="00A665C9">
      <w:pPr>
        <w:spacing w:after="0"/>
        <w:rPr>
          <w:b w:val="0"/>
          <w:sz w:val="24"/>
          <w:szCs w:val="24"/>
        </w:rPr>
      </w:pPr>
      <w:r>
        <w:rPr>
          <w:b w:val="0"/>
          <w:sz w:val="24"/>
          <w:szCs w:val="24"/>
        </w:rPr>
        <w:t>COMMITTEE ON HIGHER EDUCATION AND WORKFORCE DEVELOPMENT</w:t>
      </w:r>
    </w:p>
    <w:p w:rsidR="00A665C9" w:rsidRDefault="00A665C9" w:rsidP="00A665C9">
      <w:pPr>
        <w:spacing w:after="0"/>
        <w:rPr>
          <w:b w:val="0"/>
          <w:sz w:val="24"/>
          <w:szCs w:val="24"/>
        </w:rPr>
      </w:pPr>
      <w:r>
        <w:rPr>
          <w:b w:val="0"/>
          <w:sz w:val="24"/>
          <w:szCs w:val="24"/>
        </w:rPr>
        <w:t>OHIO STATEHOUSE ROOM 115</w:t>
      </w:r>
    </w:p>
    <w:p w:rsidR="00A665C9" w:rsidRDefault="00A665C9" w:rsidP="00A665C9">
      <w:pPr>
        <w:spacing w:after="0"/>
        <w:rPr>
          <w:b w:val="0"/>
          <w:sz w:val="24"/>
          <w:szCs w:val="24"/>
        </w:rPr>
      </w:pPr>
      <w:r>
        <w:rPr>
          <w:b w:val="0"/>
          <w:sz w:val="24"/>
          <w:szCs w:val="24"/>
        </w:rPr>
        <w:t>SEPTEMBER 20, 2017</w:t>
      </w:r>
    </w:p>
    <w:p w:rsidR="00A665C9" w:rsidRDefault="00A665C9">
      <w:pPr>
        <w:rPr>
          <w:b w:val="0"/>
          <w:sz w:val="24"/>
          <w:szCs w:val="24"/>
        </w:rPr>
      </w:pPr>
    </w:p>
    <w:p w:rsidR="001C1C3F" w:rsidRDefault="001C1C3F">
      <w:pPr>
        <w:rPr>
          <w:b w:val="0"/>
          <w:sz w:val="24"/>
          <w:szCs w:val="24"/>
        </w:rPr>
      </w:pPr>
      <w:r>
        <w:rPr>
          <w:b w:val="0"/>
          <w:sz w:val="24"/>
          <w:szCs w:val="24"/>
        </w:rPr>
        <w:t>Chairman Duffey and members of the committee:</w:t>
      </w:r>
    </w:p>
    <w:p w:rsidR="00750DB0" w:rsidRDefault="00750DB0">
      <w:pPr>
        <w:rPr>
          <w:b w:val="0"/>
          <w:sz w:val="24"/>
          <w:szCs w:val="24"/>
        </w:rPr>
      </w:pPr>
      <w:r>
        <w:rPr>
          <w:b w:val="0"/>
          <w:sz w:val="24"/>
          <w:szCs w:val="24"/>
        </w:rPr>
        <w:t>My name is Richard Vedder, and my title is Distinguished Professor of Economics Emeritus at Ohio University, where I am in</w:t>
      </w:r>
      <w:r w:rsidR="00352008">
        <w:rPr>
          <w:b w:val="0"/>
          <w:sz w:val="24"/>
          <w:szCs w:val="24"/>
        </w:rPr>
        <w:t xml:space="preserve"> my</w:t>
      </w:r>
      <w:r>
        <w:rPr>
          <w:b w:val="0"/>
          <w:sz w:val="24"/>
          <w:szCs w:val="24"/>
        </w:rPr>
        <w:t xml:space="preserve"> 53</w:t>
      </w:r>
      <w:r w:rsidRPr="00750DB0">
        <w:rPr>
          <w:b w:val="0"/>
          <w:sz w:val="24"/>
          <w:szCs w:val="24"/>
          <w:vertAlign w:val="superscript"/>
        </w:rPr>
        <w:t>rd</w:t>
      </w:r>
      <w:r>
        <w:rPr>
          <w:b w:val="0"/>
          <w:sz w:val="24"/>
          <w:szCs w:val="24"/>
        </w:rPr>
        <w:t xml:space="preserve"> year of teaching, currentl</w:t>
      </w:r>
      <w:r w:rsidR="00623A30">
        <w:rPr>
          <w:b w:val="0"/>
          <w:sz w:val="24"/>
          <w:szCs w:val="24"/>
        </w:rPr>
        <w:t>y having over 40 undergraduates in class.</w:t>
      </w:r>
      <w:r>
        <w:rPr>
          <w:b w:val="0"/>
          <w:sz w:val="24"/>
          <w:szCs w:val="24"/>
        </w:rPr>
        <w:t xml:space="preserve"> My remarks represent my own views, not those of Ohio University. </w:t>
      </w:r>
      <w:r w:rsidR="00E03A0F">
        <w:rPr>
          <w:b w:val="0"/>
          <w:sz w:val="24"/>
          <w:szCs w:val="24"/>
        </w:rPr>
        <w:t>I am here in support of H.B.66</w:t>
      </w:r>
      <w:r>
        <w:rPr>
          <w:b w:val="0"/>
          <w:sz w:val="24"/>
          <w:szCs w:val="24"/>
        </w:rPr>
        <w:t>, the newly introduced substitute bill, not the earlier bill explicitly deal</w:t>
      </w:r>
      <w:r w:rsidR="00E03A0F">
        <w:rPr>
          <w:b w:val="0"/>
          <w:sz w:val="24"/>
          <w:szCs w:val="24"/>
        </w:rPr>
        <w:t>ing with tenure</w:t>
      </w:r>
      <w:r w:rsidR="00A665C9">
        <w:rPr>
          <w:b w:val="0"/>
          <w:sz w:val="24"/>
          <w:szCs w:val="24"/>
        </w:rPr>
        <w:t>,</w:t>
      </w:r>
      <w:r w:rsidR="00E03A0F">
        <w:rPr>
          <w:b w:val="0"/>
          <w:sz w:val="24"/>
          <w:szCs w:val="24"/>
        </w:rPr>
        <w:t xml:space="preserve"> which </w:t>
      </w:r>
      <w:r w:rsidR="00352008">
        <w:rPr>
          <w:b w:val="0"/>
          <w:sz w:val="24"/>
          <w:szCs w:val="24"/>
        </w:rPr>
        <w:t xml:space="preserve">in my judgment </w:t>
      </w:r>
      <w:r w:rsidR="00095D95">
        <w:rPr>
          <w:b w:val="0"/>
          <w:sz w:val="24"/>
          <w:szCs w:val="24"/>
        </w:rPr>
        <w:t>was</w:t>
      </w:r>
      <w:r>
        <w:rPr>
          <w:b w:val="0"/>
          <w:sz w:val="24"/>
          <w:szCs w:val="24"/>
        </w:rPr>
        <w:t xml:space="preserve"> flawed. </w:t>
      </w:r>
    </w:p>
    <w:p w:rsidR="002D32B3" w:rsidRDefault="000525C6" w:rsidP="00750DB0">
      <w:pPr>
        <w:ind w:firstLine="720"/>
        <w:rPr>
          <w:b w:val="0"/>
          <w:sz w:val="24"/>
          <w:szCs w:val="24"/>
        </w:rPr>
      </w:pPr>
      <w:r>
        <w:rPr>
          <w:b w:val="0"/>
          <w:sz w:val="24"/>
          <w:szCs w:val="24"/>
        </w:rPr>
        <w:t xml:space="preserve"> As Elizabeth Taylor told her fifth husband, “I’ll be brief.” </w:t>
      </w:r>
      <w:r w:rsidR="00623A30">
        <w:rPr>
          <w:b w:val="0"/>
          <w:sz w:val="24"/>
          <w:szCs w:val="24"/>
        </w:rPr>
        <w:t>Ohio state government</w:t>
      </w:r>
      <w:r w:rsidR="00750DB0">
        <w:rPr>
          <w:b w:val="0"/>
          <w:sz w:val="24"/>
          <w:szCs w:val="24"/>
        </w:rPr>
        <w:t xml:space="preserve"> directly spent $2.29</w:t>
      </w:r>
      <w:r w:rsidR="00623A30">
        <w:rPr>
          <w:b w:val="0"/>
          <w:sz w:val="24"/>
          <w:szCs w:val="24"/>
        </w:rPr>
        <w:t>5 billion on higher education in</w:t>
      </w:r>
      <w:r w:rsidR="00095D95">
        <w:rPr>
          <w:b w:val="0"/>
          <w:sz w:val="24"/>
          <w:szCs w:val="24"/>
        </w:rPr>
        <w:t xml:space="preserve"> fiscal year 2017,</w:t>
      </w:r>
      <w:r w:rsidR="00750DB0">
        <w:rPr>
          <w:b w:val="0"/>
          <w:sz w:val="24"/>
          <w:szCs w:val="24"/>
        </w:rPr>
        <w:t xml:space="preserve"> $200 f</w:t>
      </w:r>
      <w:r w:rsidR="00095D95">
        <w:rPr>
          <w:b w:val="0"/>
          <w:sz w:val="24"/>
          <w:szCs w:val="24"/>
        </w:rPr>
        <w:t>or every resident</w:t>
      </w:r>
      <w:r w:rsidR="00750DB0">
        <w:rPr>
          <w:b w:val="0"/>
          <w:sz w:val="24"/>
          <w:szCs w:val="24"/>
        </w:rPr>
        <w:t xml:space="preserve"> in the Buckeye State. </w:t>
      </w:r>
      <w:r w:rsidR="00352008">
        <w:rPr>
          <w:b w:val="0"/>
          <w:sz w:val="24"/>
          <w:szCs w:val="24"/>
        </w:rPr>
        <w:t>My guess</w:t>
      </w:r>
      <w:r w:rsidR="00095D95">
        <w:rPr>
          <w:b w:val="0"/>
          <w:sz w:val="24"/>
          <w:szCs w:val="24"/>
        </w:rPr>
        <w:t xml:space="preserve"> is if voters</w:t>
      </w:r>
      <w:r w:rsidR="00352008">
        <w:rPr>
          <w:b w:val="0"/>
          <w:sz w:val="24"/>
          <w:szCs w:val="24"/>
        </w:rPr>
        <w:t xml:space="preserve"> were asked</w:t>
      </w:r>
      <w:r w:rsidR="00750DB0">
        <w:rPr>
          <w:b w:val="0"/>
          <w:sz w:val="24"/>
          <w:szCs w:val="24"/>
        </w:rPr>
        <w:t xml:space="preserve"> why we tax them to su</w:t>
      </w:r>
      <w:r w:rsidR="00352008">
        <w:rPr>
          <w:b w:val="0"/>
          <w:sz w:val="24"/>
          <w:szCs w:val="24"/>
        </w:rPr>
        <w:t>bsidize universities, most</w:t>
      </w:r>
      <w:r w:rsidR="00750DB0">
        <w:rPr>
          <w:b w:val="0"/>
          <w:sz w:val="24"/>
          <w:szCs w:val="24"/>
        </w:rPr>
        <w:t xml:space="preserve"> would say it is t</w:t>
      </w:r>
      <w:r w:rsidR="00623A30">
        <w:rPr>
          <w:b w:val="0"/>
          <w:sz w:val="24"/>
          <w:szCs w:val="24"/>
        </w:rPr>
        <w:t>o provide low cost</w:t>
      </w:r>
      <w:r w:rsidR="00E245B9">
        <w:rPr>
          <w:b w:val="0"/>
          <w:sz w:val="24"/>
          <w:szCs w:val="24"/>
        </w:rPr>
        <w:t xml:space="preserve"> schooling</w:t>
      </w:r>
      <w:r w:rsidR="00750DB0">
        <w:rPr>
          <w:b w:val="0"/>
          <w:sz w:val="24"/>
          <w:szCs w:val="24"/>
        </w:rPr>
        <w:t xml:space="preserve"> to young Ohioans</w:t>
      </w:r>
      <w:r w:rsidR="00E245B9">
        <w:rPr>
          <w:b w:val="0"/>
          <w:sz w:val="24"/>
          <w:szCs w:val="24"/>
        </w:rPr>
        <w:t>. In other words, they probably believe</w:t>
      </w:r>
      <w:r w:rsidR="00750DB0">
        <w:rPr>
          <w:b w:val="0"/>
          <w:sz w:val="24"/>
          <w:szCs w:val="24"/>
        </w:rPr>
        <w:t xml:space="preserve"> the m</w:t>
      </w:r>
      <w:r w:rsidR="00A665C9">
        <w:rPr>
          <w:b w:val="0"/>
          <w:sz w:val="24"/>
          <w:szCs w:val="24"/>
        </w:rPr>
        <w:t>oney primarily</w:t>
      </w:r>
      <w:r w:rsidR="00E245B9">
        <w:rPr>
          <w:b w:val="0"/>
          <w:sz w:val="24"/>
          <w:szCs w:val="24"/>
        </w:rPr>
        <w:t xml:space="preserve"> enhances</w:t>
      </w:r>
      <w:r w:rsidR="00750DB0">
        <w:rPr>
          <w:b w:val="0"/>
          <w:sz w:val="24"/>
          <w:szCs w:val="24"/>
        </w:rPr>
        <w:t xml:space="preserve"> undergraduate education.</w:t>
      </w:r>
      <w:r w:rsidR="00352008">
        <w:rPr>
          <w:b w:val="0"/>
          <w:sz w:val="24"/>
          <w:szCs w:val="24"/>
        </w:rPr>
        <w:t xml:space="preserve"> This bill supports that public perception.</w:t>
      </w:r>
    </w:p>
    <w:p w:rsidR="00750DB0" w:rsidRDefault="00A665C9">
      <w:pPr>
        <w:rPr>
          <w:b w:val="0"/>
          <w:sz w:val="24"/>
          <w:szCs w:val="24"/>
        </w:rPr>
      </w:pPr>
      <w:r>
        <w:rPr>
          <w:b w:val="0"/>
          <w:sz w:val="24"/>
          <w:szCs w:val="24"/>
        </w:rPr>
        <w:tab/>
        <w:t>M</w:t>
      </w:r>
      <w:r w:rsidR="00750DB0">
        <w:rPr>
          <w:b w:val="0"/>
          <w:sz w:val="24"/>
          <w:szCs w:val="24"/>
        </w:rPr>
        <w:t xml:space="preserve">any state-supported </w:t>
      </w:r>
      <w:r w:rsidR="00352008">
        <w:rPr>
          <w:b w:val="0"/>
          <w:sz w:val="24"/>
          <w:szCs w:val="24"/>
        </w:rPr>
        <w:t>professors conscientiously work hard</w:t>
      </w:r>
      <w:r w:rsidR="00750DB0">
        <w:rPr>
          <w:b w:val="0"/>
          <w:sz w:val="24"/>
          <w:szCs w:val="24"/>
        </w:rPr>
        <w:t xml:space="preserve"> to imp</w:t>
      </w:r>
      <w:r w:rsidR="00E245B9">
        <w:rPr>
          <w:b w:val="0"/>
          <w:sz w:val="24"/>
          <w:szCs w:val="24"/>
        </w:rPr>
        <w:t>art knowledge and even some</w:t>
      </w:r>
      <w:r w:rsidR="00750DB0">
        <w:rPr>
          <w:b w:val="0"/>
          <w:sz w:val="24"/>
          <w:szCs w:val="24"/>
        </w:rPr>
        <w:t xml:space="preserve"> wisdom to undergraduates. But</w:t>
      </w:r>
      <w:r w:rsidR="00E245B9">
        <w:rPr>
          <w:b w:val="0"/>
          <w:sz w:val="24"/>
          <w:szCs w:val="24"/>
        </w:rPr>
        <w:t xml:space="preserve"> university</w:t>
      </w:r>
      <w:r w:rsidR="00750DB0">
        <w:rPr>
          <w:b w:val="0"/>
          <w:sz w:val="24"/>
          <w:szCs w:val="24"/>
        </w:rPr>
        <w:t xml:space="preserve"> i</w:t>
      </w:r>
      <w:r w:rsidR="00E245B9">
        <w:rPr>
          <w:b w:val="0"/>
          <w:sz w:val="24"/>
          <w:szCs w:val="24"/>
        </w:rPr>
        <w:t>ncentive systems</w:t>
      </w:r>
      <w:r w:rsidR="00750DB0">
        <w:rPr>
          <w:b w:val="0"/>
          <w:sz w:val="24"/>
          <w:szCs w:val="24"/>
        </w:rPr>
        <w:t xml:space="preserve"> work to encourage professors to emphasize </w:t>
      </w:r>
      <w:r w:rsidR="00750DB0" w:rsidRPr="000E6128">
        <w:rPr>
          <w:b w:val="0"/>
          <w:i/>
          <w:sz w:val="24"/>
          <w:szCs w:val="24"/>
        </w:rPr>
        <w:t>research</w:t>
      </w:r>
      <w:r w:rsidR="00750DB0">
        <w:rPr>
          <w:b w:val="0"/>
          <w:sz w:val="24"/>
          <w:szCs w:val="24"/>
        </w:rPr>
        <w:t>.</w:t>
      </w:r>
      <w:r w:rsidR="000525C6">
        <w:rPr>
          <w:b w:val="0"/>
          <w:sz w:val="24"/>
          <w:szCs w:val="24"/>
        </w:rPr>
        <w:t xml:space="preserve"> This is not peculiar to Ohio, and reflects national academic labor markets.</w:t>
      </w:r>
      <w:r w:rsidR="00750DB0">
        <w:rPr>
          <w:b w:val="0"/>
          <w:sz w:val="24"/>
          <w:szCs w:val="24"/>
        </w:rPr>
        <w:t xml:space="preserve"> A superb researcher will </w:t>
      </w:r>
      <w:r w:rsidR="000525C6">
        <w:rPr>
          <w:b w:val="0"/>
          <w:sz w:val="24"/>
          <w:szCs w:val="24"/>
        </w:rPr>
        <w:t xml:space="preserve">often </w:t>
      </w:r>
      <w:r w:rsidR="00750DB0">
        <w:rPr>
          <w:b w:val="0"/>
          <w:sz w:val="24"/>
          <w:szCs w:val="24"/>
        </w:rPr>
        <w:t>get big raises, lots of job offers, and low teaching obligations. A superb teacher probably will typically make less and have</w:t>
      </w:r>
      <w:r w:rsidR="000E6128">
        <w:rPr>
          <w:b w:val="0"/>
          <w:sz w:val="24"/>
          <w:szCs w:val="24"/>
        </w:rPr>
        <w:t xml:space="preserve"> a</w:t>
      </w:r>
      <w:r w:rsidR="00750DB0">
        <w:rPr>
          <w:b w:val="0"/>
          <w:sz w:val="24"/>
          <w:szCs w:val="24"/>
        </w:rPr>
        <w:t xml:space="preserve"> less</w:t>
      </w:r>
      <w:r w:rsidR="000E6128">
        <w:rPr>
          <w:b w:val="0"/>
          <w:sz w:val="24"/>
          <w:szCs w:val="24"/>
        </w:rPr>
        <w:t>er</w:t>
      </w:r>
      <w:r w:rsidR="00551541">
        <w:rPr>
          <w:b w:val="0"/>
          <w:sz w:val="24"/>
          <w:szCs w:val="24"/>
        </w:rPr>
        <w:t xml:space="preserve"> natio</w:t>
      </w:r>
      <w:r w:rsidR="000E6128">
        <w:rPr>
          <w:b w:val="0"/>
          <w:sz w:val="24"/>
          <w:szCs w:val="24"/>
        </w:rPr>
        <w:t>nal reputation. While</w:t>
      </w:r>
      <w:r w:rsidR="00551541">
        <w:rPr>
          <w:b w:val="0"/>
          <w:sz w:val="24"/>
          <w:szCs w:val="24"/>
        </w:rPr>
        <w:t xml:space="preserve"> good research can enhance teaching as well, </w:t>
      </w:r>
      <w:r w:rsidR="000E6128">
        <w:rPr>
          <w:b w:val="0"/>
          <w:sz w:val="24"/>
          <w:szCs w:val="24"/>
        </w:rPr>
        <w:t xml:space="preserve">sometimes </w:t>
      </w:r>
      <w:r w:rsidR="00750DB0">
        <w:rPr>
          <w:b w:val="0"/>
          <w:sz w:val="24"/>
          <w:szCs w:val="24"/>
        </w:rPr>
        <w:t xml:space="preserve">there are </w:t>
      </w:r>
      <w:r w:rsidR="00551541">
        <w:rPr>
          <w:b w:val="0"/>
          <w:sz w:val="24"/>
          <w:szCs w:val="24"/>
        </w:rPr>
        <w:t xml:space="preserve">perceived </w:t>
      </w:r>
      <w:r w:rsidR="00750DB0">
        <w:rPr>
          <w:b w:val="0"/>
          <w:sz w:val="24"/>
          <w:szCs w:val="24"/>
        </w:rPr>
        <w:t>pressures for faculty to ignore undergraduate teaching</w:t>
      </w:r>
      <w:r w:rsidR="000525C6">
        <w:rPr>
          <w:b w:val="0"/>
          <w:sz w:val="24"/>
          <w:szCs w:val="24"/>
        </w:rPr>
        <w:t xml:space="preserve">, and to spend relatively little time </w:t>
      </w:r>
      <w:r w:rsidR="00551541">
        <w:rPr>
          <w:b w:val="0"/>
          <w:sz w:val="24"/>
          <w:szCs w:val="24"/>
        </w:rPr>
        <w:t xml:space="preserve">on such related tasks as </w:t>
      </w:r>
      <w:r w:rsidR="000525C6">
        <w:rPr>
          <w:b w:val="0"/>
          <w:sz w:val="24"/>
          <w:szCs w:val="24"/>
        </w:rPr>
        <w:t>advising students on how to traverse the sometime rocky road between adolescence and adulthood.</w:t>
      </w:r>
    </w:p>
    <w:p w:rsidR="000525C6" w:rsidRDefault="000525C6">
      <w:pPr>
        <w:rPr>
          <w:b w:val="0"/>
          <w:sz w:val="24"/>
          <w:szCs w:val="24"/>
        </w:rPr>
      </w:pPr>
      <w:r>
        <w:rPr>
          <w:b w:val="0"/>
          <w:sz w:val="24"/>
          <w:szCs w:val="24"/>
        </w:rPr>
        <w:tab/>
      </w:r>
      <w:r w:rsidR="000E6128">
        <w:rPr>
          <w:b w:val="0"/>
          <w:sz w:val="24"/>
          <w:szCs w:val="24"/>
        </w:rPr>
        <w:t>Sometimes, recognizing</w:t>
      </w:r>
      <w:r>
        <w:rPr>
          <w:b w:val="0"/>
          <w:sz w:val="24"/>
          <w:szCs w:val="24"/>
        </w:rPr>
        <w:t xml:space="preserve"> </w:t>
      </w:r>
      <w:r w:rsidR="00352008">
        <w:rPr>
          <w:b w:val="0"/>
          <w:sz w:val="24"/>
          <w:szCs w:val="24"/>
        </w:rPr>
        <w:t>this, states</w:t>
      </w:r>
      <w:r>
        <w:rPr>
          <w:b w:val="0"/>
          <w:sz w:val="24"/>
          <w:szCs w:val="24"/>
        </w:rPr>
        <w:t xml:space="preserve"> come up with simplistic, one-size-fits-all solutions, laws where the cure is worse than the disease. I recall once in the </w:t>
      </w:r>
      <w:r w:rsidR="00551541">
        <w:rPr>
          <w:b w:val="0"/>
          <w:sz w:val="24"/>
          <w:szCs w:val="24"/>
        </w:rPr>
        <w:t>mid-1990s, Ohio</w:t>
      </w:r>
      <w:r>
        <w:rPr>
          <w:b w:val="0"/>
          <w:sz w:val="24"/>
          <w:szCs w:val="24"/>
        </w:rPr>
        <w:t xml:space="preserve"> passed a law saying the teaching load of professors shall increase 10 percent. No one knew what that meant –do we give tests with 11 short essay questions rather than 10? Do we teach in 55 minute segments instead of 50? My university therefore did absolutely nothing. When asked at a hearing how I was meeting the requirement to teach 10 percent more, I told the legislators </w:t>
      </w:r>
      <w:r w:rsidR="00551541">
        <w:rPr>
          <w:b w:val="0"/>
          <w:sz w:val="24"/>
          <w:szCs w:val="24"/>
        </w:rPr>
        <w:t>“</w:t>
      </w:r>
      <w:r>
        <w:rPr>
          <w:b w:val="0"/>
          <w:sz w:val="24"/>
          <w:szCs w:val="24"/>
        </w:rPr>
        <w:t>I just talk 10 percent faster in class than I used to.</w:t>
      </w:r>
      <w:r w:rsidR="00551541">
        <w:rPr>
          <w:b w:val="0"/>
          <w:sz w:val="24"/>
          <w:szCs w:val="24"/>
        </w:rPr>
        <w:t>”</w:t>
      </w:r>
      <w:r w:rsidR="00A665C9">
        <w:rPr>
          <w:b w:val="0"/>
          <w:sz w:val="24"/>
          <w:szCs w:val="24"/>
        </w:rPr>
        <w:t xml:space="preserve"> I had tenure, you folks had term limits</w:t>
      </w:r>
      <w:r w:rsidR="00352008">
        <w:rPr>
          <w:b w:val="0"/>
          <w:sz w:val="24"/>
          <w:szCs w:val="24"/>
        </w:rPr>
        <w:t>, so nothing happened</w:t>
      </w:r>
      <w:r w:rsidR="00A665C9">
        <w:rPr>
          <w:b w:val="0"/>
          <w:sz w:val="24"/>
          <w:szCs w:val="24"/>
        </w:rPr>
        <w:t>.</w:t>
      </w:r>
    </w:p>
    <w:p w:rsidR="009D17DF" w:rsidRDefault="000E6128">
      <w:pPr>
        <w:rPr>
          <w:b w:val="0"/>
          <w:sz w:val="24"/>
          <w:szCs w:val="24"/>
        </w:rPr>
      </w:pPr>
      <w:r>
        <w:rPr>
          <w:b w:val="0"/>
          <w:sz w:val="24"/>
          <w:szCs w:val="24"/>
        </w:rPr>
        <w:tab/>
        <w:t>There are other problems</w:t>
      </w:r>
      <w:r w:rsidR="00E245B9">
        <w:rPr>
          <w:b w:val="0"/>
          <w:sz w:val="24"/>
          <w:szCs w:val="24"/>
        </w:rPr>
        <w:t xml:space="preserve"> regarding</w:t>
      </w:r>
      <w:r w:rsidR="009D17DF">
        <w:rPr>
          <w:b w:val="0"/>
          <w:sz w:val="24"/>
          <w:szCs w:val="24"/>
        </w:rPr>
        <w:t xml:space="preserve"> mandating greater attention to u</w:t>
      </w:r>
      <w:r w:rsidR="00E245B9">
        <w:rPr>
          <w:b w:val="0"/>
          <w:sz w:val="24"/>
          <w:szCs w:val="24"/>
        </w:rPr>
        <w:t>ndergraduate learning making</w:t>
      </w:r>
      <w:r>
        <w:rPr>
          <w:b w:val="0"/>
          <w:sz w:val="24"/>
          <w:szCs w:val="24"/>
        </w:rPr>
        <w:t xml:space="preserve"> it difficult to write</w:t>
      </w:r>
      <w:r w:rsidR="009D17DF">
        <w:rPr>
          <w:b w:val="0"/>
          <w:sz w:val="24"/>
          <w:szCs w:val="24"/>
        </w:rPr>
        <w:t xml:space="preserve"> effective legislation. For example, what about classes, such as the one I am now teaching in the economic history of the United States, where I have </w:t>
      </w:r>
      <w:r w:rsidR="009D17DF" w:rsidRPr="00E245B9">
        <w:rPr>
          <w:b w:val="0"/>
          <w:i/>
          <w:sz w:val="24"/>
          <w:szCs w:val="24"/>
        </w:rPr>
        <w:t>both</w:t>
      </w:r>
      <w:r w:rsidR="009D17DF">
        <w:rPr>
          <w:b w:val="0"/>
          <w:sz w:val="24"/>
          <w:szCs w:val="24"/>
        </w:rPr>
        <w:t xml:space="preserve"> undergraduate and graduate students –is that an undergraduate or a graduate class?</w:t>
      </w:r>
      <w:r w:rsidR="00E245B9">
        <w:rPr>
          <w:b w:val="0"/>
          <w:sz w:val="24"/>
          <w:szCs w:val="24"/>
        </w:rPr>
        <w:t xml:space="preserve"> What, in order to evade legislative mandates on faculty, more </w:t>
      </w:r>
      <w:r w:rsidR="00551541">
        <w:rPr>
          <w:b w:val="0"/>
          <w:sz w:val="24"/>
          <w:szCs w:val="24"/>
        </w:rPr>
        <w:t>undergraduate teaching is turned over to relatively inexperienced and less knowledgeable graduate stude</w:t>
      </w:r>
      <w:r w:rsidR="00E245B9">
        <w:rPr>
          <w:b w:val="0"/>
          <w:sz w:val="24"/>
          <w:szCs w:val="24"/>
        </w:rPr>
        <w:t>nts or part-time adjuncts</w:t>
      </w:r>
      <w:r w:rsidR="00551541">
        <w:rPr>
          <w:b w:val="0"/>
          <w:sz w:val="24"/>
          <w:szCs w:val="24"/>
        </w:rPr>
        <w:t xml:space="preserve">?  What is the </w:t>
      </w:r>
      <w:r w:rsidR="00551541">
        <w:rPr>
          <w:b w:val="0"/>
          <w:sz w:val="24"/>
          <w:szCs w:val="24"/>
        </w:rPr>
        <w:lastRenderedPageBreak/>
        <w:t>impact of the growing amount of on-line instruction on undergraduate student outcomes?</w:t>
      </w:r>
      <w:r>
        <w:rPr>
          <w:b w:val="0"/>
          <w:sz w:val="24"/>
          <w:szCs w:val="24"/>
        </w:rPr>
        <w:t xml:space="preserve"> D</w:t>
      </w:r>
      <w:r w:rsidR="009D17DF">
        <w:rPr>
          <w:b w:val="0"/>
          <w:sz w:val="24"/>
          <w:szCs w:val="24"/>
        </w:rPr>
        <w:t>o you measure classroom e</w:t>
      </w:r>
      <w:r w:rsidR="00551541">
        <w:rPr>
          <w:b w:val="0"/>
          <w:sz w:val="24"/>
          <w:szCs w:val="24"/>
        </w:rPr>
        <w:t>ffectiveness by student knowledge of</w:t>
      </w:r>
      <w:r w:rsidR="009D17DF">
        <w:rPr>
          <w:b w:val="0"/>
          <w:sz w:val="24"/>
          <w:szCs w:val="24"/>
        </w:rPr>
        <w:t xml:space="preserve"> the material</w:t>
      </w:r>
      <w:r w:rsidR="00551541">
        <w:rPr>
          <w:b w:val="0"/>
          <w:sz w:val="24"/>
          <w:szCs w:val="24"/>
        </w:rPr>
        <w:t xml:space="preserve"> taught</w:t>
      </w:r>
      <w:r w:rsidR="009D17DF">
        <w:rPr>
          <w:b w:val="0"/>
          <w:sz w:val="24"/>
          <w:szCs w:val="24"/>
        </w:rPr>
        <w:t>, by their success later in life, or by some other criteria?</w:t>
      </w:r>
      <w:r w:rsidR="00352008">
        <w:rPr>
          <w:b w:val="0"/>
          <w:sz w:val="24"/>
          <w:szCs w:val="24"/>
        </w:rPr>
        <w:t xml:space="preserve"> There is some striking national evidence suggesting students gain little in key areas, such as critical learning skills and even basic civic knowledge during the college years. Shouldn’t we be concerned about that?</w:t>
      </w:r>
    </w:p>
    <w:p w:rsidR="000525C6" w:rsidRDefault="009D17DF">
      <w:pPr>
        <w:rPr>
          <w:b w:val="0"/>
          <w:sz w:val="24"/>
          <w:szCs w:val="24"/>
        </w:rPr>
      </w:pPr>
      <w:r>
        <w:rPr>
          <w:b w:val="0"/>
          <w:sz w:val="24"/>
          <w:szCs w:val="24"/>
        </w:rPr>
        <w:tab/>
        <w:t>Thus mandating more attention to undergraduate teaching, even if a good idea, is</w:t>
      </w:r>
      <w:r w:rsidR="00352008">
        <w:rPr>
          <w:b w:val="0"/>
          <w:sz w:val="24"/>
          <w:szCs w:val="24"/>
        </w:rPr>
        <w:t xml:space="preserve"> very</w:t>
      </w:r>
      <w:r>
        <w:rPr>
          <w:b w:val="0"/>
          <w:sz w:val="24"/>
          <w:szCs w:val="24"/>
        </w:rPr>
        <w:t xml:space="preserve"> tricky bu</w:t>
      </w:r>
      <w:r w:rsidR="00551541">
        <w:rPr>
          <w:b w:val="0"/>
          <w:sz w:val="24"/>
          <w:szCs w:val="24"/>
        </w:rPr>
        <w:t>siness. House Bill 66</w:t>
      </w:r>
      <w:r>
        <w:rPr>
          <w:b w:val="0"/>
          <w:sz w:val="24"/>
          <w:szCs w:val="24"/>
        </w:rPr>
        <w:t xml:space="preserve"> deals with that by p</w:t>
      </w:r>
      <w:r w:rsidR="00551541">
        <w:rPr>
          <w:b w:val="0"/>
          <w:sz w:val="24"/>
          <w:szCs w:val="24"/>
        </w:rPr>
        <w:t>roposing a commission of largely university personnel</w:t>
      </w:r>
      <w:r w:rsidR="00E245B9">
        <w:rPr>
          <w:b w:val="0"/>
          <w:sz w:val="24"/>
          <w:szCs w:val="24"/>
        </w:rPr>
        <w:t xml:space="preserve"> to</w:t>
      </w:r>
      <w:r w:rsidR="00352008">
        <w:rPr>
          <w:b w:val="0"/>
          <w:sz w:val="24"/>
          <w:szCs w:val="24"/>
        </w:rPr>
        <w:t xml:space="preserve"> come up with ideas on nudging</w:t>
      </w:r>
      <w:r>
        <w:rPr>
          <w:b w:val="0"/>
          <w:sz w:val="24"/>
          <w:szCs w:val="24"/>
        </w:rPr>
        <w:t xml:space="preserve"> universities to give full attention to undergraduate learning in ways that are</w:t>
      </w:r>
      <w:r w:rsidR="00352008">
        <w:rPr>
          <w:b w:val="0"/>
          <w:sz w:val="24"/>
          <w:szCs w:val="24"/>
        </w:rPr>
        <w:t xml:space="preserve"> effective,</w:t>
      </w:r>
      <w:r>
        <w:rPr>
          <w:b w:val="0"/>
          <w:sz w:val="24"/>
          <w:szCs w:val="24"/>
        </w:rPr>
        <w:t xml:space="preserve"> not excessively costly</w:t>
      </w:r>
      <w:r w:rsidR="00352008">
        <w:rPr>
          <w:b w:val="0"/>
          <w:sz w:val="24"/>
          <w:szCs w:val="24"/>
        </w:rPr>
        <w:t>, n</w:t>
      </w:r>
      <w:r>
        <w:rPr>
          <w:b w:val="0"/>
          <w:sz w:val="24"/>
          <w:szCs w:val="24"/>
        </w:rPr>
        <w:t xml:space="preserve">or intrusive on the ability of </w:t>
      </w:r>
      <w:r w:rsidR="00551541">
        <w:rPr>
          <w:b w:val="0"/>
          <w:sz w:val="24"/>
          <w:szCs w:val="24"/>
        </w:rPr>
        <w:t>institutions</w:t>
      </w:r>
      <w:r>
        <w:rPr>
          <w:b w:val="0"/>
          <w:sz w:val="24"/>
          <w:szCs w:val="24"/>
        </w:rPr>
        <w:t xml:space="preserve"> to innovate and try new approaches to disseminating knowledge, ideas, and creative endeavors.</w:t>
      </w:r>
    </w:p>
    <w:p w:rsidR="009D17DF" w:rsidRDefault="00352008">
      <w:pPr>
        <w:rPr>
          <w:b w:val="0"/>
          <w:sz w:val="24"/>
          <w:szCs w:val="24"/>
        </w:rPr>
      </w:pPr>
      <w:r>
        <w:rPr>
          <w:b w:val="0"/>
          <w:sz w:val="24"/>
          <w:szCs w:val="24"/>
        </w:rPr>
        <w:tab/>
        <w:t>Regarding higher education commissions, t</w:t>
      </w:r>
      <w:r w:rsidR="009D17DF">
        <w:rPr>
          <w:b w:val="0"/>
          <w:sz w:val="24"/>
          <w:szCs w:val="24"/>
        </w:rPr>
        <w:t xml:space="preserve">he most important </w:t>
      </w:r>
      <w:r>
        <w:rPr>
          <w:b w:val="0"/>
          <w:sz w:val="24"/>
          <w:szCs w:val="24"/>
        </w:rPr>
        <w:t>recent one</w:t>
      </w:r>
      <w:r w:rsidR="009D17DF">
        <w:rPr>
          <w:b w:val="0"/>
          <w:sz w:val="24"/>
          <w:szCs w:val="24"/>
        </w:rPr>
        <w:t xml:space="preserve"> was the Spellings Commission, named after a former U.S. Secretary of Education who is now President of the University of North Carolina. I was a member of that commission, and its 2006 recommendations did help fashion the debate on</w:t>
      </w:r>
      <w:r w:rsidR="00E245B9">
        <w:rPr>
          <w:b w:val="0"/>
          <w:sz w:val="24"/>
          <w:szCs w:val="24"/>
        </w:rPr>
        <w:t xml:space="preserve"> how to reshape our</w:t>
      </w:r>
      <w:r w:rsidR="009D17DF">
        <w:rPr>
          <w:b w:val="0"/>
          <w:sz w:val="24"/>
          <w:szCs w:val="24"/>
        </w:rPr>
        <w:t xml:space="preserve"> universities.  Commissions are relatively inexpensive, allow</w:t>
      </w:r>
      <w:r w:rsidR="00095D95">
        <w:rPr>
          <w:b w:val="0"/>
          <w:sz w:val="24"/>
          <w:szCs w:val="24"/>
        </w:rPr>
        <w:t>ing</w:t>
      </w:r>
      <w:r w:rsidR="009D17DF">
        <w:rPr>
          <w:b w:val="0"/>
          <w:sz w:val="24"/>
          <w:szCs w:val="24"/>
        </w:rPr>
        <w:t xml:space="preserve"> for potential laws to be shaped </w:t>
      </w:r>
      <w:r w:rsidR="009D17DF" w:rsidRPr="00623A30">
        <w:rPr>
          <w:b w:val="0"/>
          <w:i/>
          <w:sz w:val="24"/>
          <w:szCs w:val="24"/>
        </w:rPr>
        <w:t>after</w:t>
      </w:r>
      <w:r w:rsidR="009D17DF">
        <w:rPr>
          <w:b w:val="0"/>
          <w:sz w:val="24"/>
          <w:szCs w:val="24"/>
        </w:rPr>
        <w:t xml:space="preserve"> citizen input rather than </w:t>
      </w:r>
      <w:r w:rsidR="00A665C9">
        <w:rPr>
          <w:b w:val="0"/>
          <w:sz w:val="24"/>
          <w:szCs w:val="24"/>
        </w:rPr>
        <w:t>before</w:t>
      </w:r>
      <w:r w:rsidR="009D17DF">
        <w:rPr>
          <w:b w:val="0"/>
          <w:sz w:val="24"/>
          <w:szCs w:val="24"/>
        </w:rPr>
        <w:t>.</w:t>
      </w:r>
    </w:p>
    <w:p w:rsidR="00E03A0F" w:rsidRDefault="00E03A0F">
      <w:pPr>
        <w:rPr>
          <w:b w:val="0"/>
          <w:sz w:val="24"/>
          <w:szCs w:val="24"/>
        </w:rPr>
      </w:pPr>
      <w:r>
        <w:rPr>
          <w:b w:val="0"/>
          <w:sz w:val="24"/>
          <w:szCs w:val="24"/>
        </w:rPr>
        <w:tab/>
        <w:t>Care should be taken so that any c</w:t>
      </w:r>
      <w:r w:rsidR="000E6128">
        <w:rPr>
          <w:b w:val="0"/>
          <w:sz w:val="24"/>
          <w:szCs w:val="24"/>
        </w:rPr>
        <w:t>ommission is not perceived as</w:t>
      </w:r>
      <w:r>
        <w:rPr>
          <w:b w:val="0"/>
          <w:sz w:val="24"/>
          <w:szCs w:val="24"/>
        </w:rPr>
        <w:t xml:space="preserve"> fiercely partisan</w:t>
      </w:r>
      <w:r w:rsidR="000E6128">
        <w:rPr>
          <w:b w:val="0"/>
          <w:sz w:val="24"/>
          <w:szCs w:val="24"/>
        </w:rPr>
        <w:t>. The issues</w:t>
      </w:r>
      <w:r w:rsidR="00A665C9">
        <w:rPr>
          <w:b w:val="0"/>
          <w:sz w:val="24"/>
          <w:szCs w:val="24"/>
        </w:rPr>
        <w:t xml:space="preserve"> are not Republican</w:t>
      </w:r>
      <w:r>
        <w:rPr>
          <w:b w:val="0"/>
          <w:sz w:val="24"/>
          <w:szCs w:val="24"/>
        </w:rPr>
        <w:t xml:space="preserve"> </w:t>
      </w:r>
      <w:r w:rsidR="00E245B9">
        <w:rPr>
          <w:b w:val="0"/>
          <w:sz w:val="24"/>
          <w:szCs w:val="24"/>
        </w:rPr>
        <w:t>or Democratic</w:t>
      </w:r>
      <w:r w:rsidR="00095D95">
        <w:rPr>
          <w:b w:val="0"/>
          <w:sz w:val="24"/>
          <w:szCs w:val="24"/>
        </w:rPr>
        <w:t>, but</w:t>
      </w:r>
      <w:r w:rsidR="00352008">
        <w:rPr>
          <w:b w:val="0"/>
          <w:sz w:val="24"/>
          <w:szCs w:val="24"/>
        </w:rPr>
        <w:t xml:space="preserve"> relate</w:t>
      </w:r>
      <w:r>
        <w:rPr>
          <w:b w:val="0"/>
          <w:sz w:val="24"/>
          <w:szCs w:val="24"/>
        </w:rPr>
        <w:t xml:space="preserve"> to good governance and use of public funds. The Spellings Commission worked pretty well because it had Republicans as well as Democrats and inde</w:t>
      </w:r>
      <w:r w:rsidR="00095D95">
        <w:rPr>
          <w:b w:val="0"/>
          <w:sz w:val="24"/>
          <w:szCs w:val="24"/>
        </w:rPr>
        <w:t xml:space="preserve">pendents serving. </w:t>
      </w:r>
      <w:r w:rsidR="00E245B9">
        <w:rPr>
          <w:b w:val="0"/>
          <w:sz w:val="24"/>
          <w:szCs w:val="24"/>
        </w:rPr>
        <w:t>C</w:t>
      </w:r>
      <w:r>
        <w:rPr>
          <w:b w:val="0"/>
          <w:sz w:val="24"/>
          <w:szCs w:val="24"/>
        </w:rPr>
        <w:t xml:space="preserve">redibility would be enhanced if </w:t>
      </w:r>
      <w:r w:rsidRPr="00E245B9">
        <w:rPr>
          <w:b w:val="0"/>
          <w:i/>
          <w:sz w:val="24"/>
          <w:szCs w:val="24"/>
        </w:rPr>
        <w:t>non-politicians</w:t>
      </w:r>
      <w:r>
        <w:rPr>
          <w:b w:val="0"/>
          <w:sz w:val="24"/>
          <w:szCs w:val="24"/>
        </w:rPr>
        <w:t xml:space="preserve"> served as members, that is to say th</w:t>
      </w:r>
      <w:r w:rsidR="00623A30">
        <w:rPr>
          <w:b w:val="0"/>
          <w:sz w:val="24"/>
          <w:szCs w:val="24"/>
        </w:rPr>
        <w:t xml:space="preserve">at appointees by the Speaker or the </w:t>
      </w:r>
      <w:r>
        <w:rPr>
          <w:b w:val="0"/>
          <w:sz w:val="24"/>
          <w:szCs w:val="24"/>
        </w:rPr>
        <w:t>Senate President be citiz</w:t>
      </w:r>
      <w:r w:rsidR="004A42C8">
        <w:rPr>
          <w:b w:val="0"/>
          <w:sz w:val="24"/>
          <w:szCs w:val="24"/>
        </w:rPr>
        <w:t>ens who are not holders of public office</w:t>
      </w:r>
      <w:r>
        <w:rPr>
          <w:b w:val="0"/>
          <w:sz w:val="24"/>
          <w:szCs w:val="24"/>
        </w:rPr>
        <w:t>.</w:t>
      </w:r>
    </w:p>
    <w:p w:rsidR="00E03A0F" w:rsidRDefault="00095D95">
      <w:pPr>
        <w:rPr>
          <w:b w:val="0"/>
          <w:sz w:val="24"/>
          <w:szCs w:val="24"/>
        </w:rPr>
      </w:pPr>
      <w:r>
        <w:rPr>
          <w:b w:val="0"/>
          <w:sz w:val="24"/>
          <w:szCs w:val="24"/>
        </w:rPr>
        <w:tab/>
        <w:t>Good</w:t>
      </w:r>
      <w:r w:rsidR="00E03A0F">
        <w:rPr>
          <w:b w:val="0"/>
          <w:sz w:val="24"/>
          <w:szCs w:val="24"/>
        </w:rPr>
        <w:t xml:space="preserve"> luck in your endeavors</w:t>
      </w:r>
      <w:r w:rsidR="004A42C8">
        <w:rPr>
          <w:b w:val="0"/>
          <w:sz w:val="24"/>
          <w:szCs w:val="24"/>
        </w:rPr>
        <w:t>;</w:t>
      </w:r>
      <w:r>
        <w:rPr>
          <w:b w:val="0"/>
          <w:sz w:val="24"/>
          <w:szCs w:val="24"/>
        </w:rPr>
        <w:t xml:space="preserve"> I </w:t>
      </w:r>
      <w:r w:rsidR="00E03A0F">
        <w:rPr>
          <w:b w:val="0"/>
          <w:sz w:val="24"/>
          <w:szCs w:val="24"/>
        </w:rPr>
        <w:t>would be glad to answer questions. Thank you.</w:t>
      </w:r>
    </w:p>
    <w:p w:rsidR="009D17DF" w:rsidRDefault="009D17DF">
      <w:pPr>
        <w:rPr>
          <w:b w:val="0"/>
          <w:sz w:val="24"/>
          <w:szCs w:val="24"/>
        </w:rPr>
      </w:pPr>
    </w:p>
    <w:p w:rsidR="009D17DF" w:rsidRDefault="009D17DF">
      <w:pPr>
        <w:rPr>
          <w:b w:val="0"/>
          <w:sz w:val="24"/>
          <w:szCs w:val="24"/>
        </w:rPr>
      </w:pPr>
      <w:r>
        <w:rPr>
          <w:b w:val="0"/>
          <w:sz w:val="24"/>
          <w:szCs w:val="24"/>
        </w:rPr>
        <w:t xml:space="preserve"> </w:t>
      </w:r>
    </w:p>
    <w:p w:rsidR="000525C6" w:rsidRDefault="000525C6">
      <w:pPr>
        <w:rPr>
          <w:b w:val="0"/>
          <w:sz w:val="24"/>
          <w:szCs w:val="24"/>
        </w:rPr>
      </w:pPr>
    </w:p>
    <w:p w:rsidR="000525C6" w:rsidRPr="00750DB0" w:rsidRDefault="000525C6">
      <w:pPr>
        <w:rPr>
          <w:b w:val="0"/>
          <w:sz w:val="24"/>
          <w:szCs w:val="24"/>
        </w:rPr>
      </w:pPr>
    </w:p>
    <w:sectPr w:rsidR="000525C6" w:rsidRPr="0075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B0"/>
    <w:rsid w:val="000525C6"/>
    <w:rsid w:val="00095D95"/>
    <w:rsid w:val="000E6128"/>
    <w:rsid w:val="001C1C3F"/>
    <w:rsid w:val="002D32B3"/>
    <w:rsid w:val="00352008"/>
    <w:rsid w:val="004A42C8"/>
    <w:rsid w:val="00551541"/>
    <w:rsid w:val="005F1181"/>
    <w:rsid w:val="00623A30"/>
    <w:rsid w:val="006C3A19"/>
    <w:rsid w:val="00750DB0"/>
    <w:rsid w:val="009D17DF"/>
    <w:rsid w:val="009D44D5"/>
    <w:rsid w:val="00A665C9"/>
    <w:rsid w:val="00E03A0F"/>
    <w:rsid w:val="00E2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F4BA-A737-4C38-85A6-B2B56C6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 w:eastAsiaTheme="minorHAnsi" w:hAnsi="the" w:cs="Times New Roman"/>
        <w:b/>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Vedder, Richard</dc:creator>
  <cp:keywords/>
  <dc:description/>
  <cp:lastModifiedBy>James, Ben</cp:lastModifiedBy>
  <cp:revision>2</cp:revision>
  <dcterms:created xsi:type="dcterms:W3CDTF">2017-09-19T13:05:00Z</dcterms:created>
  <dcterms:modified xsi:type="dcterms:W3CDTF">2017-09-19T13:05:00Z</dcterms:modified>
</cp:coreProperties>
</file>