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4E445" w14:textId="77777777" w:rsidR="000E60B0" w:rsidRPr="00287F25" w:rsidRDefault="000E60B0" w:rsidP="000E60B0">
      <w:pPr>
        <w:jc w:val="center"/>
        <w:rPr>
          <w:sz w:val="24"/>
          <w:szCs w:val="24"/>
        </w:rPr>
      </w:pPr>
      <w:r w:rsidRPr="00287F25">
        <w:rPr>
          <w:noProof/>
          <w:sz w:val="24"/>
          <w:szCs w:val="24"/>
        </w:rPr>
        <w:drawing>
          <wp:inline distT="0" distB="0" distL="0" distR="0" wp14:anchorId="72523BF1" wp14:editId="597E1070">
            <wp:extent cx="2533650" cy="885825"/>
            <wp:effectExtent l="0" t="0" r="0" b="9525"/>
            <wp:docPr id="1" name="Picture 1" descr="C:\Users\Windows User\Desktop\Administrative\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885825"/>
                    </a:xfrm>
                    <a:prstGeom prst="rect">
                      <a:avLst/>
                    </a:prstGeom>
                    <a:noFill/>
                    <a:ln>
                      <a:noFill/>
                    </a:ln>
                  </pic:spPr>
                </pic:pic>
              </a:graphicData>
            </a:graphic>
          </wp:inline>
        </w:drawing>
      </w:r>
    </w:p>
    <w:p w14:paraId="672FCAAC" w14:textId="72F0492B" w:rsidR="000E60B0" w:rsidRPr="00287F25" w:rsidRDefault="00287F25" w:rsidP="00CB6F5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WRITTEN </w:t>
      </w:r>
      <w:r w:rsidR="000E60B0" w:rsidRPr="00287F25">
        <w:rPr>
          <w:rFonts w:ascii="Times New Roman" w:hAnsi="Times New Roman" w:cs="Times New Roman"/>
          <w:b/>
          <w:sz w:val="24"/>
          <w:szCs w:val="24"/>
        </w:rPr>
        <w:t>TEST</w:t>
      </w:r>
      <w:r w:rsidR="004A3500" w:rsidRPr="00287F25">
        <w:rPr>
          <w:rFonts w:ascii="Times New Roman" w:hAnsi="Times New Roman" w:cs="Times New Roman"/>
          <w:b/>
          <w:sz w:val="24"/>
          <w:szCs w:val="24"/>
        </w:rPr>
        <w:t>I</w:t>
      </w:r>
      <w:r w:rsidR="000E60B0" w:rsidRPr="00287F25">
        <w:rPr>
          <w:rFonts w:ascii="Times New Roman" w:hAnsi="Times New Roman" w:cs="Times New Roman"/>
          <w:b/>
          <w:sz w:val="24"/>
          <w:szCs w:val="24"/>
        </w:rPr>
        <w:t xml:space="preserve">MONY TO THE </w:t>
      </w:r>
      <w:r w:rsidR="0069680C" w:rsidRPr="00287F25">
        <w:rPr>
          <w:rFonts w:ascii="Times New Roman" w:hAnsi="Times New Roman" w:cs="Times New Roman"/>
          <w:b/>
          <w:sz w:val="24"/>
          <w:szCs w:val="24"/>
        </w:rPr>
        <w:t>HOUSE STATE AND LOCAL GOVERNMENT</w:t>
      </w:r>
      <w:r w:rsidR="003B10AE" w:rsidRPr="00287F25">
        <w:rPr>
          <w:rFonts w:ascii="Times New Roman" w:hAnsi="Times New Roman" w:cs="Times New Roman"/>
          <w:b/>
          <w:sz w:val="24"/>
          <w:szCs w:val="24"/>
        </w:rPr>
        <w:t xml:space="preserve"> </w:t>
      </w:r>
      <w:r w:rsidR="000E60B0" w:rsidRPr="00287F25">
        <w:rPr>
          <w:rFonts w:ascii="Times New Roman" w:hAnsi="Times New Roman" w:cs="Times New Roman"/>
          <w:b/>
          <w:sz w:val="24"/>
          <w:szCs w:val="24"/>
        </w:rPr>
        <w:t>COMMITTEE</w:t>
      </w:r>
    </w:p>
    <w:p w14:paraId="741F80F3" w14:textId="77777777" w:rsidR="0069680C" w:rsidRPr="00287F25" w:rsidRDefault="0069680C" w:rsidP="00CB6F5F">
      <w:pPr>
        <w:pStyle w:val="NoSpacing"/>
        <w:jc w:val="center"/>
        <w:rPr>
          <w:rFonts w:ascii="Times New Roman" w:hAnsi="Times New Roman" w:cs="Times New Roman"/>
          <w:b/>
          <w:sz w:val="24"/>
          <w:szCs w:val="24"/>
        </w:rPr>
      </w:pPr>
    </w:p>
    <w:p w14:paraId="2F7F08B2" w14:textId="18ADA502" w:rsidR="000E60B0" w:rsidRPr="00287F25" w:rsidRDefault="00C13936" w:rsidP="00CB6F5F">
      <w:pPr>
        <w:pStyle w:val="NoSpacing"/>
        <w:jc w:val="center"/>
        <w:rPr>
          <w:rFonts w:ascii="Times New Roman" w:hAnsi="Times New Roman" w:cs="Times New Roman"/>
          <w:b/>
          <w:sz w:val="24"/>
          <w:szCs w:val="24"/>
        </w:rPr>
      </w:pPr>
      <w:r w:rsidRPr="00287F25">
        <w:rPr>
          <w:rFonts w:ascii="Times New Roman" w:hAnsi="Times New Roman" w:cs="Times New Roman"/>
          <w:b/>
          <w:sz w:val="24"/>
          <w:szCs w:val="24"/>
        </w:rPr>
        <w:t xml:space="preserve">HB </w:t>
      </w:r>
      <w:r w:rsidR="0069680C" w:rsidRPr="00287F25">
        <w:rPr>
          <w:rFonts w:ascii="Times New Roman" w:hAnsi="Times New Roman" w:cs="Times New Roman"/>
          <w:b/>
          <w:sz w:val="24"/>
          <w:szCs w:val="24"/>
        </w:rPr>
        <w:t>138</w:t>
      </w:r>
    </w:p>
    <w:p w14:paraId="68E571F7" w14:textId="77777777" w:rsidR="00CB6F5F" w:rsidRPr="00287F25" w:rsidRDefault="00CB6F5F" w:rsidP="00CB6F5F">
      <w:pPr>
        <w:pStyle w:val="NoSpacing"/>
        <w:jc w:val="center"/>
        <w:rPr>
          <w:rFonts w:ascii="Times New Roman" w:hAnsi="Times New Roman" w:cs="Times New Roman"/>
          <w:b/>
          <w:sz w:val="24"/>
          <w:szCs w:val="24"/>
        </w:rPr>
      </w:pPr>
    </w:p>
    <w:p w14:paraId="377D50D5" w14:textId="01C7AF81" w:rsidR="000E60B0" w:rsidRPr="00287F25" w:rsidRDefault="00287F25" w:rsidP="00CB6F5F">
      <w:pPr>
        <w:pStyle w:val="NoSpacing"/>
        <w:jc w:val="center"/>
        <w:rPr>
          <w:rFonts w:ascii="Times New Roman" w:hAnsi="Times New Roman" w:cs="Times New Roman"/>
          <w:b/>
          <w:sz w:val="24"/>
          <w:szCs w:val="24"/>
        </w:rPr>
      </w:pPr>
      <w:r w:rsidRPr="00287F25">
        <w:rPr>
          <w:rFonts w:ascii="Times New Roman" w:hAnsi="Times New Roman" w:cs="Times New Roman"/>
          <w:b/>
          <w:sz w:val="24"/>
          <w:szCs w:val="24"/>
        </w:rPr>
        <w:t xml:space="preserve">June </w:t>
      </w:r>
      <w:r>
        <w:rPr>
          <w:rFonts w:ascii="Times New Roman" w:hAnsi="Times New Roman" w:cs="Times New Roman"/>
          <w:b/>
          <w:sz w:val="24"/>
          <w:szCs w:val="24"/>
        </w:rPr>
        <w:t>2</w:t>
      </w:r>
      <w:r w:rsidR="00556AD8">
        <w:rPr>
          <w:rFonts w:ascii="Times New Roman" w:hAnsi="Times New Roman" w:cs="Times New Roman"/>
          <w:b/>
          <w:sz w:val="24"/>
          <w:szCs w:val="24"/>
        </w:rPr>
        <w:t>6</w:t>
      </w:r>
      <w:r w:rsidR="00C13936" w:rsidRPr="00287F25">
        <w:rPr>
          <w:rFonts w:ascii="Times New Roman" w:hAnsi="Times New Roman" w:cs="Times New Roman"/>
          <w:b/>
          <w:sz w:val="24"/>
          <w:szCs w:val="24"/>
        </w:rPr>
        <w:t>, 2018</w:t>
      </w:r>
    </w:p>
    <w:p w14:paraId="58E52A4E" w14:textId="77777777" w:rsidR="00CB6F5F" w:rsidRPr="00287F25" w:rsidRDefault="00CB6F5F" w:rsidP="00CB6F5F">
      <w:pPr>
        <w:pStyle w:val="NoSpacing"/>
        <w:jc w:val="center"/>
        <w:rPr>
          <w:rFonts w:ascii="Times New Roman" w:hAnsi="Times New Roman" w:cs="Times New Roman"/>
          <w:b/>
          <w:sz w:val="24"/>
          <w:szCs w:val="24"/>
        </w:rPr>
      </w:pPr>
    </w:p>
    <w:p w14:paraId="5D92CFBF" w14:textId="173EE8EF" w:rsidR="000E60B0" w:rsidRPr="00287F25" w:rsidRDefault="00AF2B19" w:rsidP="000E60B0">
      <w:pPr>
        <w:rPr>
          <w:rFonts w:ascii="Times New Roman" w:hAnsi="Times New Roman" w:cs="Times New Roman"/>
          <w:sz w:val="24"/>
          <w:szCs w:val="24"/>
        </w:rPr>
      </w:pPr>
      <w:r w:rsidRPr="00287F25">
        <w:rPr>
          <w:rFonts w:ascii="Times New Roman" w:hAnsi="Times New Roman" w:cs="Times New Roman"/>
          <w:sz w:val="24"/>
          <w:szCs w:val="24"/>
        </w:rPr>
        <w:t>Chair</w:t>
      </w:r>
      <w:r w:rsidR="00CB6F5F" w:rsidRPr="00287F25">
        <w:rPr>
          <w:rFonts w:ascii="Times New Roman" w:hAnsi="Times New Roman" w:cs="Times New Roman"/>
          <w:sz w:val="24"/>
          <w:szCs w:val="24"/>
        </w:rPr>
        <w:t xml:space="preserve"> </w:t>
      </w:r>
      <w:proofErr w:type="spellStart"/>
      <w:r w:rsidR="0069680C" w:rsidRPr="00287F25">
        <w:rPr>
          <w:rFonts w:ascii="Times New Roman" w:hAnsi="Times New Roman" w:cs="Times New Roman"/>
          <w:sz w:val="24"/>
          <w:szCs w:val="24"/>
        </w:rPr>
        <w:t>Wiggam</w:t>
      </w:r>
      <w:proofErr w:type="spellEnd"/>
      <w:r w:rsidRPr="00287F25">
        <w:rPr>
          <w:rFonts w:ascii="Times New Roman" w:hAnsi="Times New Roman" w:cs="Times New Roman"/>
          <w:sz w:val="24"/>
          <w:szCs w:val="24"/>
        </w:rPr>
        <w:t>, Vice Chair</w:t>
      </w:r>
      <w:r w:rsidR="00CB6F5F" w:rsidRPr="00287F25">
        <w:rPr>
          <w:rFonts w:ascii="Times New Roman" w:hAnsi="Times New Roman" w:cs="Times New Roman"/>
          <w:sz w:val="24"/>
          <w:szCs w:val="24"/>
        </w:rPr>
        <w:t xml:space="preserve"> </w:t>
      </w:r>
      <w:r w:rsidR="0069680C" w:rsidRPr="00287F25">
        <w:rPr>
          <w:rFonts w:ascii="Times New Roman" w:hAnsi="Times New Roman" w:cs="Times New Roman"/>
          <w:sz w:val="24"/>
          <w:szCs w:val="24"/>
        </w:rPr>
        <w:t>Ginter</w:t>
      </w:r>
      <w:r w:rsidRPr="00287F25">
        <w:rPr>
          <w:rFonts w:ascii="Times New Roman" w:hAnsi="Times New Roman" w:cs="Times New Roman"/>
          <w:sz w:val="24"/>
          <w:szCs w:val="24"/>
        </w:rPr>
        <w:t>, Ranking Member</w:t>
      </w:r>
      <w:r w:rsidR="00CB6F5F" w:rsidRPr="00287F25">
        <w:rPr>
          <w:rFonts w:ascii="Times New Roman" w:hAnsi="Times New Roman" w:cs="Times New Roman"/>
          <w:sz w:val="24"/>
          <w:szCs w:val="24"/>
        </w:rPr>
        <w:t xml:space="preserve"> </w:t>
      </w:r>
      <w:r w:rsidR="0069680C" w:rsidRPr="00287F25">
        <w:rPr>
          <w:rFonts w:ascii="Times New Roman" w:hAnsi="Times New Roman" w:cs="Times New Roman"/>
          <w:sz w:val="24"/>
          <w:szCs w:val="24"/>
        </w:rPr>
        <w:t>Kelly</w:t>
      </w:r>
      <w:r w:rsidRPr="00287F25">
        <w:rPr>
          <w:rFonts w:ascii="Times New Roman" w:hAnsi="Times New Roman" w:cs="Times New Roman"/>
          <w:sz w:val="24"/>
          <w:szCs w:val="24"/>
        </w:rPr>
        <w:t>, and members of the</w:t>
      </w:r>
      <w:r w:rsidR="003B10AE" w:rsidRPr="00287F25">
        <w:rPr>
          <w:rFonts w:ascii="Times New Roman" w:hAnsi="Times New Roman" w:cs="Times New Roman"/>
          <w:sz w:val="24"/>
          <w:szCs w:val="24"/>
        </w:rPr>
        <w:t xml:space="preserve"> </w:t>
      </w:r>
      <w:r w:rsidR="0069680C" w:rsidRPr="00287F25">
        <w:rPr>
          <w:rFonts w:ascii="Times New Roman" w:hAnsi="Times New Roman" w:cs="Times New Roman"/>
          <w:sz w:val="24"/>
          <w:szCs w:val="24"/>
        </w:rPr>
        <w:t>House State and Local Government</w:t>
      </w:r>
      <w:r w:rsidR="003B10AE" w:rsidRPr="00287F25">
        <w:rPr>
          <w:rFonts w:ascii="Times New Roman" w:hAnsi="Times New Roman" w:cs="Times New Roman"/>
          <w:sz w:val="24"/>
          <w:szCs w:val="24"/>
        </w:rPr>
        <w:t xml:space="preserve"> </w:t>
      </w:r>
      <w:r w:rsidRPr="00287F25">
        <w:rPr>
          <w:rFonts w:ascii="Times New Roman" w:hAnsi="Times New Roman" w:cs="Times New Roman"/>
          <w:sz w:val="24"/>
          <w:szCs w:val="24"/>
        </w:rPr>
        <w:t xml:space="preserve">Committee, </w:t>
      </w:r>
      <w:r w:rsidR="004E7455" w:rsidRPr="00287F25">
        <w:rPr>
          <w:rFonts w:ascii="Times New Roman" w:hAnsi="Times New Roman" w:cs="Times New Roman"/>
          <w:sz w:val="24"/>
          <w:szCs w:val="24"/>
        </w:rPr>
        <w:t>t</w:t>
      </w:r>
      <w:r w:rsidRPr="00287F25">
        <w:rPr>
          <w:rFonts w:ascii="Times New Roman" w:hAnsi="Times New Roman" w:cs="Times New Roman"/>
          <w:sz w:val="24"/>
          <w:szCs w:val="24"/>
        </w:rPr>
        <w:t xml:space="preserve">hank you for the opportunity to </w:t>
      </w:r>
      <w:r w:rsidR="00ED5A2C">
        <w:rPr>
          <w:rFonts w:ascii="Times New Roman" w:hAnsi="Times New Roman" w:cs="Times New Roman"/>
          <w:sz w:val="24"/>
          <w:szCs w:val="24"/>
        </w:rPr>
        <w:t xml:space="preserve">offer written </w:t>
      </w:r>
      <w:r w:rsidR="00556AD8">
        <w:rPr>
          <w:rFonts w:ascii="Times New Roman" w:hAnsi="Times New Roman" w:cs="Times New Roman"/>
          <w:sz w:val="24"/>
          <w:szCs w:val="24"/>
        </w:rPr>
        <w:t>testimony</w:t>
      </w:r>
      <w:r w:rsidR="00CB6F5F" w:rsidRPr="00287F25">
        <w:rPr>
          <w:rFonts w:ascii="Times New Roman" w:hAnsi="Times New Roman" w:cs="Times New Roman"/>
          <w:sz w:val="24"/>
          <w:szCs w:val="24"/>
        </w:rPr>
        <w:t xml:space="preserve"> in </w:t>
      </w:r>
      <w:r w:rsidR="003B10AE" w:rsidRPr="00287F25">
        <w:rPr>
          <w:rFonts w:ascii="Times New Roman" w:hAnsi="Times New Roman" w:cs="Times New Roman"/>
          <w:sz w:val="24"/>
          <w:szCs w:val="24"/>
        </w:rPr>
        <w:t>support of</w:t>
      </w:r>
      <w:r w:rsidRPr="00287F25">
        <w:rPr>
          <w:rFonts w:ascii="Times New Roman" w:hAnsi="Times New Roman" w:cs="Times New Roman"/>
          <w:sz w:val="24"/>
          <w:szCs w:val="24"/>
        </w:rPr>
        <w:t xml:space="preserve"> </w:t>
      </w:r>
      <w:bookmarkStart w:id="0" w:name="_GoBack"/>
      <w:r w:rsidR="00C13936" w:rsidRPr="00287F25">
        <w:rPr>
          <w:rFonts w:ascii="Times New Roman" w:hAnsi="Times New Roman" w:cs="Times New Roman"/>
          <w:sz w:val="24"/>
          <w:szCs w:val="24"/>
        </w:rPr>
        <w:t>H</w:t>
      </w:r>
      <w:r w:rsidRPr="00287F25">
        <w:rPr>
          <w:rFonts w:ascii="Times New Roman" w:hAnsi="Times New Roman" w:cs="Times New Roman"/>
          <w:sz w:val="24"/>
          <w:szCs w:val="24"/>
        </w:rPr>
        <w:t xml:space="preserve">B </w:t>
      </w:r>
      <w:r w:rsidR="003723FD" w:rsidRPr="00287F25">
        <w:rPr>
          <w:rFonts w:ascii="Times New Roman" w:hAnsi="Times New Roman" w:cs="Times New Roman"/>
          <w:sz w:val="24"/>
          <w:szCs w:val="24"/>
        </w:rPr>
        <w:t>138, which would save municipalities unnecessary expenditures in notifying property owners of special assessments</w:t>
      </w:r>
      <w:bookmarkEnd w:id="0"/>
      <w:r w:rsidR="003723FD" w:rsidRPr="00287F25">
        <w:rPr>
          <w:rFonts w:ascii="Times New Roman" w:hAnsi="Times New Roman" w:cs="Times New Roman"/>
          <w:sz w:val="24"/>
          <w:szCs w:val="24"/>
        </w:rPr>
        <w:t>.</w:t>
      </w:r>
    </w:p>
    <w:p w14:paraId="73BAE454" w14:textId="3E6F6037" w:rsidR="003723FD" w:rsidRPr="00287F25" w:rsidRDefault="003723FD" w:rsidP="003723FD">
      <w:pPr>
        <w:rPr>
          <w:rFonts w:ascii="Times New Roman" w:hAnsi="Times New Roman" w:cs="Times New Roman"/>
          <w:sz w:val="24"/>
          <w:szCs w:val="24"/>
        </w:rPr>
      </w:pPr>
      <w:r w:rsidRPr="00287F25">
        <w:rPr>
          <w:rFonts w:ascii="Times New Roman" w:hAnsi="Times New Roman" w:cs="Times New Roman"/>
          <w:sz w:val="24"/>
          <w:szCs w:val="24"/>
        </w:rPr>
        <w:t xml:space="preserve">According to current law, municipalities can fund public improvements related to street lights, street cleaning, street treatment, shade trees or ditches by levying special assessments against abutting, adjacent and contiguous property owners. In the event the assessment is estimated to exceed $250, municipalities are mandated to notify property owners by direct notice, such as certified mail. </w:t>
      </w:r>
      <w:r w:rsidR="004E7455" w:rsidRPr="00287F25">
        <w:rPr>
          <w:rFonts w:ascii="Times New Roman" w:hAnsi="Times New Roman" w:cs="Times New Roman"/>
          <w:sz w:val="24"/>
          <w:szCs w:val="24"/>
        </w:rPr>
        <w:t xml:space="preserve">When the assessment cost is under $250, the cost is automatically added to a parcel’s tax duplicate at no extra cost to the municipality. </w:t>
      </w:r>
    </w:p>
    <w:p w14:paraId="049A2427" w14:textId="59D2EDB8" w:rsidR="003723FD" w:rsidRPr="00287F25" w:rsidRDefault="003723FD" w:rsidP="003723FD">
      <w:pPr>
        <w:rPr>
          <w:rFonts w:ascii="Times New Roman" w:hAnsi="Times New Roman" w:cs="Times New Roman"/>
          <w:sz w:val="24"/>
          <w:szCs w:val="24"/>
        </w:rPr>
      </w:pPr>
      <w:r w:rsidRPr="00287F25">
        <w:rPr>
          <w:rFonts w:ascii="Times New Roman" w:hAnsi="Times New Roman" w:cs="Times New Roman"/>
          <w:sz w:val="24"/>
          <w:szCs w:val="24"/>
        </w:rPr>
        <w:t xml:space="preserve">Often, these special assessments must be conducted by municipalities </w:t>
      </w:r>
      <w:r w:rsidR="004E7455" w:rsidRPr="00287F25">
        <w:rPr>
          <w:rFonts w:ascii="Times New Roman" w:hAnsi="Times New Roman" w:cs="Times New Roman"/>
          <w:sz w:val="24"/>
          <w:szCs w:val="24"/>
        </w:rPr>
        <w:t xml:space="preserve">each year. In the even the assessment will exceed the current $250 threshold, a municipality incurs the cost of directly notifying the property owner. Sending certified mail to many property owners over many years means municipalities across Ohio are incurring substantial and unnecessary costs due to this out-of-date mandate. </w:t>
      </w:r>
    </w:p>
    <w:p w14:paraId="236E333F" w14:textId="0BF69BDD" w:rsidR="003723FD" w:rsidRPr="00287F25" w:rsidRDefault="003723FD" w:rsidP="003723FD">
      <w:pPr>
        <w:rPr>
          <w:rFonts w:ascii="Times New Roman" w:hAnsi="Times New Roman" w:cs="Times New Roman"/>
          <w:sz w:val="24"/>
          <w:szCs w:val="24"/>
        </w:rPr>
      </w:pPr>
      <w:r w:rsidRPr="00287F25">
        <w:rPr>
          <w:rFonts w:ascii="Times New Roman" w:hAnsi="Times New Roman" w:cs="Times New Roman"/>
          <w:sz w:val="24"/>
          <w:szCs w:val="24"/>
        </w:rPr>
        <w:t>This $250 threshold has not been adjusted since it was originally set in 1982. Accounting for inflation, that threshold would currently exceed $500 per assessment. HB 138 updates current statue so this threshold reflects the cost of assessments in the present.</w:t>
      </w:r>
    </w:p>
    <w:p w14:paraId="57DAF954" w14:textId="173374F2" w:rsidR="000E60B0" w:rsidRDefault="004E7455" w:rsidP="00AF2B19">
      <w:pPr>
        <w:rPr>
          <w:rFonts w:ascii="Times New Roman" w:hAnsi="Times New Roman" w:cs="Times New Roman"/>
          <w:sz w:val="24"/>
          <w:szCs w:val="24"/>
        </w:rPr>
      </w:pPr>
      <w:r w:rsidRPr="00287F25">
        <w:rPr>
          <w:rFonts w:ascii="Times New Roman" w:hAnsi="Times New Roman" w:cs="Times New Roman"/>
          <w:sz w:val="24"/>
          <w:szCs w:val="24"/>
        </w:rPr>
        <w:t>HB 138 is a common-sense solution brings this section of the code into the modern day and, at the same time, saves cities and villages across this state up to thousands of dollars in unnecessary notification costs. The League is grateful to Rep. Rogers for recognizing the problem and offering a solution.</w:t>
      </w:r>
      <w:r w:rsidR="00ED5A2C" w:rsidRPr="00ED5A2C">
        <w:rPr>
          <w:rFonts w:ascii="Times New Roman" w:hAnsi="Times New Roman" w:cs="Times New Roman"/>
          <w:noProof/>
          <w:sz w:val="24"/>
          <w:szCs w:val="24"/>
        </w:rPr>
        <w:t xml:space="preserve"> </w:t>
      </w:r>
      <w:r w:rsidR="00AF2B19" w:rsidRPr="00287F25">
        <w:rPr>
          <w:rFonts w:ascii="Times New Roman" w:hAnsi="Times New Roman" w:cs="Times New Roman"/>
          <w:sz w:val="24"/>
          <w:szCs w:val="24"/>
        </w:rPr>
        <w:t>Thank you for your consideration</w:t>
      </w:r>
      <w:r w:rsidR="00EC24FD" w:rsidRPr="00287F25">
        <w:rPr>
          <w:rFonts w:ascii="Times New Roman" w:hAnsi="Times New Roman" w:cs="Times New Roman"/>
          <w:sz w:val="24"/>
          <w:szCs w:val="24"/>
        </w:rPr>
        <w:t>, and we urge for your favorable passage of this bill</w:t>
      </w:r>
      <w:r w:rsidR="00AF2B19" w:rsidRPr="00287F25">
        <w:rPr>
          <w:rFonts w:ascii="Times New Roman" w:hAnsi="Times New Roman" w:cs="Times New Roman"/>
          <w:sz w:val="24"/>
          <w:szCs w:val="24"/>
        </w:rPr>
        <w:t>.</w:t>
      </w:r>
    </w:p>
    <w:p w14:paraId="5B3F576E" w14:textId="05C74E14" w:rsidR="00ED5A2C" w:rsidRPr="00287F25" w:rsidRDefault="00ED5A2C" w:rsidP="00AF2B19">
      <w:pPr>
        <w:rPr>
          <w:rFonts w:ascii="Times New Roman" w:hAnsi="Times New Roman" w:cs="Times New Roman"/>
          <w:sz w:val="24"/>
          <w:szCs w:val="24"/>
        </w:rPr>
      </w:pPr>
      <w:r>
        <w:rPr>
          <w:rFonts w:ascii="Times New Roman" w:hAnsi="Times New Roman" w:cs="Times New Roman"/>
          <w:sz w:val="24"/>
          <w:szCs w:val="24"/>
        </w:rPr>
        <w:t xml:space="preserve">Respectfully, </w:t>
      </w:r>
    </w:p>
    <w:p w14:paraId="0C108F33" w14:textId="4A0B1122" w:rsidR="000E60B0" w:rsidRDefault="000E60B0" w:rsidP="000E60B0">
      <w:pPr>
        <w:pStyle w:val="NoSpacing"/>
        <w:rPr>
          <w:rFonts w:ascii="Times New Roman" w:hAnsi="Times New Roman" w:cs="Times New Roman"/>
          <w:sz w:val="24"/>
          <w:szCs w:val="24"/>
        </w:rPr>
      </w:pPr>
      <w:r w:rsidRPr="00287F25">
        <w:rPr>
          <w:rFonts w:ascii="Times New Roman" w:hAnsi="Times New Roman" w:cs="Times New Roman"/>
          <w:sz w:val="24"/>
          <w:szCs w:val="24"/>
        </w:rPr>
        <w:t xml:space="preserve"> </w:t>
      </w:r>
      <w:r w:rsidR="00ED5A2C">
        <w:rPr>
          <w:rFonts w:ascii="Times New Roman" w:hAnsi="Times New Roman" w:cs="Times New Roman"/>
          <w:noProof/>
          <w:sz w:val="24"/>
          <w:szCs w:val="24"/>
        </w:rPr>
        <w:drawing>
          <wp:inline distT="0" distB="0" distL="0" distR="0" wp14:anchorId="1D27F472" wp14:editId="3FDFBC96">
            <wp:extent cx="990600" cy="238125"/>
            <wp:effectExtent l="0" t="0" r="0" b="9525"/>
            <wp:docPr id="2" name="Picture 2" descr="C:\Users\Windows User\Desktop\Administrative\Kents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Kents s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p>
    <w:p w14:paraId="259D2436" w14:textId="7D338CE3" w:rsidR="00ED5A2C" w:rsidRDefault="00ED5A2C" w:rsidP="000E60B0">
      <w:pPr>
        <w:pStyle w:val="NoSpacing"/>
        <w:rPr>
          <w:rFonts w:ascii="Times New Roman" w:hAnsi="Times New Roman" w:cs="Times New Roman"/>
          <w:sz w:val="24"/>
          <w:szCs w:val="24"/>
        </w:rPr>
      </w:pPr>
      <w:r>
        <w:rPr>
          <w:rFonts w:ascii="Times New Roman" w:hAnsi="Times New Roman" w:cs="Times New Roman"/>
          <w:sz w:val="24"/>
          <w:szCs w:val="24"/>
        </w:rPr>
        <w:t>Kent Scarrett</w:t>
      </w:r>
    </w:p>
    <w:p w14:paraId="04EF0A9F" w14:textId="319E700B" w:rsidR="00ED5A2C" w:rsidRDefault="00ED5A2C" w:rsidP="000E60B0">
      <w:pPr>
        <w:pStyle w:val="NoSpacing"/>
        <w:rPr>
          <w:rFonts w:ascii="Times New Roman" w:hAnsi="Times New Roman" w:cs="Times New Roman"/>
          <w:sz w:val="24"/>
          <w:szCs w:val="24"/>
        </w:rPr>
      </w:pPr>
      <w:r>
        <w:rPr>
          <w:rFonts w:ascii="Times New Roman" w:hAnsi="Times New Roman" w:cs="Times New Roman"/>
          <w:sz w:val="24"/>
          <w:szCs w:val="24"/>
        </w:rPr>
        <w:t>Executive Director</w:t>
      </w:r>
    </w:p>
    <w:p w14:paraId="263D20B4" w14:textId="3442F73F" w:rsidR="00ED5A2C" w:rsidRPr="00287F25" w:rsidRDefault="00ED5A2C" w:rsidP="000E60B0">
      <w:pPr>
        <w:pStyle w:val="NoSpacing"/>
        <w:rPr>
          <w:rFonts w:ascii="Times New Roman" w:hAnsi="Times New Roman" w:cs="Times New Roman"/>
          <w:sz w:val="24"/>
          <w:szCs w:val="24"/>
        </w:rPr>
      </w:pPr>
      <w:r>
        <w:rPr>
          <w:rFonts w:ascii="Times New Roman" w:hAnsi="Times New Roman" w:cs="Times New Roman"/>
          <w:sz w:val="24"/>
          <w:szCs w:val="24"/>
        </w:rPr>
        <w:t xml:space="preserve">Ohio Municipal League </w:t>
      </w:r>
    </w:p>
    <w:sectPr w:rsidR="00ED5A2C" w:rsidRPr="0028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B0"/>
    <w:rsid w:val="000E60B0"/>
    <w:rsid w:val="00162A47"/>
    <w:rsid w:val="00287F25"/>
    <w:rsid w:val="003723FD"/>
    <w:rsid w:val="003B10AE"/>
    <w:rsid w:val="004A3500"/>
    <w:rsid w:val="004E7455"/>
    <w:rsid w:val="00514566"/>
    <w:rsid w:val="00556AD8"/>
    <w:rsid w:val="00623D37"/>
    <w:rsid w:val="0069680C"/>
    <w:rsid w:val="00976B65"/>
    <w:rsid w:val="00A16234"/>
    <w:rsid w:val="00AF2B19"/>
    <w:rsid w:val="00B532CD"/>
    <w:rsid w:val="00B80A58"/>
    <w:rsid w:val="00BA14AA"/>
    <w:rsid w:val="00C13936"/>
    <w:rsid w:val="00CB6F5F"/>
    <w:rsid w:val="00EC24FD"/>
    <w:rsid w:val="00ED54E7"/>
    <w:rsid w:val="00ED5A2C"/>
    <w:rsid w:val="00F7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E8F1"/>
  <w15:chartTrackingRefBased/>
  <w15:docId w15:val="{C95AEEA9-4389-4202-9874-93A5619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B0"/>
    <w:pPr>
      <w:spacing w:after="0" w:line="240" w:lineRule="auto"/>
    </w:pPr>
  </w:style>
  <w:style w:type="paragraph" w:styleId="BalloonText">
    <w:name w:val="Balloon Text"/>
    <w:basedOn w:val="Normal"/>
    <w:link w:val="BalloonTextChar"/>
    <w:uiPriority w:val="99"/>
    <w:semiHidden/>
    <w:unhideWhenUsed/>
    <w:rsid w:val="0069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2019-05-24T15:37:00Z</dcterms:created>
  <dcterms:modified xsi:type="dcterms:W3CDTF">2019-06-25T18:01:00Z</dcterms:modified>
</cp:coreProperties>
</file>