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2831" w14:textId="59CD64D0" w:rsidR="00B150C7" w:rsidRDefault="00B150C7"/>
    <w:p w14:paraId="37A16145" w14:textId="451D6883" w:rsidR="003544B6" w:rsidRDefault="003544B6"/>
    <w:p w14:paraId="2EF80B2A" w14:textId="77777777" w:rsidR="008A1887" w:rsidRDefault="008A1887"/>
    <w:p w14:paraId="3581A92C" w14:textId="77777777" w:rsidR="00A0585A" w:rsidRDefault="00A0585A" w:rsidP="008A1887">
      <w:pPr>
        <w:rPr>
          <w:rFonts w:ascii="Times New Roman" w:hAnsi="Times New Roman"/>
          <w:sz w:val="22"/>
          <w:szCs w:val="22"/>
        </w:rPr>
      </w:pPr>
    </w:p>
    <w:p w14:paraId="4A43C06B" w14:textId="22D4A934" w:rsidR="00A0585A" w:rsidRDefault="00A0585A" w:rsidP="008A1887">
      <w:pPr>
        <w:rPr>
          <w:rFonts w:ascii="Times New Roman" w:hAnsi="Times New Roman"/>
          <w:sz w:val="22"/>
          <w:szCs w:val="22"/>
        </w:rPr>
      </w:pPr>
    </w:p>
    <w:p w14:paraId="536BF7F9" w14:textId="013429CA" w:rsidR="00825BCE" w:rsidRPr="0034080E" w:rsidRDefault="00825BCE" w:rsidP="00825BCE">
      <w:pPr>
        <w:jc w:val="center"/>
        <w:rPr>
          <w:rFonts w:ascii="Times New Roman" w:hAnsi="Times New Roman"/>
          <w:sz w:val="24"/>
          <w:szCs w:val="24"/>
        </w:rPr>
      </w:pPr>
      <w:r w:rsidRPr="0034080E">
        <w:rPr>
          <w:rFonts w:ascii="Times New Roman" w:hAnsi="Times New Roman"/>
          <w:sz w:val="24"/>
          <w:szCs w:val="24"/>
        </w:rPr>
        <w:t>The American Council of Engineering Companies</w:t>
      </w:r>
    </w:p>
    <w:p w14:paraId="542985F6" w14:textId="71D2C3E8" w:rsidR="00825BCE" w:rsidRPr="0034080E" w:rsidRDefault="00825BCE" w:rsidP="00825BCE">
      <w:pPr>
        <w:jc w:val="center"/>
        <w:rPr>
          <w:rFonts w:ascii="Times New Roman" w:hAnsi="Times New Roman"/>
          <w:sz w:val="24"/>
          <w:szCs w:val="24"/>
        </w:rPr>
      </w:pPr>
      <w:r w:rsidRPr="0034080E">
        <w:rPr>
          <w:rFonts w:ascii="Times New Roman" w:hAnsi="Times New Roman"/>
          <w:sz w:val="24"/>
          <w:szCs w:val="24"/>
        </w:rPr>
        <w:t>House State and Local Government Committee</w:t>
      </w:r>
    </w:p>
    <w:p w14:paraId="3DB29E08" w14:textId="66810457" w:rsidR="00825BCE" w:rsidRPr="0034080E" w:rsidRDefault="00825BCE" w:rsidP="00825BCE">
      <w:pPr>
        <w:jc w:val="center"/>
        <w:rPr>
          <w:rFonts w:ascii="Times New Roman" w:hAnsi="Times New Roman"/>
          <w:sz w:val="24"/>
          <w:szCs w:val="24"/>
        </w:rPr>
      </w:pPr>
      <w:r w:rsidRPr="0034080E">
        <w:rPr>
          <w:rFonts w:ascii="Times New Roman" w:hAnsi="Times New Roman"/>
          <w:sz w:val="24"/>
          <w:szCs w:val="24"/>
        </w:rPr>
        <w:t>Proponent Testimony on House Bill 264</w:t>
      </w:r>
    </w:p>
    <w:p w14:paraId="7E9078DC" w14:textId="33633D51" w:rsidR="00825BCE" w:rsidRPr="0034080E" w:rsidRDefault="00825BCE" w:rsidP="00825BCE">
      <w:pPr>
        <w:jc w:val="center"/>
        <w:rPr>
          <w:rFonts w:ascii="Times New Roman" w:hAnsi="Times New Roman"/>
          <w:sz w:val="24"/>
          <w:szCs w:val="24"/>
        </w:rPr>
      </w:pPr>
      <w:r w:rsidRPr="0034080E">
        <w:rPr>
          <w:rFonts w:ascii="Times New Roman" w:hAnsi="Times New Roman"/>
          <w:sz w:val="24"/>
          <w:szCs w:val="24"/>
        </w:rPr>
        <w:t>October 9, 2019</w:t>
      </w:r>
    </w:p>
    <w:p w14:paraId="6B2C379C" w14:textId="1A5E4433" w:rsidR="00825BCE" w:rsidRPr="0034080E" w:rsidRDefault="00825BCE" w:rsidP="008A1887">
      <w:pPr>
        <w:rPr>
          <w:rFonts w:ascii="Times New Roman" w:hAnsi="Times New Roman"/>
          <w:sz w:val="24"/>
          <w:szCs w:val="24"/>
        </w:rPr>
      </w:pPr>
    </w:p>
    <w:p w14:paraId="2D6B1AFD" w14:textId="00F73A2D" w:rsidR="00825BCE" w:rsidRPr="0034080E" w:rsidRDefault="00825BCE" w:rsidP="008A1887">
      <w:pPr>
        <w:rPr>
          <w:rFonts w:ascii="Times New Roman" w:hAnsi="Times New Roman"/>
          <w:sz w:val="24"/>
          <w:szCs w:val="24"/>
        </w:rPr>
      </w:pPr>
    </w:p>
    <w:p w14:paraId="277F70CB" w14:textId="5F16E82C" w:rsidR="00825BCE" w:rsidRDefault="00825BCE" w:rsidP="008A1887">
      <w:pPr>
        <w:rPr>
          <w:rFonts w:ascii="Times New Roman" w:hAnsi="Times New Roman"/>
          <w:sz w:val="22"/>
          <w:szCs w:val="22"/>
        </w:rPr>
      </w:pPr>
    </w:p>
    <w:p w14:paraId="5F820753" w14:textId="1A5FDE49" w:rsidR="00825BCE" w:rsidRDefault="00825BCE" w:rsidP="008A1887">
      <w:pPr>
        <w:rPr>
          <w:rFonts w:ascii="Times New Roman" w:hAnsi="Times New Roman"/>
          <w:sz w:val="22"/>
          <w:szCs w:val="22"/>
        </w:rPr>
      </w:pPr>
    </w:p>
    <w:p w14:paraId="6ADF55E8" w14:textId="77777777" w:rsidR="00825BCE" w:rsidRDefault="00825BCE" w:rsidP="008A1887">
      <w:pPr>
        <w:rPr>
          <w:rFonts w:ascii="Times New Roman" w:hAnsi="Times New Roman"/>
          <w:sz w:val="22"/>
          <w:szCs w:val="22"/>
        </w:rPr>
      </w:pPr>
    </w:p>
    <w:p w14:paraId="039146EC" w14:textId="4B18D602" w:rsidR="003544B6" w:rsidRPr="00290BCB" w:rsidRDefault="003544B6" w:rsidP="00354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 Wiggam, Vice Chair Ginter, Ranking Member Kelly and members of the House State &amp; Local Government Committee, thank you for allowing The </w:t>
      </w:r>
      <w:r w:rsidRPr="00290BCB">
        <w:rPr>
          <w:rFonts w:ascii="Times New Roman" w:hAnsi="Times New Roman"/>
          <w:sz w:val="24"/>
          <w:szCs w:val="24"/>
        </w:rPr>
        <w:t>American Council of Engineering Companies of Ohio (ACEC Ohio)</w:t>
      </w:r>
      <w:r>
        <w:rPr>
          <w:rFonts w:ascii="Times New Roman" w:hAnsi="Times New Roman"/>
          <w:sz w:val="24"/>
          <w:szCs w:val="24"/>
        </w:rPr>
        <w:t xml:space="preserve"> provide written testimony in support of HB 264, legislation providing a critical refinancing tool for local governments with OWDA loans.</w:t>
      </w:r>
    </w:p>
    <w:p w14:paraId="276C01CF" w14:textId="77777777" w:rsidR="003544B6" w:rsidRDefault="003544B6" w:rsidP="003544B6">
      <w:pPr>
        <w:rPr>
          <w:rFonts w:ascii="Times New Roman" w:hAnsi="Times New Roman"/>
          <w:sz w:val="24"/>
          <w:szCs w:val="24"/>
        </w:rPr>
      </w:pPr>
    </w:p>
    <w:p w14:paraId="775A8726" w14:textId="34A06414" w:rsidR="003544B6" w:rsidRPr="00290BCB" w:rsidRDefault="00E77B03" w:rsidP="00354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ACEC Ohio </w:t>
      </w:r>
      <w:bookmarkStart w:id="0" w:name="_GoBack"/>
      <w:bookmarkEnd w:id="0"/>
      <w:r w:rsidR="003544B6" w:rsidRPr="00290BCB">
        <w:rPr>
          <w:rFonts w:ascii="Times New Roman" w:hAnsi="Times New Roman"/>
          <w:sz w:val="24"/>
          <w:szCs w:val="24"/>
        </w:rPr>
        <w:t>is the voice of Ohio’s engineering</w:t>
      </w:r>
      <w:r w:rsidR="003544B6">
        <w:rPr>
          <w:rFonts w:ascii="Times New Roman" w:hAnsi="Times New Roman"/>
          <w:sz w:val="24"/>
          <w:szCs w:val="24"/>
        </w:rPr>
        <w:t xml:space="preserve"> industry, comprised of 140</w:t>
      </w:r>
      <w:r w:rsidR="003544B6" w:rsidRPr="00290BCB">
        <w:rPr>
          <w:rFonts w:ascii="Times New Roman" w:hAnsi="Times New Roman"/>
          <w:sz w:val="24"/>
          <w:szCs w:val="24"/>
        </w:rPr>
        <w:t xml:space="preserve"> firms representing over </w:t>
      </w:r>
      <w:r w:rsidR="003544B6">
        <w:rPr>
          <w:rFonts w:ascii="Times New Roman" w:hAnsi="Times New Roman"/>
          <w:sz w:val="24"/>
          <w:szCs w:val="24"/>
        </w:rPr>
        <w:t>8</w:t>
      </w:r>
      <w:r w:rsidR="003544B6" w:rsidRPr="00290BCB">
        <w:rPr>
          <w:rFonts w:ascii="Times New Roman" w:hAnsi="Times New Roman"/>
          <w:sz w:val="24"/>
          <w:szCs w:val="24"/>
        </w:rPr>
        <w:t>000 employees that provide a wide array of engineering and other professional services for all types of construction and environmental improvement projects.</w:t>
      </w:r>
    </w:p>
    <w:p w14:paraId="66FFBE94" w14:textId="77777777" w:rsidR="003544B6" w:rsidRPr="00290BCB" w:rsidRDefault="003544B6" w:rsidP="003544B6">
      <w:pPr>
        <w:rPr>
          <w:rFonts w:ascii="Times New Roman" w:hAnsi="Times New Roman"/>
          <w:sz w:val="24"/>
          <w:szCs w:val="24"/>
        </w:rPr>
      </w:pPr>
    </w:p>
    <w:p w14:paraId="64514E84" w14:textId="42509098" w:rsidR="00ED1DAF" w:rsidRDefault="003544B6" w:rsidP="003544B6">
      <w:pPr>
        <w:rPr>
          <w:rFonts w:ascii="Times New Roman" w:hAnsi="Times New Roman"/>
          <w:sz w:val="24"/>
          <w:szCs w:val="24"/>
        </w:rPr>
      </w:pPr>
      <w:r w:rsidRPr="00290BCB">
        <w:rPr>
          <w:rFonts w:ascii="Times New Roman" w:hAnsi="Times New Roman"/>
          <w:sz w:val="24"/>
          <w:szCs w:val="24"/>
        </w:rPr>
        <w:t xml:space="preserve">Investment in the infrastructure system in Ohio is critical to the health of the state’s </w:t>
      </w:r>
      <w:r w:rsidR="00ED1DAF" w:rsidRPr="00290BCB">
        <w:rPr>
          <w:rFonts w:ascii="Times New Roman" w:hAnsi="Times New Roman"/>
          <w:sz w:val="24"/>
          <w:szCs w:val="24"/>
        </w:rPr>
        <w:t>economy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BCB">
        <w:rPr>
          <w:rFonts w:ascii="Times New Roman" w:hAnsi="Times New Roman"/>
          <w:sz w:val="24"/>
          <w:szCs w:val="24"/>
        </w:rPr>
        <w:t>ensur</w:t>
      </w:r>
      <w:r>
        <w:rPr>
          <w:rFonts w:ascii="Times New Roman" w:hAnsi="Times New Roman"/>
          <w:sz w:val="24"/>
          <w:szCs w:val="24"/>
        </w:rPr>
        <w:t>es that</w:t>
      </w:r>
      <w:r w:rsidRPr="00290BCB">
        <w:rPr>
          <w:rFonts w:ascii="Times New Roman" w:hAnsi="Times New Roman"/>
          <w:sz w:val="24"/>
          <w:szCs w:val="24"/>
        </w:rPr>
        <w:t xml:space="preserve"> Ohio </w:t>
      </w:r>
      <w:r>
        <w:rPr>
          <w:rFonts w:ascii="Times New Roman" w:hAnsi="Times New Roman"/>
          <w:sz w:val="24"/>
          <w:szCs w:val="24"/>
        </w:rPr>
        <w:t>remains</w:t>
      </w:r>
      <w:r w:rsidRPr="00290BCB">
        <w:rPr>
          <w:rFonts w:ascii="Times New Roman" w:hAnsi="Times New Roman"/>
          <w:sz w:val="24"/>
          <w:szCs w:val="24"/>
        </w:rPr>
        <w:t xml:space="preserve"> competitive. We understand that local</w:t>
      </w:r>
      <w:r>
        <w:rPr>
          <w:rFonts w:ascii="Times New Roman" w:hAnsi="Times New Roman"/>
          <w:sz w:val="24"/>
          <w:szCs w:val="24"/>
        </w:rPr>
        <w:t xml:space="preserve"> governments</w:t>
      </w:r>
      <w:r w:rsidRPr="00290BCB">
        <w:rPr>
          <w:rFonts w:ascii="Times New Roman" w:hAnsi="Times New Roman"/>
          <w:sz w:val="24"/>
          <w:szCs w:val="24"/>
        </w:rPr>
        <w:t xml:space="preserve"> are struggling to meet infrastructure needs, </w:t>
      </w:r>
      <w:r>
        <w:rPr>
          <w:rFonts w:ascii="Times New Roman" w:hAnsi="Times New Roman"/>
          <w:sz w:val="24"/>
          <w:szCs w:val="24"/>
        </w:rPr>
        <w:t xml:space="preserve">and are faced </w:t>
      </w:r>
      <w:r w:rsidRPr="00290BCB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addressing </w:t>
      </w:r>
      <w:r w:rsidRPr="00290BCB">
        <w:rPr>
          <w:rFonts w:ascii="Times New Roman" w:hAnsi="Times New Roman"/>
          <w:sz w:val="24"/>
          <w:szCs w:val="24"/>
        </w:rPr>
        <w:t xml:space="preserve">many </w:t>
      </w:r>
      <w:r w:rsidR="00ED1DAF">
        <w:rPr>
          <w:rFonts w:ascii="Times New Roman" w:hAnsi="Times New Roman"/>
          <w:sz w:val="24"/>
          <w:szCs w:val="24"/>
        </w:rPr>
        <w:t xml:space="preserve">older, deficient public water systems. ACEC Ohio feels that HB 264 will be a positive benefit to local public agencies and offer greater flexibility to their lean budgets.  </w:t>
      </w:r>
    </w:p>
    <w:p w14:paraId="4F73DD93" w14:textId="77777777" w:rsidR="00ED1DAF" w:rsidRDefault="00ED1DAF" w:rsidP="003544B6">
      <w:pPr>
        <w:rPr>
          <w:rFonts w:ascii="Times New Roman" w:hAnsi="Times New Roman"/>
          <w:sz w:val="24"/>
          <w:szCs w:val="24"/>
        </w:rPr>
      </w:pPr>
    </w:p>
    <w:p w14:paraId="7CD11CD4" w14:textId="4933EA4C" w:rsidR="008A1887" w:rsidRDefault="00ED1D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appreciate the opportunity to provide written support on this bill.</w:t>
      </w:r>
    </w:p>
    <w:p w14:paraId="4BC41B0A" w14:textId="77777777" w:rsidR="00825BCE" w:rsidRDefault="00825BCE">
      <w:pPr>
        <w:rPr>
          <w:rFonts w:ascii="Times New Roman" w:hAnsi="Times New Roman"/>
          <w:sz w:val="24"/>
          <w:szCs w:val="24"/>
        </w:rPr>
      </w:pPr>
    </w:p>
    <w:p w14:paraId="21009639" w14:textId="2E8FD882" w:rsidR="00ED1DAF" w:rsidRDefault="00ED1DAF">
      <w:pPr>
        <w:rPr>
          <w:rFonts w:ascii="Times New Roman" w:hAnsi="Times New Roman"/>
          <w:sz w:val="24"/>
          <w:szCs w:val="24"/>
        </w:rPr>
      </w:pPr>
    </w:p>
    <w:p w14:paraId="6376FC1F" w14:textId="43014584" w:rsidR="00ED1DAF" w:rsidRPr="00ED1DAF" w:rsidRDefault="00ED1DAF">
      <w:pPr>
        <w:rPr>
          <w:rFonts w:ascii="Times New Roman" w:hAnsi="Times New Roman"/>
          <w:sz w:val="24"/>
          <w:szCs w:val="24"/>
        </w:rPr>
      </w:pPr>
    </w:p>
    <w:sectPr w:rsidR="00ED1DAF" w:rsidRPr="00ED1DAF" w:rsidSect="00585A8C">
      <w:headerReference w:type="default" r:id="rId6"/>
      <w:footerReference w:type="default" r:id="rId7"/>
      <w:pgSz w:w="12240" w:h="15840"/>
      <w:pgMar w:top="576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F3C7" w14:textId="77777777" w:rsidR="00983081" w:rsidRDefault="00983081" w:rsidP="00F76656">
      <w:r>
        <w:separator/>
      </w:r>
    </w:p>
  </w:endnote>
  <w:endnote w:type="continuationSeparator" w:id="0">
    <w:p w14:paraId="1BCA10F4" w14:textId="77777777" w:rsidR="00983081" w:rsidRDefault="00983081" w:rsidP="00F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abon RomanSC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E97F" w14:textId="228889BD" w:rsidR="003A420D" w:rsidRPr="00585A8C" w:rsidRDefault="00585A8C" w:rsidP="003A420D">
    <w:pPr>
      <w:pStyle w:val="Footer"/>
      <w:jc w:val="center"/>
      <w:rPr>
        <w:rFonts w:ascii="Sabon RomanSC" w:hAnsi="Sabon RomanSC"/>
      </w:rPr>
    </w:pPr>
    <w:r w:rsidRPr="00585A8C">
      <w:rPr>
        <w:rFonts w:ascii="Sabon RomanSC" w:hAnsi="Sabon RomanSC"/>
      </w:rPr>
      <w:t>1650 LAKE SHORE DRIVE, SUITE 200</w:t>
    </w:r>
  </w:p>
  <w:p w14:paraId="66626302" w14:textId="3654946A" w:rsidR="003A420D" w:rsidRPr="00585A8C" w:rsidRDefault="00585A8C" w:rsidP="003A420D">
    <w:pPr>
      <w:pStyle w:val="Footer"/>
      <w:jc w:val="center"/>
      <w:rPr>
        <w:rFonts w:ascii="Sabon RomanSC" w:hAnsi="Sabon RomanSC"/>
      </w:rPr>
    </w:pPr>
    <w:r w:rsidRPr="00585A8C">
      <w:rPr>
        <w:rFonts w:ascii="Sabon RomanSC" w:hAnsi="Sabon RomanSC"/>
      </w:rPr>
      <w:t>COLUMBUS, OH 43204</w:t>
    </w:r>
  </w:p>
  <w:p w14:paraId="677D3491" w14:textId="3E2A277D" w:rsidR="003A420D" w:rsidRPr="00585A8C" w:rsidRDefault="00585A8C" w:rsidP="003A420D">
    <w:pPr>
      <w:pStyle w:val="Footer"/>
      <w:jc w:val="center"/>
      <w:rPr>
        <w:rFonts w:ascii="Sabon RomanSC" w:hAnsi="Sabon RomanSC"/>
      </w:rPr>
    </w:pPr>
    <w:r w:rsidRPr="00585A8C">
      <w:rPr>
        <w:rFonts w:ascii="Sabon RomanSC" w:hAnsi="Sabon RomanSC"/>
      </w:rPr>
      <w:t>T 614-487-8844   F 614-487-8841</w:t>
    </w:r>
  </w:p>
  <w:p w14:paraId="629D13B4" w14:textId="2A078627" w:rsidR="003A420D" w:rsidRPr="00585A8C" w:rsidRDefault="00585A8C" w:rsidP="003A420D">
    <w:pPr>
      <w:pStyle w:val="Footer"/>
      <w:jc w:val="center"/>
      <w:rPr>
        <w:rFonts w:ascii="Sabon RomanSC" w:hAnsi="Sabon RomanSC"/>
      </w:rPr>
    </w:pPr>
    <w:r w:rsidRPr="00585A8C">
      <w:rPr>
        <w:rFonts w:ascii="Sabon RomanSC" w:hAnsi="Sabon RomanSC"/>
      </w:rPr>
      <w:t>WWW.ACECOHIO.ORG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AD88" w14:textId="77777777" w:rsidR="00983081" w:rsidRDefault="00983081" w:rsidP="00F76656">
      <w:r>
        <w:separator/>
      </w:r>
    </w:p>
  </w:footnote>
  <w:footnote w:type="continuationSeparator" w:id="0">
    <w:p w14:paraId="44F84850" w14:textId="77777777" w:rsidR="00983081" w:rsidRDefault="00983081" w:rsidP="00F7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44A7" w14:textId="39321E63" w:rsidR="00F76656" w:rsidRDefault="00680966" w:rsidP="00F76656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2C49B1F" wp14:editId="5FC46CEC">
          <wp:extent cx="2849219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io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1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hideSpellingErrors/>
  <w:hideGrammaticalError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56"/>
    <w:rsid w:val="001E1CED"/>
    <w:rsid w:val="0034080E"/>
    <w:rsid w:val="003544B6"/>
    <w:rsid w:val="003A420D"/>
    <w:rsid w:val="00440411"/>
    <w:rsid w:val="00545669"/>
    <w:rsid w:val="00585A8C"/>
    <w:rsid w:val="006069FC"/>
    <w:rsid w:val="00680966"/>
    <w:rsid w:val="00741938"/>
    <w:rsid w:val="00825BCE"/>
    <w:rsid w:val="008A1887"/>
    <w:rsid w:val="00983081"/>
    <w:rsid w:val="00A0585A"/>
    <w:rsid w:val="00B150C7"/>
    <w:rsid w:val="00C17221"/>
    <w:rsid w:val="00D64E31"/>
    <w:rsid w:val="00D77B74"/>
    <w:rsid w:val="00E057A3"/>
    <w:rsid w:val="00E77B03"/>
    <w:rsid w:val="00E8118C"/>
    <w:rsid w:val="00ED1DAF"/>
    <w:rsid w:val="00F76656"/>
    <w:rsid w:val="00F90B67"/>
    <w:rsid w:val="00F94CF7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6D2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656"/>
    <w:rPr>
      <w:rFonts w:ascii="Cambria" w:eastAsia="Cambria" w:hAnsi="Cambria"/>
      <w:sz w:val="20"/>
      <w:szCs w:val="20"/>
    </w:rPr>
  </w:style>
  <w:style w:type="paragraph" w:styleId="Footer">
    <w:name w:val="footer"/>
    <w:basedOn w:val="Normal"/>
    <w:link w:val="FooterChar"/>
    <w:unhideWhenUsed/>
    <w:rsid w:val="00F76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656"/>
    <w:rPr>
      <w:rFonts w:ascii="Cambria" w:eastAsia="Cambria" w:hAnsi="Cambria"/>
      <w:sz w:val="20"/>
      <w:szCs w:val="20"/>
    </w:rPr>
  </w:style>
  <w:style w:type="paragraph" w:styleId="NormalWeb">
    <w:name w:val="Normal (Web)"/>
    <w:basedOn w:val="Normal"/>
    <w:uiPriority w:val="99"/>
    <w:rsid w:val="008A1887"/>
    <w:pPr>
      <w:widowControl w:val="0"/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 of Engineering Companies of Ohio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Easterday</cp:lastModifiedBy>
  <cp:revision>6</cp:revision>
  <cp:lastPrinted>2019-10-09T12:50:00Z</cp:lastPrinted>
  <dcterms:created xsi:type="dcterms:W3CDTF">2019-10-09T12:31:00Z</dcterms:created>
  <dcterms:modified xsi:type="dcterms:W3CDTF">2019-10-09T13:01:00Z</dcterms:modified>
</cp:coreProperties>
</file>