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7F" w:rsidRPr="007F447F" w:rsidRDefault="007F447F" w:rsidP="007F447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SB 39 Testimony</w:t>
      </w:r>
      <w:bookmarkStart w:id="0" w:name="_GoBack"/>
      <w:bookmarkEnd w:id="0"/>
    </w:p>
    <w:p w:rsidR="007F447F" w:rsidRDefault="007F447F" w:rsidP="009C4534">
      <w:pPr>
        <w:rPr>
          <w:rFonts w:eastAsia="Times New Roman"/>
        </w:rPr>
      </w:pPr>
    </w:p>
    <w:p w:rsidR="009C4534" w:rsidRDefault="009C4534" w:rsidP="009C4534">
      <w:pPr>
        <w:rPr>
          <w:rFonts w:eastAsia="Times New Roman"/>
        </w:rPr>
      </w:pPr>
      <w:proofErr w:type="gramStart"/>
      <w:r>
        <w:rPr>
          <w:rFonts w:eastAsia="Times New Roman"/>
        </w:rPr>
        <w:t>1. The new, intelligent, economy of the 21st Century.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Entrepreneurialism, Innovation, Startups, Growing our own.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2. International phenomenon of re-</w:t>
      </w:r>
      <w:proofErr w:type="gramStart"/>
      <w:r>
        <w:rPr>
          <w:rFonts w:eastAsia="Times New Roman"/>
        </w:rPr>
        <w:t>urbanization .</w:t>
      </w:r>
      <w:proofErr w:type="gramEnd"/>
      <w:r>
        <w:rPr>
          <w:rFonts w:eastAsia="Times New Roman"/>
        </w:rPr>
        <w:t xml:space="preserve">  </w:t>
      </w:r>
      <w:proofErr w:type="gramStart"/>
      <w:r>
        <w:rPr>
          <w:rFonts w:eastAsia="Times New Roman"/>
        </w:rPr>
        <w:t>Attracting and keeping the best</w:t>
      </w:r>
      <w:proofErr w:type="gramEnd"/>
      <w:r>
        <w:rPr>
          <w:rFonts w:eastAsia="Times New Roman"/>
        </w:rPr>
        <w:t xml:space="preserve"> and the brightest. </w:t>
      </w:r>
      <w:proofErr w:type="gramStart"/>
      <w:r>
        <w:rPr>
          <w:rFonts w:eastAsia="Times New Roman"/>
        </w:rPr>
        <w:t>Culture of an interconnected, collaborative society.</w:t>
      </w:r>
      <w:proofErr w:type="gramEnd"/>
      <w:r>
        <w:rPr>
          <w:rFonts w:eastAsia="Times New Roman"/>
        </w:rPr>
        <w:t xml:space="preserve"> Undoing the isolationism of sprawl. Millennial’s priority of “experience”. Experience is always happening in the “City”!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3. Context and environment.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21st</w:t>
      </w:r>
      <w:proofErr w:type="gramEnd"/>
      <w:r>
        <w:rPr>
          <w:rFonts w:eastAsia="Times New Roman"/>
        </w:rPr>
        <w:t xml:space="preserve"> Century Architecture, skyscrapers, walkability, gathering places, and mixed use.</w:t>
      </w:r>
    </w:p>
    <w:p w:rsidR="009C4534" w:rsidRDefault="009C4534" w:rsidP="009C4534">
      <w:pPr>
        <w:rPr>
          <w:rFonts w:eastAsia="Times New Roman"/>
        </w:rPr>
      </w:pPr>
      <w:r>
        <w:rPr>
          <w:rFonts w:eastAsia="Times New Roman"/>
        </w:rPr>
        <w:br/>
      </w:r>
    </w:p>
    <w:p w:rsidR="009C4534" w:rsidRDefault="009C4534" w:rsidP="009C4534">
      <w:pPr>
        <w:rPr>
          <w:rFonts w:eastAsia="Times New Roman"/>
        </w:rPr>
      </w:pPr>
      <w:proofErr w:type="gramStart"/>
      <w:r>
        <w:rPr>
          <w:rFonts w:eastAsia="Times New Roman"/>
        </w:rPr>
        <w:t>4. BIG CITY/SMALLER CITIES.</w:t>
      </w:r>
      <w:proofErr w:type="gramEnd"/>
      <w:r>
        <w:rPr>
          <w:rFonts w:eastAsia="Times New Roman"/>
        </w:rPr>
        <w:t xml:space="preserve"> Global impact/local impact of “transformational”</w:t>
      </w:r>
    </w:p>
    <w:p w:rsidR="009C4534" w:rsidRDefault="009C4534" w:rsidP="009C4534">
      <w:pPr>
        <w:rPr>
          <w:rFonts w:eastAsia="Times New Roman"/>
        </w:rPr>
      </w:pPr>
      <w:r>
        <w:rPr>
          <w:rFonts w:eastAsia="Times New Roman"/>
        </w:rPr>
        <w:br/>
      </w:r>
    </w:p>
    <w:p w:rsidR="009C4534" w:rsidRDefault="009C4534" w:rsidP="009C4534">
      <w:pPr>
        <w:rPr>
          <w:rFonts w:eastAsia="Times New Roman"/>
        </w:rPr>
      </w:pPr>
      <w:proofErr w:type="gramStart"/>
      <w:r>
        <w:rPr>
          <w:rFonts w:eastAsia="Times New Roman"/>
        </w:rPr>
        <w:t>Live, work, play.</w:t>
      </w:r>
      <w:proofErr w:type="gramEnd"/>
      <w:r>
        <w:rPr>
          <w:rFonts w:eastAsia="Times New Roman"/>
        </w:rPr>
        <w:t xml:space="preserve"> Build it and they will come. </w:t>
      </w:r>
      <w:proofErr w:type="gramStart"/>
      <w:r>
        <w:rPr>
          <w:rFonts w:eastAsia="Times New Roman"/>
        </w:rPr>
        <w:t>Vision and aggressive speculation.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5. New Construction imperative.</w:t>
      </w:r>
      <w:proofErr w:type="gramEnd"/>
      <w:r>
        <w:rPr>
          <w:rFonts w:eastAsia="Times New Roman"/>
        </w:rPr>
        <w:t xml:space="preserve">  </w:t>
      </w:r>
      <w:proofErr w:type="gramStart"/>
      <w:r>
        <w:rPr>
          <w:rFonts w:eastAsia="Times New Roman"/>
        </w:rPr>
        <w:t>New City/Old City dynamic.</w:t>
      </w:r>
      <w:proofErr w:type="gramEnd"/>
      <w:r>
        <w:rPr>
          <w:rFonts w:eastAsia="Times New Roman"/>
        </w:rPr>
        <w:t xml:space="preserve">  </w:t>
      </w:r>
      <w:proofErr w:type="gramStart"/>
      <w:r>
        <w:rPr>
          <w:rFonts w:eastAsia="Times New Roman"/>
        </w:rPr>
        <w:t>The cost/revenue conundrum.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NOT A REHAB CREDIT REPLACEMENT.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 xml:space="preserve">6. Premium Tax credit incentive for our future </w:t>
      </w:r>
      <w:proofErr w:type="spellStart"/>
      <w:proofErr w:type="gramStart"/>
      <w:r>
        <w:rPr>
          <w:rFonts w:eastAsia="Times New Roman"/>
        </w:rPr>
        <w:t>viz</w:t>
      </w:r>
      <w:proofErr w:type="spellEnd"/>
      <w:r>
        <w:rPr>
          <w:rFonts w:eastAsia="Times New Roman"/>
        </w:rPr>
        <w:t xml:space="preserve"> Historic</w:t>
      </w:r>
      <w:proofErr w:type="gramEnd"/>
      <w:r>
        <w:rPr>
          <w:rFonts w:eastAsia="Times New Roman"/>
        </w:rPr>
        <w:t xml:space="preserve"> Renovation tax credits to preserve our past. </w:t>
      </w:r>
      <w:proofErr w:type="gramStart"/>
      <w:r>
        <w:rPr>
          <w:rFonts w:eastAsia="Times New Roman"/>
        </w:rPr>
        <w:t>Ohio insurance companies investing in our future.</w:t>
      </w:r>
      <w:proofErr w:type="gramEnd"/>
      <w:r>
        <w:rPr>
          <w:rFonts w:eastAsia="Times New Roman"/>
        </w:rPr>
        <w:t> </w:t>
      </w:r>
    </w:p>
    <w:p w:rsidR="009C4534" w:rsidRDefault="009C4534" w:rsidP="009C4534">
      <w:pPr>
        <w:rPr>
          <w:rFonts w:eastAsia="Times New Roman"/>
        </w:rPr>
      </w:pPr>
      <w:r>
        <w:rPr>
          <w:rFonts w:eastAsia="Times New Roman"/>
        </w:rPr>
        <w:br/>
      </w:r>
    </w:p>
    <w:p w:rsidR="009C4534" w:rsidRDefault="009C4534" w:rsidP="009C4534">
      <w:pPr>
        <w:rPr>
          <w:rFonts w:eastAsia="Times New Roman"/>
        </w:rPr>
      </w:pPr>
      <w:proofErr w:type="gramStart"/>
      <w:r>
        <w:rPr>
          <w:rFonts w:eastAsia="Times New Roman"/>
        </w:rPr>
        <w:t>7. The real public/private partnership.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Investment not assistance.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Wealth creation for the public sector.</w:t>
      </w:r>
      <w:proofErr w:type="gramEnd"/>
    </w:p>
    <w:p w:rsidR="009C4534" w:rsidRDefault="009C4534" w:rsidP="009C4534">
      <w:pPr>
        <w:rPr>
          <w:rFonts w:eastAsia="Times New Roman"/>
        </w:rPr>
      </w:pPr>
      <w:r>
        <w:rPr>
          <w:rFonts w:eastAsia="Times New Roman"/>
        </w:rPr>
        <w:br/>
      </w:r>
      <w:proofErr w:type="gramStart"/>
      <w:r>
        <w:rPr>
          <w:rFonts w:eastAsia="Times New Roman"/>
        </w:rPr>
        <w:t>8.  Ohio on the world stage.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Bob Stark</w:t>
      </w:r>
      <w:r>
        <w:rPr>
          <w:rFonts w:eastAsia="Times New Roman"/>
        </w:rPr>
        <w:br/>
        <w:t xml:space="preserve">CEO </w:t>
      </w:r>
    </w:p>
    <w:p w:rsidR="00B6180E" w:rsidRDefault="007F447F"/>
    <w:sectPr w:rsidR="00B6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4"/>
    <w:rsid w:val="005049CA"/>
    <w:rsid w:val="007F447F"/>
    <w:rsid w:val="009C4534"/>
    <w:rsid w:val="00F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Andrea</dc:creator>
  <cp:lastModifiedBy>Bush, Andrea</cp:lastModifiedBy>
  <cp:revision>2</cp:revision>
  <cp:lastPrinted>2019-04-02T18:50:00Z</cp:lastPrinted>
  <dcterms:created xsi:type="dcterms:W3CDTF">2019-04-02T18:49:00Z</dcterms:created>
  <dcterms:modified xsi:type="dcterms:W3CDTF">2019-04-02T18:52:00Z</dcterms:modified>
</cp:coreProperties>
</file>