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B2BB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Proponent Testimony</w:t>
      </w:r>
    </w:p>
    <w:p w14:paraId="02C0BB61" w14:textId="09DF9CCB" w:rsidR="00303AC8" w:rsidRDefault="009010E7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70B6B">
        <w:rPr>
          <w:b/>
          <w:sz w:val="32"/>
          <w:szCs w:val="32"/>
        </w:rPr>
        <w:t xml:space="preserve">enate </w:t>
      </w:r>
      <w:r>
        <w:rPr>
          <w:b/>
          <w:sz w:val="32"/>
          <w:szCs w:val="32"/>
        </w:rPr>
        <w:t>B</w:t>
      </w:r>
      <w:r w:rsidR="00970B6B">
        <w:rPr>
          <w:b/>
          <w:sz w:val="32"/>
          <w:szCs w:val="32"/>
        </w:rPr>
        <w:t>ill</w:t>
      </w:r>
      <w:r>
        <w:rPr>
          <w:b/>
          <w:sz w:val="32"/>
          <w:szCs w:val="32"/>
        </w:rPr>
        <w:t xml:space="preserve"> </w:t>
      </w:r>
      <w:r w:rsidR="00717CFD">
        <w:rPr>
          <w:b/>
          <w:sz w:val="32"/>
          <w:szCs w:val="32"/>
        </w:rPr>
        <w:t>107</w:t>
      </w:r>
    </w:p>
    <w:p w14:paraId="36E12D10" w14:textId="7F7D01B6" w:rsidR="00303AC8" w:rsidRDefault="00970B6B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Phil Long, Mercer County Board of Election</w:t>
      </w:r>
    </w:p>
    <w:p w14:paraId="778A9AD3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Ohio Association of Election Officials</w:t>
      </w:r>
    </w:p>
    <w:p w14:paraId="1B628398" w14:textId="77777777" w:rsidR="00303AC8" w:rsidRDefault="00303AC8" w:rsidP="00303AC8">
      <w:pPr>
        <w:jc w:val="center"/>
        <w:rPr>
          <w:b/>
          <w:sz w:val="32"/>
          <w:szCs w:val="32"/>
        </w:rPr>
      </w:pPr>
    </w:p>
    <w:p w14:paraId="2D5F2A46" w14:textId="39EAE7AA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Chairman Coley, Ranking Member </w:t>
      </w:r>
      <w:r w:rsidR="00717CFD">
        <w:rPr>
          <w:sz w:val="32"/>
          <w:szCs w:val="32"/>
        </w:rPr>
        <w:t>Craig</w:t>
      </w:r>
      <w:r>
        <w:rPr>
          <w:sz w:val="32"/>
          <w:szCs w:val="32"/>
        </w:rPr>
        <w:t xml:space="preserve"> and members of the Senate Government Oversight and Reform Committee:</w:t>
      </w:r>
    </w:p>
    <w:p w14:paraId="36E580EB" w14:textId="77777777" w:rsidR="00303AC8" w:rsidRPr="00303AC8" w:rsidRDefault="00303AC8" w:rsidP="00303AC8">
      <w:pPr>
        <w:rPr>
          <w:sz w:val="32"/>
          <w:szCs w:val="32"/>
        </w:rPr>
      </w:pPr>
    </w:p>
    <w:p w14:paraId="1D8F87C6" w14:textId="4C036189" w:rsidR="00303AC8" w:rsidRDefault="00303AC8" w:rsidP="00303AC8">
      <w:pPr>
        <w:rPr>
          <w:sz w:val="32"/>
          <w:szCs w:val="32"/>
        </w:rPr>
      </w:pPr>
      <w:r w:rsidRPr="00303AC8">
        <w:rPr>
          <w:sz w:val="32"/>
          <w:szCs w:val="32"/>
        </w:rPr>
        <w:t xml:space="preserve">My name is </w:t>
      </w:r>
      <w:r w:rsidR="00970B6B">
        <w:rPr>
          <w:sz w:val="32"/>
          <w:szCs w:val="32"/>
        </w:rPr>
        <w:t>Phil Long.  I am a member of the Mercer County Board of Elections and trustee for the</w:t>
      </w:r>
      <w:r w:rsidR="009010E7">
        <w:rPr>
          <w:sz w:val="32"/>
          <w:szCs w:val="32"/>
        </w:rPr>
        <w:t xml:space="preserve"> </w:t>
      </w:r>
      <w:proofErr w:type="spellStart"/>
      <w:r w:rsidR="009010E7">
        <w:rPr>
          <w:sz w:val="32"/>
          <w:szCs w:val="32"/>
        </w:rPr>
        <w:t>the</w:t>
      </w:r>
      <w:proofErr w:type="spellEnd"/>
      <w:r w:rsidR="009010E7">
        <w:rPr>
          <w:sz w:val="32"/>
          <w:szCs w:val="32"/>
        </w:rPr>
        <w:t xml:space="preserve"> Ohio Association of Election Officials (OAEO).  I am pleased to offer our association’s support for SB </w:t>
      </w:r>
      <w:r w:rsidR="00717CFD">
        <w:rPr>
          <w:sz w:val="32"/>
          <w:szCs w:val="32"/>
        </w:rPr>
        <w:t>107</w:t>
      </w:r>
      <w:r w:rsidR="009010E7">
        <w:rPr>
          <w:sz w:val="32"/>
          <w:szCs w:val="32"/>
        </w:rPr>
        <w:t>.</w:t>
      </w:r>
    </w:p>
    <w:p w14:paraId="26586696" w14:textId="77777777" w:rsidR="00303AC8" w:rsidRDefault="00303AC8" w:rsidP="00303AC8">
      <w:pPr>
        <w:rPr>
          <w:sz w:val="32"/>
          <w:szCs w:val="32"/>
        </w:rPr>
      </w:pPr>
    </w:p>
    <w:p w14:paraId="2864500D" w14:textId="7E94F3FE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As mentioned in sponsor testimony, SB </w:t>
      </w:r>
      <w:r w:rsidR="00717CFD">
        <w:rPr>
          <w:sz w:val="32"/>
          <w:szCs w:val="32"/>
        </w:rPr>
        <w:t>107</w:t>
      </w:r>
      <w:r>
        <w:rPr>
          <w:sz w:val="32"/>
          <w:szCs w:val="32"/>
        </w:rPr>
        <w:t xml:space="preserve"> will </w:t>
      </w:r>
      <w:r w:rsidR="009010E7">
        <w:rPr>
          <w:sz w:val="32"/>
          <w:szCs w:val="32"/>
        </w:rPr>
        <w:t>allow</w:t>
      </w:r>
      <w:r>
        <w:rPr>
          <w:sz w:val="32"/>
          <w:szCs w:val="32"/>
        </w:rPr>
        <w:t xml:space="preserve"> local candidates to file campaign finance reports electronically with county boards of elections.  We believe this will be beneficial in a couple of ways:</w:t>
      </w:r>
    </w:p>
    <w:p w14:paraId="2B5FC81C" w14:textId="77777777" w:rsidR="00303AC8" w:rsidRDefault="00303AC8" w:rsidP="00303AC8">
      <w:pPr>
        <w:rPr>
          <w:sz w:val="32"/>
          <w:szCs w:val="32"/>
        </w:rPr>
      </w:pPr>
    </w:p>
    <w:p w14:paraId="148C954B" w14:textId="77777777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filing the reports electronically, the information contained in those reports will be immediately and much more easily searchable and accessible to the public.</w:t>
      </w:r>
    </w:p>
    <w:p w14:paraId="70481DC8" w14:textId="2D0BBEBC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Reducing paper work for boards of elections will help us be more efficient and eliminate the </w:t>
      </w:r>
      <w:bookmarkStart w:id="0" w:name="_GoBack"/>
      <w:bookmarkEnd w:id="0"/>
      <w:r w:rsidR="00AB5048">
        <w:rPr>
          <w:sz w:val="32"/>
          <w:szCs w:val="32"/>
        </w:rPr>
        <w:t>difficulty</w:t>
      </w:r>
      <w:r>
        <w:rPr>
          <w:sz w:val="32"/>
          <w:szCs w:val="32"/>
        </w:rPr>
        <w:t xml:space="preserve"> of dealing with many pieces of paper.</w:t>
      </w:r>
      <w:r w:rsidR="00970B6B">
        <w:rPr>
          <w:sz w:val="32"/>
          <w:szCs w:val="32"/>
        </w:rPr>
        <w:t xml:space="preserve">  In Mercer County, we do not have a full</w:t>
      </w:r>
      <w:r w:rsidR="00AB5048">
        <w:rPr>
          <w:sz w:val="32"/>
          <w:szCs w:val="32"/>
        </w:rPr>
        <w:t>-</w:t>
      </w:r>
      <w:r w:rsidR="00970B6B">
        <w:rPr>
          <w:sz w:val="32"/>
          <w:szCs w:val="32"/>
        </w:rPr>
        <w:t>time campaign finance division, so any legislation that allows for less time shuffling papers gives our limited staff more time to focus on administering elections</w:t>
      </w:r>
    </w:p>
    <w:p w14:paraId="19AB830F" w14:textId="77777777" w:rsidR="00303AC8" w:rsidRDefault="00303AC8" w:rsidP="00303AC8">
      <w:pPr>
        <w:rPr>
          <w:sz w:val="32"/>
          <w:szCs w:val="32"/>
        </w:rPr>
      </w:pPr>
    </w:p>
    <w:p w14:paraId="63CFA499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As you know state legislative and statewide candidates have been filing campaign finance reports electronically for over a decade with excellent results.  The infrastructure is already in place to allow local candidates to do this.  We just need to allow them access to it.</w:t>
      </w:r>
    </w:p>
    <w:p w14:paraId="2FEA6CBB" w14:textId="77777777" w:rsidR="00303AC8" w:rsidRDefault="00303AC8" w:rsidP="00303AC8">
      <w:pPr>
        <w:rPr>
          <w:sz w:val="32"/>
          <w:szCs w:val="32"/>
        </w:rPr>
      </w:pPr>
    </w:p>
    <w:p w14:paraId="4F5A1208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Finally, it is worth noting that the parameters of the bill have been carefully crafted to exclude candidates from this filing if they meet the following criteria: 1) The office which they are seeking pays less than $5,000 annually, 2) the candidate raises less than $2,000, or 3) the candidate raises no more than $100 from any single source.</w:t>
      </w:r>
    </w:p>
    <w:p w14:paraId="4D729D6A" w14:textId="77777777" w:rsidR="00303AC8" w:rsidRDefault="00303AC8" w:rsidP="00303AC8">
      <w:pPr>
        <w:rPr>
          <w:sz w:val="32"/>
          <w:szCs w:val="32"/>
        </w:rPr>
      </w:pPr>
    </w:p>
    <w:p w14:paraId="410DC38C" w14:textId="37C07761" w:rsidR="00303AC8" w:rsidRPr="00D216F1" w:rsidRDefault="009010E7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The same language, introduced as SB </w:t>
      </w:r>
      <w:r w:rsidR="00717CFD">
        <w:rPr>
          <w:sz w:val="32"/>
          <w:szCs w:val="32"/>
        </w:rPr>
        <w:t>44</w:t>
      </w:r>
      <w:r>
        <w:rPr>
          <w:sz w:val="32"/>
          <w:szCs w:val="32"/>
        </w:rPr>
        <w:t xml:space="preserve">, passed the Senate </w:t>
      </w:r>
      <w:r w:rsidR="00717CFD">
        <w:rPr>
          <w:sz w:val="32"/>
          <w:szCs w:val="32"/>
        </w:rPr>
        <w:t>unanimously in the last General Assembly</w:t>
      </w:r>
      <w:r>
        <w:rPr>
          <w:sz w:val="32"/>
          <w:szCs w:val="32"/>
        </w:rPr>
        <w:t xml:space="preserve">, and unanimously passed out of House Committee.  It fell just short of making it to the Governor’s desk.  </w:t>
      </w:r>
      <w:r w:rsidR="00303AC8">
        <w:rPr>
          <w:sz w:val="32"/>
          <w:szCs w:val="32"/>
        </w:rPr>
        <w:t xml:space="preserve">In closing, I want to thank Senator </w:t>
      </w:r>
      <w:proofErr w:type="spellStart"/>
      <w:r w:rsidR="00717CFD">
        <w:rPr>
          <w:sz w:val="32"/>
          <w:szCs w:val="32"/>
        </w:rPr>
        <w:t>Rulli</w:t>
      </w:r>
      <w:proofErr w:type="spellEnd"/>
      <w:r w:rsidR="00303AC8">
        <w:rPr>
          <w:sz w:val="32"/>
          <w:szCs w:val="32"/>
        </w:rPr>
        <w:t xml:space="preserve"> for his willingness to work with our association to draft this bill.  We believe it continues the concerted efforts of this body to modernize Ohio’s elections system.</w:t>
      </w:r>
      <w:r w:rsidR="00834F7E">
        <w:rPr>
          <w:sz w:val="32"/>
          <w:szCs w:val="32"/>
        </w:rPr>
        <w:t xml:space="preserve">  I would be happy to answer any questions the committee might have.</w:t>
      </w:r>
    </w:p>
    <w:p w14:paraId="4813BC1C" w14:textId="77777777" w:rsidR="00476F8C" w:rsidRDefault="00476F8C"/>
    <w:sectPr w:rsidR="00476F8C" w:rsidSect="00D43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4E42"/>
    <w:multiLevelType w:val="hybridMultilevel"/>
    <w:tmpl w:val="EEC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C8"/>
    <w:rsid w:val="00303AC8"/>
    <w:rsid w:val="00476F8C"/>
    <w:rsid w:val="00717CFD"/>
    <w:rsid w:val="00834F7E"/>
    <w:rsid w:val="009010E7"/>
    <w:rsid w:val="00970B6B"/>
    <w:rsid w:val="00AB5048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50A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Ockerman</dc:creator>
  <cp:keywords/>
  <dc:description/>
  <cp:lastModifiedBy>Microsoft Office User</cp:lastModifiedBy>
  <cp:revision>5</cp:revision>
  <dcterms:created xsi:type="dcterms:W3CDTF">2019-04-05T23:55:00Z</dcterms:created>
  <dcterms:modified xsi:type="dcterms:W3CDTF">2019-04-08T17:38:00Z</dcterms:modified>
</cp:coreProperties>
</file>