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746" w:rsidRPr="001C7C9D" w:rsidRDefault="00827746" w:rsidP="00827746">
      <w:pPr>
        <w:pStyle w:val="Title"/>
        <w:spacing w:before="0" w:after="0"/>
        <w:jc w:val="left"/>
        <w:rPr>
          <w:rFonts w:ascii="Times New Roman" w:hAnsi="Times New Roman" w:cs="Times New Roman"/>
          <w:spacing w:val="-22"/>
          <w:sz w:val="24"/>
          <w:szCs w:val="24"/>
        </w:rPr>
      </w:pPr>
      <w:r w:rsidRPr="001C7C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0990" wp14:editId="3CF877CF">
                <wp:simplePos x="0" y="0"/>
                <wp:positionH relativeFrom="column">
                  <wp:posOffset>2638425</wp:posOffset>
                </wp:positionH>
                <wp:positionV relativeFrom="paragraph">
                  <wp:posOffset>-498475</wp:posOffset>
                </wp:positionV>
                <wp:extent cx="2362200" cy="1285875"/>
                <wp:effectExtent l="0" t="0" r="0" b="952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746" w:rsidRPr="004F4432" w:rsidRDefault="00827746" w:rsidP="0082774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F4432">
                              <w:rPr>
                                <w:b/>
                              </w:rPr>
                              <w:t>Ohio Senate</w:t>
                            </w:r>
                          </w:p>
                          <w:p w:rsidR="00827746" w:rsidRPr="004F4432" w:rsidRDefault="00827746" w:rsidP="00827746">
                            <w:pPr>
                              <w:spacing w:after="0"/>
                              <w:jc w:val="center"/>
                            </w:pPr>
                            <w:r w:rsidRPr="004F4432">
                              <w:t xml:space="preserve">Senate Building </w:t>
                            </w:r>
                          </w:p>
                          <w:p w:rsidR="00827746" w:rsidRPr="004F4432" w:rsidRDefault="00827746" w:rsidP="00827746">
                            <w:pPr>
                              <w:spacing w:after="0"/>
                              <w:jc w:val="center"/>
                            </w:pPr>
                            <w:r w:rsidRPr="004F4432">
                              <w:t>1 Capital Square</w:t>
                            </w:r>
                          </w:p>
                          <w:p w:rsidR="00827746" w:rsidRPr="004F4432" w:rsidRDefault="00827746" w:rsidP="00827746">
                            <w:pPr>
                              <w:spacing w:after="0"/>
                              <w:jc w:val="center"/>
                            </w:pPr>
                            <w:r w:rsidRPr="004F4432">
                              <w:t>Columbus, Ohio 43215-6111</w:t>
                            </w:r>
                          </w:p>
                          <w:p w:rsidR="00827746" w:rsidRPr="004F4432" w:rsidRDefault="00827746" w:rsidP="00827746">
                            <w:pPr>
                              <w:spacing w:after="0"/>
                              <w:jc w:val="center"/>
                            </w:pPr>
                            <w:r w:rsidRPr="004F4432">
                              <w:t xml:space="preserve">Phone: (614) 644-7613 </w:t>
                            </w:r>
                          </w:p>
                          <w:p w:rsidR="00827746" w:rsidRPr="004F4432" w:rsidRDefault="00827746" w:rsidP="00827746">
                            <w:pPr>
                              <w:spacing w:after="0"/>
                              <w:jc w:val="center"/>
                            </w:pPr>
                            <w:r>
                              <w:t>Manning@OhioS</w:t>
                            </w:r>
                            <w:r w:rsidRPr="004F4432">
                              <w:t>enate.gov</w:t>
                            </w:r>
                          </w:p>
                          <w:p w:rsidR="00827746" w:rsidRPr="004F4432" w:rsidRDefault="00827746" w:rsidP="00827746">
                            <w:pPr>
                              <w:jc w:val="center"/>
                            </w:pPr>
                            <w:r>
                              <w:t>www.OhioSenate</w:t>
                            </w:r>
                            <w:r w:rsidRPr="004F4432">
                              <w:t xml:space="preserve">.gov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75pt;margin-top:-39.25pt;width:18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gGgg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gVG&#10;inRA0QMfPLrWA8pCdXrjKnC6N+DmB1gGlmOmztxp+tkhpW9aorb8ylrdt5wwiC6eTM6OjjgugGz6&#10;d5rBNWTndQQaGtuF0kExEKADS48nZkIoFBbzV7Mc6MaIwl6WL6aL+TREl5DqeNxY599w3aEwqbEF&#10;6iM82d85P7oeXcJtTkvB1kLKaNjt5kZatCcgk3X8DujP3KQKzkqHYyPiuAJRwh1hL8Qbaf9WZnmR&#10;XuflZD1bzCfFuphOynm6mKRZeV3O0qIsbtffQ4BZUbWCMa7uhOJHCWbF31F8aIZRPFGEqK9xOc2n&#10;I0d/TDKN3++S7ISHjpSiq/Hi5ESqwOxrxSBtUnki5DhPnocfCYEaHP+xKlEHgfpRBH7YDIASxLHR&#10;7BEUYTXwBdzCMwKTVtuvGPXQkjV2X3bEcozkWwWqKrOiCD0cjWI6z8Gw5zub8x2iKEDV2GM0Tm/8&#10;2Pc7Y8W2hZtGHSt9BUpsRNTIU1SQQjCg7WIyhyci9PW5Hb2eHrLVDwAAAP//AwBQSwMEFAAGAAgA&#10;AAAhAOWltBrfAAAACwEAAA8AAABkcnMvZG93bnJldi54bWxMj8tugzAQRfeV+g/WROqmSkwiiCnF&#10;RG2lVt3m8QEGJoCCxwg7gfx9p6t2d0dzdOdMvpttL244+s6RhvUqAoFUubqjRsPp+LlMQfhgqDa9&#10;I9RwRw+74vEhN1ntJtrj7RAawSXkM6OhDWHIpPRVi9b4lRuQeHd2ozWBx7GR9WgmLre93ETRVlrT&#10;EV9ozYAfLVaXw9VqOH9Pz8nLVH6Fk9rH23fTqdLdtX5azG+vIALO4Q+GX31Wh4KdSnel2oteQ7xO&#10;EkY1LFXKgQmVKg4lo5s4Alnk8v8PxQ8AAAD//wMAUEsBAi0AFAAGAAgAAAAhALaDOJL+AAAA4QEA&#10;ABMAAAAAAAAAAAAAAAAAAAAAAFtDb250ZW50X1R5cGVzXS54bWxQSwECLQAUAAYACAAAACEAOP0h&#10;/9YAAACUAQAACwAAAAAAAAAAAAAAAAAvAQAAX3JlbHMvLnJlbHNQSwECLQAUAAYACAAAACEAconI&#10;BoICAAAQBQAADgAAAAAAAAAAAAAAAAAuAgAAZHJzL2Uyb0RvYy54bWxQSwECLQAUAAYACAAAACEA&#10;5aW0Gt8AAAALAQAADwAAAAAAAAAAAAAAAADcBAAAZHJzL2Rvd25yZXYueG1sUEsFBgAAAAAEAAQA&#10;8wAAAOgFAAAAAA==&#10;" stroked="f">
                <v:textbox>
                  <w:txbxContent>
                    <w:p w:rsidR="00827746" w:rsidRPr="004F4432" w:rsidRDefault="00827746" w:rsidP="0082774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F4432">
                        <w:rPr>
                          <w:b/>
                        </w:rPr>
                        <w:t>Ohio Senate</w:t>
                      </w:r>
                    </w:p>
                    <w:p w:rsidR="00827746" w:rsidRPr="004F4432" w:rsidRDefault="00827746" w:rsidP="00827746">
                      <w:pPr>
                        <w:spacing w:after="0"/>
                        <w:jc w:val="center"/>
                      </w:pPr>
                      <w:r w:rsidRPr="004F4432">
                        <w:t xml:space="preserve">Senate Building </w:t>
                      </w:r>
                    </w:p>
                    <w:p w:rsidR="00827746" w:rsidRPr="004F4432" w:rsidRDefault="00827746" w:rsidP="00827746">
                      <w:pPr>
                        <w:spacing w:after="0"/>
                        <w:jc w:val="center"/>
                      </w:pPr>
                      <w:r w:rsidRPr="004F4432">
                        <w:t>1 Capital Square</w:t>
                      </w:r>
                    </w:p>
                    <w:p w:rsidR="00827746" w:rsidRPr="004F4432" w:rsidRDefault="00827746" w:rsidP="00827746">
                      <w:pPr>
                        <w:spacing w:after="0"/>
                        <w:jc w:val="center"/>
                      </w:pPr>
                      <w:r w:rsidRPr="004F4432">
                        <w:t>Columbus, Ohio 43215-6111</w:t>
                      </w:r>
                    </w:p>
                    <w:p w:rsidR="00827746" w:rsidRPr="004F4432" w:rsidRDefault="00827746" w:rsidP="00827746">
                      <w:pPr>
                        <w:spacing w:after="0"/>
                        <w:jc w:val="center"/>
                      </w:pPr>
                      <w:r w:rsidRPr="004F4432">
                        <w:t xml:space="preserve">Phone: (614) 644-7613 </w:t>
                      </w:r>
                    </w:p>
                    <w:p w:rsidR="00827746" w:rsidRPr="004F4432" w:rsidRDefault="00827746" w:rsidP="00827746">
                      <w:pPr>
                        <w:spacing w:after="0"/>
                        <w:jc w:val="center"/>
                      </w:pPr>
                      <w:r>
                        <w:t>Manning@OhioS</w:t>
                      </w:r>
                      <w:r w:rsidRPr="004F4432">
                        <w:t>enate.gov</w:t>
                      </w:r>
                    </w:p>
                    <w:p w:rsidR="00827746" w:rsidRPr="004F4432" w:rsidRDefault="00827746" w:rsidP="00827746">
                      <w:pPr>
                        <w:jc w:val="center"/>
                      </w:pPr>
                      <w:r>
                        <w:t>www.OhioSenate</w:t>
                      </w:r>
                      <w:r w:rsidRPr="004F4432">
                        <w:t xml:space="preserve">.gov  </w:t>
                      </w:r>
                    </w:p>
                  </w:txbxContent>
                </v:textbox>
              </v:shape>
            </w:pict>
          </mc:Fallback>
        </mc:AlternateContent>
      </w:r>
      <w:r w:rsidRPr="001C7C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AF2679" wp14:editId="7963B198">
            <wp:simplePos x="0" y="0"/>
            <wp:positionH relativeFrom="column">
              <wp:posOffset>-314325</wp:posOffset>
            </wp:positionH>
            <wp:positionV relativeFrom="paragraph">
              <wp:posOffset>-542925</wp:posOffset>
            </wp:positionV>
            <wp:extent cx="1552575" cy="1409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 Sena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C9D">
        <w:rPr>
          <w:rFonts w:ascii="Times New Roman" w:hAnsi="Times New Roman" w:cs="Times New Roman"/>
          <w:spacing w:val="-22"/>
          <w:sz w:val="24"/>
          <w:szCs w:val="24"/>
        </w:rPr>
        <w:t>Nathan H. Manning</w:t>
      </w:r>
    </w:p>
    <w:p w:rsidR="00827746" w:rsidRPr="001C7C9D" w:rsidRDefault="00827746" w:rsidP="00827746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1C7C9D">
        <w:rPr>
          <w:rFonts w:ascii="Times New Roman" w:hAnsi="Times New Roman" w:cs="Times New Roman"/>
          <w:b w:val="0"/>
          <w:sz w:val="24"/>
          <w:szCs w:val="24"/>
        </w:rPr>
        <w:t>State Senator</w:t>
      </w:r>
    </w:p>
    <w:p w:rsidR="00827746" w:rsidRPr="001C7C9D" w:rsidRDefault="00827746" w:rsidP="00827746">
      <w:pPr>
        <w:pStyle w:val="Title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1C7C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97F48" wp14:editId="14D49911">
                <wp:simplePos x="0" y="0"/>
                <wp:positionH relativeFrom="column">
                  <wp:posOffset>-895350</wp:posOffset>
                </wp:positionH>
                <wp:positionV relativeFrom="paragraph">
                  <wp:posOffset>253365</wp:posOffset>
                </wp:positionV>
                <wp:extent cx="0" cy="635"/>
                <wp:effectExtent l="19050" t="24765" r="19050" b="222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0.5pt;margin-top:19.95pt;width:0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PoowIAAJIFAAAOAAAAZHJzL2Uyb0RvYy54bWysVE2PmzAQvVfqf7C4s0AgCUGbrLJ89LJt&#10;I+1WPTvYgFWwke2ERFX/e8cmoZvtpaoWJMtf8+bNzBvfP5y6Fh2pVEzwtRPc+Q6ivBSE8XrtfHsp&#10;3NhBSmNOcCs4XTtnqpyHzccP90Of0JloREuoRADCVTL0a6fRuk88T5UN7bC6Ez3lcFgJ2WENS1l7&#10;ROIB0LvWm/n+whuEJL0UJVUKdrPx0NlY/Kqipf5aVYpq1K4d4KbtKO24N6O3ucdJLXHfsPJCA/8H&#10;iw4zDk4nqAxrjA6S/QXVsVIKJSp9V4rOE1XFSmpjgGgC/000zw3uqY0FkqP6KU3q/WDLL8edRIys&#10;ndBBHHdQou1BC+sZhSY9Q68SuJXynTQBlif+3D+J8odCXKQN5jW1l1/OPdgGxsK7MTEL1YOT/fBZ&#10;ELiDAd/m6lTJzkBCFtDJluQ8lYSeNCrHzRJ2F+HcIuPkatRLpT9R0SEzWTtKS8zqRqeCcyi6kIF1&#10;gY9PShtKOLkaGI9cFKxtbe1bjgYIPg5831oo0TJiTs09Jet92kp0xCCfYmb+C42ba1IcOLFoDcUk&#10;v8w1Zu04B+8tN3jUKnKkBKuThqndh2itWn6u/FUe53HkRrNF7kZ+lrnbIo3cRREs51mYpWkW/DJE&#10;gyhpGCGUG65X5QbRvynj0kOj5ibtTlnxbtFt+oDsLdNtMfeXURi7y+U8dKMw993HuEjdbRosFsv8&#10;MX3M3zDNbfTqfchOqTSsxEFT+dyQARFm1DCLwxU8PIRBp4exv/BXSwfhtoYnqtTSQVLo70w3VrhG&#10;cgbjptbLwvyjhNq+waMC5j58VwGM0rC5mdyPmboW2aymMl2C/5NLEMVVALZhTI+M3bYX5LyT10aC&#10;xrdGl0fKvCyv1zB//ZRufgMAAP//AwBQSwMEFAAGAAgAAAAhAEtHP3rgAAAACwEAAA8AAABkcnMv&#10;ZG93bnJldi54bWxMj8FOwzAQRO9I/IO1SFxQa6eJoA1xKlSBOHBqywds420SEa9D7KaBr8dISOU4&#10;O6PZN8V6sp0YafCtYw3JXIEgrpxpudbwvn+ZLUH4gGywc0wavsjDury+KjA37sxbGnehFrGEfY4a&#10;mhD6XEpfNWTRz11PHL2jGyyGKIdamgHPsdx2cqHUvbTYcvzQYE+bhqqP3clq+EwXY3W3XWbpK/by&#10;+Lx/24TvB61vb6anRxCBpnAJwy9+RIcyMh3ciY0XnYZZkiVxTNCQrlYgYuLvctCQKQWyLOT/DeUP&#10;AAAA//8DAFBLAQItABQABgAIAAAAIQC2gziS/gAAAOEBAAATAAAAAAAAAAAAAAAAAAAAAABbQ29u&#10;dGVudF9UeXBlc10ueG1sUEsBAi0AFAAGAAgAAAAhADj9If/WAAAAlAEAAAsAAAAAAAAAAAAAAAAA&#10;LwEAAF9yZWxzLy5yZWxzUEsBAi0AFAAGAAgAAAAhALja4+ijAgAAkgUAAA4AAAAAAAAAAAAAAAAA&#10;LgIAAGRycy9lMm9Eb2MueG1sUEsBAi0AFAAGAAgAAAAhAEtHP3rgAAAACwEAAA8AAAAAAAAAAAAA&#10;AAAA/QQAAGRycy9kb3ducmV2LnhtbFBLBQYAAAAABAAEAPMAAAAKBgAAAAA=&#10;" strokecolor="#f2f2f2" strokeweight="3pt">
                <v:shadow color="#7f7f7f" opacity=".5" offset="1pt"/>
              </v:shape>
            </w:pict>
          </mc:Fallback>
        </mc:AlternateContent>
      </w:r>
      <w:r w:rsidRPr="001C7C9D">
        <w:rPr>
          <w:rFonts w:ascii="Times New Roman" w:hAnsi="Times New Roman" w:cs="Times New Roman"/>
          <w:b w:val="0"/>
          <w:sz w:val="24"/>
          <w:szCs w:val="24"/>
        </w:rPr>
        <w:t>13</w:t>
      </w:r>
      <w:r w:rsidRPr="001C7C9D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Pr="001C7C9D">
        <w:rPr>
          <w:rFonts w:ascii="Times New Roman" w:hAnsi="Times New Roman" w:cs="Times New Roman"/>
          <w:b w:val="0"/>
          <w:sz w:val="24"/>
          <w:szCs w:val="24"/>
        </w:rPr>
        <w:t xml:space="preserve"> District</w:t>
      </w:r>
    </w:p>
    <w:p w:rsidR="00827746" w:rsidRPr="001C7C9D" w:rsidRDefault="00827746" w:rsidP="00827746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11/13</w:t>
      </w:r>
      <w:r w:rsidRPr="001C7C9D">
        <w:rPr>
          <w:rFonts w:ascii="Times New Roman" w:hAnsi="Times New Roman" w:cs="Times New Roman"/>
          <w:b w:val="0"/>
          <w:sz w:val="24"/>
          <w:szCs w:val="24"/>
        </w:rPr>
        <w:t>/2019</w:t>
      </w:r>
    </w:p>
    <w:p w:rsidR="00827746" w:rsidRPr="001C7C9D" w:rsidRDefault="00827746" w:rsidP="00827746">
      <w:pPr>
        <w:tabs>
          <w:tab w:val="left" w:pos="9540"/>
        </w:tabs>
        <w:ind w:right="-180"/>
        <w:rPr>
          <w:noProof/>
        </w:rPr>
      </w:pPr>
    </w:p>
    <w:p w:rsidR="00827746" w:rsidRDefault="00827746">
      <w:pPr>
        <w:rPr>
          <w:rFonts w:ascii="Times New Roman" w:hAnsi="Times New Roman" w:cs="Times New Roman"/>
          <w:sz w:val="24"/>
          <w:szCs w:val="24"/>
        </w:rPr>
      </w:pPr>
    </w:p>
    <w:p w:rsidR="008D2C82" w:rsidRPr="00E14B8E" w:rsidRDefault="00D24B5A">
      <w:pPr>
        <w:rPr>
          <w:rFonts w:ascii="Times New Roman" w:hAnsi="Times New Roman" w:cs="Times New Roman"/>
          <w:sz w:val="24"/>
          <w:szCs w:val="24"/>
        </w:rPr>
      </w:pPr>
      <w:r w:rsidRPr="00E14B8E">
        <w:rPr>
          <w:rFonts w:ascii="Times New Roman" w:hAnsi="Times New Roman" w:cs="Times New Roman"/>
          <w:sz w:val="24"/>
          <w:szCs w:val="24"/>
        </w:rPr>
        <w:t>Chairman Coley, V</w:t>
      </w:r>
      <w:r w:rsidR="00E14B8E" w:rsidRPr="00E14B8E">
        <w:rPr>
          <w:rFonts w:ascii="Times New Roman" w:hAnsi="Times New Roman" w:cs="Times New Roman"/>
          <w:sz w:val="24"/>
          <w:szCs w:val="24"/>
        </w:rPr>
        <w:t>ice Chair Huffman and Ranking Member Craig, members</w:t>
      </w:r>
      <w:r w:rsidRPr="00E14B8E">
        <w:rPr>
          <w:rFonts w:ascii="Times New Roman" w:hAnsi="Times New Roman" w:cs="Times New Roman"/>
          <w:sz w:val="24"/>
          <w:szCs w:val="24"/>
        </w:rPr>
        <w:t xml:space="preserve"> of the Senate Government Oversight </w:t>
      </w:r>
      <w:r w:rsidR="00A74959">
        <w:rPr>
          <w:rFonts w:ascii="Times New Roman" w:hAnsi="Times New Roman" w:cs="Times New Roman"/>
          <w:sz w:val="24"/>
          <w:szCs w:val="24"/>
        </w:rPr>
        <w:t xml:space="preserve">and Reform </w:t>
      </w:r>
      <w:r w:rsidRPr="00E14B8E">
        <w:rPr>
          <w:rFonts w:ascii="Times New Roman" w:hAnsi="Times New Roman" w:cs="Times New Roman"/>
          <w:sz w:val="24"/>
          <w:szCs w:val="24"/>
        </w:rPr>
        <w:t xml:space="preserve">Committee, thank you for allowing me </w:t>
      </w:r>
      <w:r w:rsidR="00A74959">
        <w:rPr>
          <w:rFonts w:ascii="Times New Roman" w:hAnsi="Times New Roman" w:cs="Times New Roman"/>
          <w:sz w:val="24"/>
          <w:szCs w:val="24"/>
        </w:rPr>
        <w:t xml:space="preserve">the opportunity </w:t>
      </w:r>
      <w:r w:rsidRPr="00E14B8E">
        <w:rPr>
          <w:rFonts w:ascii="Times New Roman" w:hAnsi="Times New Roman" w:cs="Times New Roman"/>
          <w:sz w:val="24"/>
          <w:szCs w:val="24"/>
        </w:rPr>
        <w:t>to provide sponsor testimony on Senate Bill 186, termed “verified voter regi</w:t>
      </w:r>
      <w:r w:rsidR="00A74959">
        <w:rPr>
          <w:rFonts w:ascii="Times New Roman" w:hAnsi="Times New Roman" w:cs="Times New Roman"/>
          <w:sz w:val="24"/>
          <w:szCs w:val="24"/>
        </w:rPr>
        <w:t>stration” legislation that will ease access to voting, and streamline the</w:t>
      </w:r>
      <w:r w:rsidRPr="00E14B8E">
        <w:rPr>
          <w:rFonts w:ascii="Times New Roman" w:hAnsi="Times New Roman" w:cs="Times New Roman"/>
          <w:sz w:val="24"/>
          <w:szCs w:val="24"/>
        </w:rPr>
        <w:t xml:space="preserve"> process for all Ohioans. </w:t>
      </w:r>
    </w:p>
    <w:p w:rsidR="00D24B5A" w:rsidRPr="00E14B8E" w:rsidRDefault="00D24B5A">
      <w:pPr>
        <w:rPr>
          <w:rFonts w:ascii="Times New Roman" w:hAnsi="Times New Roman" w:cs="Times New Roman"/>
          <w:sz w:val="24"/>
          <w:szCs w:val="24"/>
        </w:rPr>
      </w:pPr>
      <w:r w:rsidRPr="00E14B8E">
        <w:rPr>
          <w:rFonts w:ascii="Times New Roman" w:hAnsi="Times New Roman" w:cs="Times New Roman"/>
          <w:sz w:val="24"/>
          <w:szCs w:val="24"/>
        </w:rPr>
        <w:t>Senat</w:t>
      </w:r>
      <w:r w:rsidR="00A74959">
        <w:rPr>
          <w:rFonts w:ascii="Times New Roman" w:hAnsi="Times New Roman" w:cs="Times New Roman"/>
          <w:sz w:val="24"/>
          <w:szCs w:val="24"/>
        </w:rPr>
        <w:t>e Bill 186 will</w:t>
      </w:r>
      <w:r w:rsidRPr="00E14B8E">
        <w:rPr>
          <w:rFonts w:ascii="Times New Roman" w:hAnsi="Times New Roman" w:cs="Times New Roman"/>
          <w:sz w:val="24"/>
          <w:szCs w:val="24"/>
        </w:rPr>
        <w:t>:</w:t>
      </w:r>
    </w:p>
    <w:p w:rsidR="00D24B5A" w:rsidRPr="00E14B8E" w:rsidRDefault="00D24B5A" w:rsidP="00D24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B8E">
        <w:rPr>
          <w:rFonts w:ascii="Times New Roman" w:hAnsi="Times New Roman" w:cs="Times New Roman"/>
          <w:sz w:val="24"/>
          <w:szCs w:val="24"/>
        </w:rPr>
        <w:t xml:space="preserve">Implement more accurate voter list </w:t>
      </w:r>
    </w:p>
    <w:p w:rsidR="00D24B5A" w:rsidRPr="00E14B8E" w:rsidRDefault="00A74959" w:rsidP="00D24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efficiency in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local board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of elections</w:t>
      </w:r>
    </w:p>
    <w:p w:rsidR="00D24B5A" w:rsidRPr="00E14B8E" w:rsidRDefault="00A74959" w:rsidP="00D24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 risk of voter fraud</w:t>
      </w:r>
    </w:p>
    <w:p w:rsidR="00D24B5A" w:rsidRPr="00E14B8E" w:rsidRDefault="00D24B5A" w:rsidP="00D24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B8E">
        <w:rPr>
          <w:rFonts w:ascii="Times New Roman" w:hAnsi="Times New Roman" w:cs="Times New Roman"/>
          <w:sz w:val="24"/>
          <w:szCs w:val="24"/>
        </w:rPr>
        <w:t>Streamline the registration process</w:t>
      </w:r>
    </w:p>
    <w:p w:rsidR="00A74959" w:rsidRDefault="00A74959" w:rsidP="00D24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Bill 186 will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create a system for more accurate voter rolls, prevention of voter fraud and increase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efficiencies at local board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of elections, ensuring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24B5A" w:rsidRPr="00E14B8E">
        <w:rPr>
          <w:rFonts w:ascii="Times New Roman" w:hAnsi="Times New Roman" w:cs="Times New Roman"/>
          <w:sz w:val="24"/>
          <w:szCs w:val="24"/>
        </w:rPr>
        <w:t>the election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process runs smoother from start to finish. </w:t>
      </w:r>
      <w:r>
        <w:rPr>
          <w:rFonts w:ascii="Times New Roman" w:hAnsi="Times New Roman" w:cs="Times New Roman"/>
          <w:sz w:val="24"/>
          <w:szCs w:val="24"/>
        </w:rPr>
        <w:t>Currently, Ohio puts the burden on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voters to remember to update their registration each time they </w:t>
      </w:r>
      <w:r>
        <w:rPr>
          <w:rFonts w:ascii="Times New Roman" w:hAnsi="Times New Roman" w:cs="Times New Roman"/>
          <w:sz w:val="24"/>
          <w:szCs w:val="24"/>
        </w:rPr>
        <w:t>change address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. Most people have </w:t>
      </w:r>
      <w:r>
        <w:rPr>
          <w:rFonts w:ascii="Times New Roman" w:hAnsi="Times New Roman" w:cs="Times New Roman"/>
          <w:sz w:val="24"/>
          <w:szCs w:val="24"/>
        </w:rPr>
        <w:t xml:space="preserve">reason to visit 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the BMV more </w:t>
      </w:r>
      <w:r>
        <w:rPr>
          <w:rFonts w:ascii="Times New Roman" w:hAnsi="Times New Roman" w:cs="Times New Roman"/>
          <w:sz w:val="24"/>
          <w:szCs w:val="24"/>
        </w:rPr>
        <w:t>frequently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than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will remember to visit the Secretary of State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sz w:val="24"/>
          <w:szCs w:val="24"/>
        </w:rPr>
        <w:t>, or to contact their local BOE. This legislation will update registration,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mirror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the address given to the BMV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cancel the old address </w:t>
      </w:r>
      <w:r>
        <w:rPr>
          <w:rFonts w:ascii="Times New Roman" w:hAnsi="Times New Roman" w:cs="Times New Roman"/>
          <w:sz w:val="24"/>
          <w:szCs w:val="24"/>
        </w:rPr>
        <w:t xml:space="preserve">in order </w:t>
      </w:r>
      <w:r w:rsidR="00D24B5A" w:rsidRPr="00E14B8E">
        <w:rPr>
          <w:rFonts w:ascii="Times New Roman" w:hAnsi="Times New Roman" w:cs="Times New Roman"/>
          <w:sz w:val="24"/>
          <w:szCs w:val="24"/>
        </w:rPr>
        <w:t xml:space="preserve">to maintain accurate voter lists. </w:t>
      </w:r>
    </w:p>
    <w:p w:rsidR="00D24B5A" w:rsidRPr="00E14B8E" w:rsidRDefault="00D24B5A" w:rsidP="00D24B5A">
      <w:pPr>
        <w:rPr>
          <w:rFonts w:ascii="Times New Roman" w:hAnsi="Times New Roman" w:cs="Times New Roman"/>
          <w:sz w:val="24"/>
          <w:szCs w:val="24"/>
        </w:rPr>
      </w:pPr>
      <w:r w:rsidRPr="00E14B8E">
        <w:rPr>
          <w:rFonts w:ascii="Times New Roman" w:hAnsi="Times New Roman" w:cs="Times New Roman"/>
          <w:sz w:val="24"/>
          <w:szCs w:val="24"/>
        </w:rPr>
        <w:t xml:space="preserve">By shifting the burden to allow state government to automate </w:t>
      </w:r>
      <w:r w:rsidR="00A74959">
        <w:rPr>
          <w:rFonts w:ascii="Times New Roman" w:hAnsi="Times New Roman" w:cs="Times New Roman"/>
          <w:sz w:val="24"/>
          <w:szCs w:val="24"/>
        </w:rPr>
        <w:t>this process</w:t>
      </w:r>
      <w:r w:rsidRPr="00E14B8E">
        <w:rPr>
          <w:rFonts w:ascii="Times New Roman" w:hAnsi="Times New Roman" w:cs="Times New Roman"/>
          <w:sz w:val="24"/>
          <w:szCs w:val="24"/>
        </w:rPr>
        <w:t xml:space="preserve"> when we visit the BMV</w:t>
      </w:r>
      <w:r w:rsidR="00A74959">
        <w:rPr>
          <w:rFonts w:ascii="Times New Roman" w:hAnsi="Times New Roman" w:cs="Times New Roman"/>
          <w:sz w:val="24"/>
          <w:szCs w:val="24"/>
        </w:rPr>
        <w:t>, we</w:t>
      </w:r>
      <w:r w:rsidRPr="00E14B8E">
        <w:rPr>
          <w:rFonts w:ascii="Times New Roman" w:hAnsi="Times New Roman" w:cs="Times New Roman"/>
          <w:sz w:val="24"/>
          <w:szCs w:val="24"/>
        </w:rPr>
        <w:t xml:space="preserve"> will improve the accuracy of voter roll</w:t>
      </w:r>
      <w:r w:rsidR="00A74959">
        <w:rPr>
          <w:rFonts w:ascii="Times New Roman" w:hAnsi="Times New Roman" w:cs="Times New Roman"/>
          <w:sz w:val="24"/>
          <w:szCs w:val="24"/>
        </w:rPr>
        <w:t>s</w:t>
      </w:r>
      <w:r w:rsidRPr="00E14B8E">
        <w:rPr>
          <w:rFonts w:ascii="Times New Roman" w:hAnsi="Times New Roman" w:cs="Times New Roman"/>
          <w:sz w:val="24"/>
          <w:szCs w:val="24"/>
        </w:rPr>
        <w:t xml:space="preserve"> across the state. </w:t>
      </w:r>
      <w:r w:rsidR="003E6A97">
        <w:rPr>
          <w:rFonts w:ascii="Times New Roman" w:hAnsi="Times New Roman" w:cs="Times New Roman"/>
          <w:sz w:val="24"/>
          <w:szCs w:val="24"/>
        </w:rPr>
        <w:t>W</w:t>
      </w:r>
      <w:r w:rsidRPr="00E14B8E">
        <w:rPr>
          <w:rFonts w:ascii="Times New Roman" w:hAnsi="Times New Roman" w:cs="Times New Roman"/>
          <w:sz w:val="24"/>
          <w:szCs w:val="24"/>
        </w:rPr>
        <w:t xml:space="preserve">e </w:t>
      </w:r>
      <w:r w:rsidR="003E6A97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E14B8E">
        <w:rPr>
          <w:rFonts w:ascii="Times New Roman" w:hAnsi="Times New Roman" w:cs="Times New Roman"/>
          <w:sz w:val="24"/>
          <w:szCs w:val="24"/>
        </w:rPr>
        <w:t>rely on out of date mechanism</w:t>
      </w:r>
      <w:r w:rsidR="003E6A97">
        <w:rPr>
          <w:rFonts w:ascii="Times New Roman" w:hAnsi="Times New Roman" w:cs="Times New Roman"/>
          <w:sz w:val="24"/>
          <w:szCs w:val="24"/>
        </w:rPr>
        <w:t>s</w:t>
      </w:r>
      <w:r w:rsidRPr="00E14B8E">
        <w:rPr>
          <w:rFonts w:ascii="Times New Roman" w:hAnsi="Times New Roman" w:cs="Times New Roman"/>
          <w:sz w:val="24"/>
          <w:szCs w:val="24"/>
        </w:rPr>
        <w:t xml:space="preserve"> which can create flaws</w:t>
      </w:r>
      <w:r w:rsidR="003E6A97">
        <w:rPr>
          <w:rFonts w:ascii="Times New Roman" w:hAnsi="Times New Roman" w:cs="Times New Roman"/>
          <w:sz w:val="24"/>
          <w:szCs w:val="24"/>
        </w:rPr>
        <w:t>,</w:t>
      </w:r>
      <w:r w:rsidRPr="00E14B8E">
        <w:rPr>
          <w:rFonts w:ascii="Times New Roman" w:hAnsi="Times New Roman" w:cs="Times New Roman"/>
          <w:sz w:val="24"/>
          <w:szCs w:val="24"/>
        </w:rPr>
        <w:t xml:space="preserve"> and </w:t>
      </w:r>
      <w:r w:rsidR="003E6A97">
        <w:rPr>
          <w:rFonts w:ascii="Times New Roman" w:hAnsi="Times New Roman" w:cs="Times New Roman"/>
          <w:sz w:val="24"/>
          <w:szCs w:val="24"/>
        </w:rPr>
        <w:t>keep outdated data</w:t>
      </w:r>
      <w:r w:rsidRPr="00E14B8E">
        <w:rPr>
          <w:rFonts w:ascii="Times New Roman" w:hAnsi="Times New Roman" w:cs="Times New Roman"/>
          <w:sz w:val="24"/>
          <w:szCs w:val="24"/>
        </w:rPr>
        <w:t xml:space="preserve"> in our system for years. Local board</w:t>
      </w:r>
      <w:r w:rsidR="003E6A97">
        <w:rPr>
          <w:rFonts w:ascii="Times New Roman" w:hAnsi="Times New Roman" w:cs="Times New Roman"/>
          <w:sz w:val="24"/>
          <w:szCs w:val="24"/>
        </w:rPr>
        <w:t>s</w:t>
      </w:r>
      <w:r w:rsidRPr="00E14B8E">
        <w:rPr>
          <w:rFonts w:ascii="Times New Roman" w:hAnsi="Times New Roman" w:cs="Times New Roman"/>
          <w:sz w:val="24"/>
          <w:szCs w:val="24"/>
        </w:rPr>
        <w:t xml:space="preserve"> of elections spend an exorbitant amount of time managing this </w:t>
      </w:r>
      <w:r w:rsidR="003E6A97">
        <w:rPr>
          <w:rFonts w:ascii="Times New Roman" w:hAnsi="Times New Roman" w:cs="Times New Roman"/>
          <w:sz w:val="24"/>
          <w:szCs w:val="24"/>
        </w:rPr>
        <w:t xml:space="preserve">outmoded </w:t>
      </w:r>
      <w:r w:rsidRPr="00E14B8E">
        <w:rPr>
          <w:rFonts w:ascii="Times New Roman" w:hAnsi="Times New Roman" w:cs="Times New Roman"/>
          <w:sz w:val="24"/>
          <w:szCs w:val="24"/>
        </w:rPr>
        <w:t>system, but by implementing a voter verified system</w:t>
      </w:r>
      <w:r w:rsidR="003E6A97">
        <w:rPr>
          <w:rFonts w:ascii="Times New Roman" w:hAnsi="Times New Roman" w:cs="Times New Roman"/>
          <w:sz w:val="24"/>
          <w:szCs w:val="24"/>
        </w:rPr>
        <w:t>, we will</w:t>
      </w:r>
      <w:r w:rsidRPr="00E14B8E">
        <w:rPr>
          <w:rFonts w:ascii="Times New Roman" w:hAnsi="Times New Roman" w:cs="Times New Roman"/>
          <w:sz w:val="24"/>
          <w:szCs w:val="24"/>
        </w:rPr>
        <w:t xml:space="preserve"> </w:t>
      </w:r>
      <w:r w:rsidR="003E6A97">
        <w:rPr>
          <w:rFonts w:ascii="Times New Roman" w:hAnsi="Times New Roman" w:cs="Times New Roman"/>
          <w:sz w:val="24"/>
          <w:szCs w:val="24"/>
        </w:rPr>
        <w:t>reduce</w:t>
      </w:r>
      <w:r w:rsidRPr="00E14B8E">
        <w:rPr>
          <w:rFonts w:ascii="Times New Roman" w:hAnsi="Times New Roman" w:cs="Times New Roman"/>
          <w:sz w:val="24"/>
          <w:szCs w:val="24"/>
        </w:rPr>
        <w:t xml:space="preserve"> the excess </w:t>
      </w:r>
      <w:r w:rsidR="003E6A97">
        <w:rPr>
          <w:rFonts w:ascii="Times New Roman" w:hAnsi="Times New Roman" w:cs="Times New Roman"/>
          <w:sz w:val="24"/>
          <w:szCs w:val="24"/>
        </w:rPr>
        <w:t>maintenance that</w:t>
      </w:r>
      <w:r w:rsidRPr="00E14B8E">
        <w:rPr>
          <w:rFonts w:ascii="Times New Roman" w:hAnsi="Times New Roman" w:cs="Times New Roman"/>
          <w:sz w:val="24"/>
          <w:szCs w:val="24"/>
        </w:rPr>
        <w:t xml:space="preserve"> the board</w:t>
      </w:r>
      <w:r w:rsidR="003E6A97">
        <w:rPr>
          <w:rFonts w:ascii="Times New Roman" w:hAnsi="Times New Roman" w:cs="Times New Roman"/>
          <w:sz w:val="24"/>
          <w:szCs w:val="24"/>
        </w:rPr>
        <w:t>s</w:t>
      </w:r>
      <w:r w:rsidRPr="00E14B8E">
        <w:rPr>
          <w:rFonts w:ascii="Times New Roman" w:hAnsi="Times New Roman" w:cs="Times New Roman"/>
          <w:sz w:val="24"/>
          <w:szCs w:val="24"/>
        </w:rPr>
        <w:t xml:space="preserve"> of elections </w:t>
      </w:r>
      <w:r w:rsidR="003E6A97">
        <w:rPr>
          <w:rFonts w:ascii="Times New Roman" w:hAnsi="Times New Roman" w:cs="Times New Roman"/>
          <w:sz w:val="24"/>
          <w:szCs w:val="24"/>
        </w:rPr>
        <w:t>are currently required to perform.</w:t>
      </w:r>
    </w:p>
    <w:p w:rsidR="00D24B5A" w:rsidRDefault="00D24B5A">
      <w:pPr>
        <w:rPr>
          <w:rFonts w:ascii="Times New Roman" w:hAnsi="Times New Roman" w:cs="Times New Roman"/>
          <w:sz w:val="24"/>
          <w:szCs w:val="24"/>
        </w:rPr>
      </w:pPr>
      <w:r w:rsidRPr="00E14B8E">
        <w:rPr>
          <w:rFonts w:ascii="Times New Roman" w:hAnsi="Times New Roman" w:cs="Times New Roman"/>
          <w:sz w:val="24"/>
          <w:szCs w:val="24"/>
        </w:rPr>
        <w:t>I want to thank my Co-Sponsor, Senator Sykes</w:t>
      </w:r>
      <w:r w:rsidR="003E6A97">
        <w:rPr>
          <w:rFonts w:ascii="Times New Roman" w:hAnsi="Times New Roman" w:cs="Times New Roman"/>
          <w:sz w:val="24"/>
          <w:szCs w:val="24"/>
        </w:rPr>
        <w:t>,</w:t>
      </w:r>
      <w:r w:rsidRPr="00E14B8E">
        <w:rPr>
          <w:rFonts w:ascii="Times New Roman" w:hAnsi="Times New Roman" w:cs="Times New Roman"/>
          <w:sz w:val="24"/>
          <w:szCs w:val="24"/>
        </w:rPr>
        <w:t xml:space="preserve"> </w:t>
      </w:r>
      <w:r w:rsidR="00A74959">
        <w:rPr>
          <w:rFonts w:ascii="Times New Roman" w:hAnsi="Times New Roman" w:cs="Times New Roman"/>
          <w:sz w:val="24"/>
          <w:szCs w:val="24"/>
        </w:rPr>
        <w:t>the Ohio Association of Election Officials, as well as Secretary of State</w:t>
      </w:r>
      <w:r w:rsidRPr="00E14B8E">
        <w:rPr>
          <w:rFonts w:ascii="Times New Roman" w:hAnsi="Times New Roman" w:cs="Times New Roman"/>
          <w:sz w:val="24"/>
          <w:szCs w:val="24"/>
        </w:rPr>
        <w:t xml:space="preserve"> </w:t>
      </w:r>
      <w:r w:rsidR="00A74959">
        <w:rPr>
          <w:rFonts w:ascii="Times New Roman" w:hAnsi="Times New Roman" w:cs="Times New Roman"/>
          <w:sz w:val="24"/>
          <w:szCs w:val="24"/>
        </w:rPr>
        <w:t xml:space="preserve">LaRose and his </w:t>
      </w:r>
      <w:proofErr w:type="gramStart"/>
      <w:r w:rsidR="00A74959">
        <w:rPr>
          <w:rFonts w:ascii="Times New Roman" w:hAnsi="Times New Roman" w:cs="Times New Roman"/>
          <w:sz w:val="24"/>
          <w:szCs w:val="24"/>
        </w:rPr>
        <w:t>staff</w:t>
      </w:r>
      <w:r w:rsidR="003E6A97" w:rsidRPr="003E6A97">
        <w:rPr>
          <w:rFonts w:ascii="Times New Roman" w:hAnsi="Times New Roman" w:cs="Times New Roman"/>
          <w:sz w:val="24"/>
          <w:szCs w:val="24"/>
        </w:rPr>
        <w:t xml:space="preserve"> </w:t>
      </w:r>
      <w:r w:rsidR="003E6A97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3E6A97" w:rsidRPr="00E14B8E">
        <w:rPr>
          <w:rFonts w:ascii="Times New Roman" w:hAnsi="Times New Roman" w:cs="Times New Roman"/>
          <w:sz w:val="24"/>
          <w:szCs w:val="24"/>
        </w:rPr>
        <w:t xml:space="preserve"> working with me on this </w:t>
      </w:r>
      <w:r w:rsidR="003E6A97">
        <w:rPr>
          <w:rFonts w:ascii="Times New Roman" w:hAnsi="Times New Roman" w:cs="Times New Roman"/>
          <w:sz w:val="24"/>
          <w:szCs w:val="24"/>
        </w:rPr>
        <w:t>legislation</w:t>
      </w:r>
      <w:r w:rsidRPr="00E14B8E">
        <w:rPr>
          <w:rFonts w:ascii="Times New Roman" w:hAnsi="Times New Roman" w:cs="Times New Roman"/>
          <w:sz w:val="24"/>
          <w:szCs w:val="24"/>
        </w:rPr>
        <w:t xml:space="preserve">. </w:t>
      </w:r>
      <w:r w:rsidR="003E6A97">
        <w:rPr>
          <w:rFonts w:ascii="Times New Roman" w:hAnsi="Times New Roman" w:cs="Times New Roman"/>
          <w:sz w:val="24"/>
          <w:szCs w:val="24"/>
        </w:rPr>
        <w:t>All</w:t>
      </w:r>
      <w:r w:rsidRPr="00E14B8E">
        <w:rPr>
          <w:rFonts w:ascii="Times New Roman" w:hAnsi="Times New Roman" w:cs="Times New Roman"/>
          <w:sz w:val="24"/>
          <w:szCs w:val="24"/>
        </w:rPr>
        <w:t xml:space="preserve"> have provided invaluable information regarding Ohio voting laws and mechanisms. </w:t>
      </w:r>
    </w:p>
    <w:p w:rsidR="00A74959" w:rsidRPr="00E14B8E" w:rsidRDefault="00A74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Coley, Vice-Chair Huffman, Ranking Member Craig, and members of the Government Oversight and Reform Committee, thank you for allowing me the opportunity to testify today. I will be happy to take any questions from the committee at this time</w:t>
      </w:r>
      <w:r w:rsidR="003E6A97">
        <w:rPr>
          <w:rFonts w:ascii="Times New Roman" w:hAnsi="Times New Roman" w:cs="Times New Roman"/>
          <w:sz w:val="24"/>
          <w:szCs w:val="24"/>
        </w:rPr>
        <w:t>.</w:t>
      </w:r>
    </w:p>
    <w:p w:rsidR="00D24B5A" w:rsidRDefault="00D24B5A">
      <w:r>
        <w:t xml:space="preserve">  </w:t>
      </w:r>
    </w:p>
    <w:sectPr w:rsidR="00D24B5A" w:rsidSect="00827746"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499"/>
    <w:multiLevelType w:val="hybridMultilevel"/>
    <w:tmpl w:val="CAB88372"/>
    <w:lvl w:ilvl="0" w:tplc="A6245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71A2"/>
    <w:multiLevelType w:val="hybridMultilevel"/>
    <w:tmpl w:val="A7420BFA"/>
    <w:lvl w:ilvl="0" w:tplc="C62E7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5A"/>
    <w:rsid w:val="003E6A97"/>
    <w:rsid w:val="005D3F80"/>
    <w:rsid w:val="00827746"/>
    <w:rsid w:val="008D2C82"/>
    <w:rsid w:val="00A74959"/>
    <w:rsid w:val="00D24B5A"/>
    <w:rsid w:val="00E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774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746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774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746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Millen, Kate</dc:creator>
  <cp:lastModifiedBy>Gary, Gabriel</cp:lastModifiedBy>
  <cp:revision>2</cp:revision>
  <cp:lastPrinted>2020-02-10T17:58:00Z</cp:lastPrinted>
  <dcterms:created xsi:type="dcterms:W3CDTF">2020-02-11T15:38:00Z</dcterms:created>
  <dcterms:modified xsi:type="dcterms:W3CDTF">2020-02-11T15:38:00Z</dcterms:modified>
</cp:coreProperties>
</file>