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6A2" w:rsidRPr="00BD61FB" w:rsidRDefault="009666A2" w:rsidP="009666A2">
      <w:pPr>
        <w:pStyle w:val="NoSpacing"/>
        <w:jc w:val="center"/>
        <w:rPr>
          <w:b/>
          <w:sz w:val="28"/>
          <w:szCs w:val="28"/>
        </w:rPr>
      </w:pPr>
      <w:r w:rsidRPr="00BD61FB">
        <w:rPr>
          <w:b/>
          <w:sz w:val="28"/>
          <w:szCs w:val="28"/>
        </w:rPr>
        <w:t>Senate Ways and Means Committee</w:t>
      </w:r>
    </w:p>
    <w:p w:rsidR="009666A2" w:rsidRPr="00BD61FB" w:rsidRDefault="009666A2" w:rsidP="009666A2">
      <w:pPr>
        <w:pStyle w:val="NoSpacing"/>
        <w:jc w:val="center"/>
        <w:rPr>
          <w:b/>
          <w:sz w:val="28"/>
          <w:szCs w:val="28"/>
        </w:rPr>
      </w:pPr>
      <w:r w:rsidRPr="00BD61FB">
        <w:rPr>
          <w:b/>
          <w:sz w:val="28"/>
          <w:szCs w:val="28"/>
        </w:rPr>
        <w:t xml:space="preserve">Senate Bill </w:t>
      </w:r>
      <w:r w:rsidR="00212460" w:rsidRPr="00BD61FB">
        <w:rPr>
          <w:b/>
          <w:sz w:val="28"/>
          <w:szCs w:val="28"/>
        </w:rPr>
        <w:t>206</w:t>
      </w:r>
      <w:r w:rsidRPr="00BD61FB">
        <w:rPr>
          <w:b/>
          <w:sz w:val="28"/>
          <w:szCs w:val="28"/>
        </w:rPr>
        <w:t xml:space="preserve"> — Sponsor Testimony</w:t>
      </w:r>
    </w:p>
    <w:p w:rsidR="009666A2" w:rsidRPr="00BD61FB" w:rsidRDefault="00212460" w:rsidP="009666A2">
      <w:pPr>
        <w:pStyle w:val="NoSpacing"/>
        <w:jc w:val="center"/>
        <w:rPr>
          <w:b/>
          <w:sz w:val="28"/>
          <w:szCs w:val="28"/>
        </w:rPr>
      </w:pPr>
      <w:r w:rsidRPr="00BD61FB">
        <w:rPr>
          <w:b/>
          <w:sz w:val="28"/>
          <w:szCs w:val="28"/>
        </w:rPr>
        <w:t>Tuesday</w:t>
      </w:r>
      <w:r w:rsidR="009666A2" w:rsidRPr="00BD61FB">
        <w:rPr>
          <w:b/>
          <w:sz w:val="28"/>
          <w:szCs w:val="28"/>
        </w:rPr>
        <w:t xml:space="preserve"> October </w:t>
      </w:r>
      <w:r w:rsidRPr="00BD61FB">
        <w:rPr>
          <w:b/>
          <w:sz w:val="28"/>
          <w:szCs w:val="28"/>
        </w:rPr>
        <w:t>22</w:t>
      </w:r>
      <w:r w:rsidR="009666A2" w:rsidRPr="00BD61FB">
        <w:rPr>
          <w:b/>
          <w:sz w:val="28"/>
          <w:szCs w:val="28"/>
        </w:rPr>
        <w:t>, 2019</w:t>
      </w:r>
    </w:p>
    <w:p w:rsidR="009666A2" w:rsidRPr="00BD61FB" w:rsidRDefault="009666A2" w:rsidP="009666A2">
      <w:pPr>
        <w:pStyle w:val="NoSpacing"/>
        <w:jc w:val="center"/>
        <w:rPr>
          <w:b/>
          <w:sz w:val="28"/>
          <w:szCs w:val="28"/>
        </w:rPr>
      </w:pPr>
    </w:p>
    <w:p w:rsidR="009666A2" w:rsidRPr="00BD61FB" w:rsidRDefault="009666A2" w:rsidP="009666A2">
      <w:pPr>
        <w:pStyle w:val="NoSpacing"/>
        <w:rPr>
          <w:sz w:val="28"/>
          <w:szCs w:val="28"/>
        </w:rPr>
      </w:pPr>
      <w:r w:rsidRPr="00BD61FB">
        <w:rPr>
          <w:sz w:val="28"/>
          <w:szCs w:val="28"/>
        </w:rPr>
        <w:t>Chair</w:t>
      </w:r>
      <w:r w:rsidR="00DE6B30">
        <w:rPr>
          <w:sz w:val="28"/>
          <w:szCs w:val="28"/>
        </w:rPr>
        <w:t>wo</w:t>
      </w:r>
      <w:r w:rsidRPr="00BD61FB">
        <w:rPr>
          <w:sz w:val="28"/>
          <w:szCs w:val="28"/>
        </w:rPr>
        <w:t xml:space="preserve">man Roegner, Ranking Member Williams, and members of the Senate Ways and Means Committee, thank you for the opportunity to present sponsor testimony on Senate Bill </w:t>
      </w:r>
      <w:r w:rsidR="00212460" w:rsidRPr="00BD61FB">
        <w:rPr>
          <w:sz w:val="28"/>
          <w:szCs w:val="28"/>
        </w:rPr>
        <w:t>206</w:t>
      </w:r>
      <w:r w:rsidRPr="00BD61FB">
        <w:rPr>
          <w:sz w:val="28"/>
          <w:szCs w:val="28"/>
        </w:rPr>
        <w:t xml:space="preserve">. </w:t>
      </w:r>
    </w:p>
    <w:p w:rsidR="009666A2" w:rsidRPr="00BD61FB" w:rsidRDefault="009666A2" w:rsidP="009666A2">
      <w:pPr>
        <w:pStyle w:val="NoSpacing"/>
        <w:rPr>
          <w:sz w:val="28"/>
          <w:szCs w:val="28"/>
        </w:rPr>
      </w:pPr>
    </w:p>
    <w:p w:rsidR="00212460" w:rsidRPr="00BD61FB" w:rsidRDefault="00212460" w:rsidP="00212460">
      <w:pPr>
        <w:rPr>
          <w:rFonts w:ascii="Times New Roman" w:hAnsi="Times New Roman"/>
          <w:sz w:val="28"/>
          <w:szCs w:val="28"/>
        </w:rPr>
      </w:pPr>
      <w:r w:rsidRPr="00BD61FB">
        <w:rPr>
          <w:rFonts w:ascii="Times New Roman" w:hAnsi="Times New Roman"/>
          <w:sz w:val="28"/>
          <w:szCs w:val="28"/>
        </w:rPr>
        <w:t>Senate Bill 206 will help ease the growing fiscal difficulties that smaller suburban municipalities are experiencing when large metropolitan cities assess full income tax on commuters’ incomes, as well as provide relief to the taxpayer from double taxation.</w:t>
      </w:r>
    </w:p>
    <w:p w:rsidR="00212460" w:rsidRPr="00BD61FB" w:rsidRDefault="00212460" w:rsidP="00212460">
      <w:pPr>
        <w:rPr>
          <w:rFonts w:ascii="Times New Roman" w:hAnsi="Times New Roman"/>
          <w:sz w:val="28"/>
          <w:szCs w:val="28"/>
        </w:rPr>
      </w:pPr>
    </w:p>
    <w:p w:rsidR="00212460" w:rsidRPr="00BD61FB" w:rsidRDefault="00212460" w:rsidP="00212460">
      <w:pPr>
        <w:rPr>
          <w:rFonts w:ascii="Times New Roman" w:hAnsi="Times New Roman"/>
          <w:sz w:val="28"/>
          <w:szCs w:val="28"/>
        </w:rPr>
      </w:pPr>
      <w:r w:rsidRPr="00BD61FB">
        <w:rPr>
          <w:rFonts w:ascii="Times New Roman" w:hAnsi="Times New Roman"/>
          <w:sz w:val="28"/>
          <w:szCs w:val="28"/>
        </w:rPr>
        <w:t xml:space="preserve">The bill simply says that Ohio’s largest cities </w:t>
      </w:r>
      <w:r w:rsidR="008B02FF" w:rsidRPr="00BD61FB">
        <w:rPr>
          <w:rFonts w:ascii="Times New Roman" w:hAnsi="Times New Roman"/>
          <w:sz w:val="28"/>
          <w:szCs w:val="28"/>
        </w:rPr>
        <w:t xml:space="preserve">– </w:t>
      </w:r>
      <w:r w:rsidRPr="00BD61FB">
        <w:rPr>
          <w:rFonts w:ascii="Times New Roman" w:hAnsi="Times New Roman"/>
          <w:sz w:val="28"/>
          <w:szCs w:val="28"/>
        </w:rPr>
        <w:t xml:space="preserve">those with general revenues over $100 million per year – will share a portion, 10%, of the income tax they collect on out of town workers with those workers, so they can remit something to their home municipal governments.  </w:t>
      </w:r>
    </w:p>
    <w:p w:rsidR="00212460" w:rsidRPr="00BD61FB" w:rsidRDefault="00212460" w:rsidP="00212460">
      <w:pPr>
        <w:rPr>
          <w:rFonts w:ascii="Times New Roman" w:hAnsi="Times New Roman"/>
          <w:sz w:val="28"/>
          <w:szCs w:val="28"/>
        </w:rPr>
      </w:pPr>
    </w:p>
    <w:p w:rsidR="00212460" w:rsidRPr="00BD61FB" w:rsidRDefault="00212460" w:rsidP="00212460">
      <w:pPr>
        <w:rPr>
          <w:rFonts w:ascii="Times New Roman" w:hAnsi="Times New Roman"/>
          <w:sz w:val="28"/>
          <w:szCs w:val="28"/>
        </w:rPr>
      </w:pPr>
      <w:r w:rsidRPr="00BD61FB">
        <w:rPr>
          <w:rFonts w:ascii="Times New Roman" w:hAnsi="Times New Roman"/>
          <w:sz w:val="28"/>
          <w:szCs w:val="28"/>
        </w:rPr>
        <w:t>Why big cities?  Because it tends to be the big cities that get the large federal and state grants--fueled by taxpayers--to build the superhighways, airports, and other infrastructure that attracts employers where our commuters are working.</w:t>
      </w:r>
    </w:p>
    <w:p w:rsidR="00212460" w:rsidRPr="00BD61FB" w:rsidRDefault="00212460" w:rsidP="00212460">
      <w:pPr>
        <w:rPr>
          <w:rFonts w:ascii="Times New Roman" w:hAnsi="Times New Roman"/>
          <w:sz w:val="28"/>
          <w:szCs w:val="28"/>
        </w:rPr>
      </w:pPr>
    </w:p>
    <w:p w:rsidR="00212460" w:rsidRPr="00BD61FB" w:rsidRDefault="00212460" w:rsidP="00212460">
      <w:pPr>
        <w:rPr>
          <w:rFonts w:ascii="Times New Roman" w:hAnsi="Times New Roman"/>
          <w:sz w:val="28"/>
          <w:szCs w:val="28"/>
        </w:rPr>
      </w:pPr>
      <w:r w:rsidRPr="00BD61FB">
        <w:rPr>
          <w:rFonts w:ascii="Times New Roman" w:hAnsi="Times New Roman"/>
          <w:sz w:val="28"/>
          <w:szCs w:val="28"/>
        </w:rPr>
        <w:t>There are two key problems this legislation will fix:</w:t>
      </w:r>
    </w:p>
    <w:p w:rsidR="00212460" w:rsidRPr="00BD61FB" w:rsidRDefault="00212460" w:rsidP="00212460">
      <w:pPr>
        <w:rPr>
          <w:rFonts w:ascii="Times New Roman" w:hAnsi="Times New Roman"/>
          <w:sz w:val="28"/>
          <w:szCs w:val="28"/>
        </w:rPr>
      </w:pPr>
    </w:p>
    <w:p w:rsidR="00212460" w:rsidRPr="00BD61FB" w:rsidRDefault="00212460" w:rsidP="00212460">
      <w:pPr>
        <w:rPr>
          <w:rFonts w:ascii="Times New Roman" w:hAnsi="Times New Roman"/>
          <w:sz w:val="28"/>
          <w:szCs w:val="28"/>
        </w:rPr>
      </w:pPr>
      <w:r w:rsidRPr="00BD61FB">
        <w:rPr>
          <w:rFonts w:ascii="Times New Roman" w:hAnsi="Times New Roman"/>
          <w:sz w:val="28"/>
          <w:szCs w:val="28"/>
        </w:rPr>
        <w:t>First, it will lighten the burden on commuters who have no vote in the larger municipal corporations, to which they are paying the full income tax, thereby alleviating much of the “</w:t>
      </w:r>
      <w:r w:rsidRPr="00BD61FB">
        <w:rPr>
          <w:rFonts w:ascii="Times New Roman" w:hAnsi="Times New Roman"/>
          <w:sz w:val="28"/>
          <w:szCs w:val="28"/>
          <w:u w:val="single"/>
        </w:rPr>
        <w:t>taxation without representation” frustration</w:t>
      </w:r>
      <w:r w:rsidRPr="00BD61FB">
        <w:rPr>
          <w:rFonts w:ascii="Times New Roman" w:hAnsi="Times New Roman"/>
          <w:sz w:val="28"/>
          <w:szCs w:val="28"/>
        </w:rPr>
        <w:t xml:space="preserve">.  Double taxation is a particularly large burden for any taxpayer.  </w:t>
      </w:r>
    </w:p>
    <w:p w:rsidR="00212460" w:rsidRPr="00BD61FB" w:rsidRDefault="00212460" w:rsidP="00212460">
      <w:pPr>
        <w:rPr>
          <w:rFonts w:ascii="Times New Roman" w:hAnsi="Times New Roman"/>
          <w:sz w:val="28"/>
          <w:szCs w:val="28"/>
        </w:rPr>
      </w:pPr>
    </w:p>
    <w:p w:rsidR="00212460" w:rsidRPr="00BD61FB" w:rsidRDefault="00212460" w:rsidP="00212460">
      <w:pPr>
        <w:rPr>
          <w:rFonts w:ascii="Times New Roman" w:hAnsi="Times New Roman"/>
          <w:sz w:val="28"/>
          <w:szCs w:val="28"/>
        </w:rPr>
      </w:pPr>
      <w:r w:rsidRPr="00BD61FB">
        <w:rPr>
          <w:rFonts w:ascii="Times New Roman" w:hAnsi="Times New Roman"/>
          <w:sz w:val="28"/>
          <w:szCs w:val="28"/>
        </w:rPr>
        <w:t>Second, without this legislation, suburban communities that provide workers to the larger municipal corporations will continue to face increasing costs, leading to increased taxes for everyone.  Currently, suburban cities are forced to extreme measure, such as extending income taxes to commuters, raising income taxes on all residents, raising other taxes and fees and cutting services.</w:t>
      </w:r>
    </w:p>
    <w:p w:rsidR="00212460" w:rsidRPr="00BD61FB" w:rsidRDefault="00212460" w:rsidP="00212460">
      <w:pPr>
        <w:rPr>
          <w:rFonts w:ascii="Times New Roman" w:hAnsi="Times New Roman"/>
          <w:sz w:val="28"/>
          <w:szCs w:val="28"/>
        </w:rPr>
      </w:pPr>
    </w:p>
    <w:p w:rsidR="00212460" w:rsidRPr="00BD61FB" w:rsidRDefault="00212460" w:rsidP="00212460">
      <w:pPr>
        <w:rPr>
          <w:rFonts w:ascii="Times New Roman" w:hAnsi="Times New Roman"/>
          <w:sz w:val="28"/>
          <w:szCs w:val="28"/>
        </w:rPr>
      </w:pPr>
      <w:r w:rsidRPr="00BD61FB">
        <w:rPr>
          <w:rFonts w:ascii="Times New Roman" w:hAnsi="Times New Roman"/>
          <w:sz w:val="28"/>
          <w:szCs w:val="28"/>
        </w:rPr>
        <w:t xml:space="preserve">Senate Bill 206 actually follows the precedent set in current reciprocity agreements found right here in central Ohio.  Many suburbs already have reciprocity </w:t>
      </w:r>
      <w:r w:rsidRPr="00BD61FB">
        <w:rPr>
          <w:rFonts w:ascii="Times New Roman" w:hAnsi="Times New Roman"/>
          <w:sz w:val="28"/>
          <w:szCs w:val="28"/>
        </w:rPr>
        <w:lastRenderedPageBreak/>
        <w:t xml:space="preserve">agreements with their larger municipal neighbors.  Senate Bill </w:t>
      </w:r>
      <w:r w:rsidR="00BD61FB" w:rsidRPr="00BD61FB">
        <w:rPr>
          <w:rFonts w:ascii="Times New Roman" w:hAnsi="Times New Roman"/>
          <w:sz w:val="28"/>
          <w:szCs w:val="28"/>
        </w:rPr>
        <w:t>206</w:t>
      </w:r>
      <w:r w:rsidRPr="00BD61FB">
        <w:rPr>
          <w:rFonts w:ascii="Times New Roman" w:hAnsi="Times New Roman"/>
          <w:sz w:val="28"/>
          <w:szCs w:val="28"/>
        </w:rPr>
        <w:t xml:space="preserve"> simply provides the same opportunity for a little bit of tax fairness to the more distant cities that did not have an opportunity to secure sharing agreements years ago because they were not losing the high numbers of workers.</w:t>
      </w:r>
    </w:p>
    <w:p w:rsidR="00212460" w:rsidRPr="00BD61FB" w:rsidRDefault="00212460" w:rsidP="00212460">
      <w:pPr>
        <w:rPr>
          <w:rFonts w:ascii="Times New Roman" w:hAnsi="Times New Roman"/>
          <w:sz w:val="28"/>
          <w:szCs w:val="28"/>
        </w:rPr>
      </w:pPr>
    </w:p>
    <w:p w:rsidR="00212460" w:rsidRPr="00BD61FB" w:rsidRDefault="00212460" w:rsidP="00212460">
      <w:pPr>
        <w:rPr>
          <w:rFonts w:ascii="Times New Roman" w:hAnsi="Times New Roman"/>
          <w:sz w:val="28"/>
          <w:szCs w:val="28"/>
        </w:rPr>
      </w:pPr>
      <w:r w:rsidRPr="00BD61FB">
        <w:rPr>
          <w:rFonts w:ascii="Times New Roman" w:hAnsi="Times New Roman"/>
          <w:sz w:val="28"/>
          <w:szCs w:val="28"/>
        </w:rPr>
        <w:t>As a commuter to Columbus myself since 1987, I have been willing to pay something toward Columbus city services.  I just do not think commuters should be shouldering the entire income tax rate if they don’t spend more than 1/3 of their time in the city.</w:t>
      </w:r>
    </w:p>
    <w:p w:rsidR="00212460" w:rsidRPr="00BD61FB" w:rsidRDefault="00212460" w:rsidP="00212460">
      <w:pPr>
        <w:rPr>
          <w:rFonts w:ascii="Times New Roman" w:hAnsi="Times New Roman"/>
          <w:sz w:val="28"/>
          <w:szCs w:val="28"/>
        </w:rPr>
      </w:pPr>
    </w:p>
    <w:p w:rsidR="00212460" w:rsidRPr="00BD61FB" w:rsidRDefault="00212460" w:rsidP="00212460">
      <w:pPr>
        <w:rPr>
          <w:rFonts w:ascii="Times New Roman" w:hAnsi="Times New Roman"/>
          <w:sz w:val="28"/>
          <w:szCs w:val="28"/>
        </w:rPr>
      </w:pPr>
      <w:r w:rsidRPr="00BD61FB">
        <w:rPr>
          <w:rFonts w:ascii="Times New Roman" w:hAnsi="Times New Roman"/>
          <w:sz w:val="28"/>
          <w:szCs w:val="28"/>
        </w:rPr>
        <w:t xml:space="preserve">Giving Ohio’s taxpayers and cities some relief </w:t>
      </w:r>
      <w:r w:rsidR="00DE6B30">
        <w:rPr>
          <w:rFonts w:ascii="Times New Roman" w:hAnsi="Times New Roman"/>
          <w:sz w:val="28"/>
          <w:szCs w:val="28"/>
        </w:rPr>
        <w:t>is long overdue.  This is a pro-taxpayer and pro-</w:t>
      </w:r>
      <w:r w:rsidRPr="00BD61FB">
        <w:rPr>
          <w:rFonts w:ascii="Times New Roman" w:hAnsi="Times New Roman"/>
          <w:sz w:val="28"/>
          <w:szCs w:val="28"/>
        </w:rPr>
        <w:t xml:space="preserve">city bill.  I would appreciate your favorable consideration of Senate Bill 206.  </w:t>
      </w:r>
    </w:p>
    <w:p w:rsidR="009666A2" w:rsidRPr="00BD61FB" w:rsidRDefault="009666A2" w:rsidP="009666A2">
      <w:pPr>
        <w:pStyle w:val="NoSpacing"/>
        <w:rPr>
          <w:sz w:val="28"/>
          <w:szCs w:val="28"/>
        </w:rPr>
      </w:pPr>
    </w:p>
    <w:p w:rsidR="004F58FC" w:rsidRPr="00BD61FB" w:rsidRDefault="009666A2" w:rsidP="009666A2">
      <w:pPr>
        <w:pStyle w:val="NoSpacing"/>
        <w:rPr>
          <w:sz w:val="28"/>
          <w:szCs w:val="28"/>
        </w:rPr>
      </w:pPr>
      <w:r w:rsidRPr="00BD61FB">
        <w:rPr>
          <w:sz w:val="28"/>
          <w:szCs w:val="28"/>
        </w:rPr>
        <w:t>Thank you once again, Chair</w:t>
      </w:r>
      <w:r w:rsidR="00DE6B30">
        <w:rPr>
          <w:sz w:val="28"/>
          <w:szCs w:val="28"/>
        </w:rPr>
        <w:t>wo</w:t>
      </w:r>
      <w:bookmarkStart w:id="0" w:name="_GoBack"/>
      <w:bookmarkEnd w:id="0"/>
      <w:r w:rsidRPr="00BD61FB">
        <w:rPr>
          <w:sz w:val="28"/>
          <w:szCs w:val="28"/>
        </w:rPr>
        <w:t>man Roegner, and the members of the committee, for the opportunity to present this issue to you today. I will be glad to answer any questions at this time.</w:t>
      </w:r>
    </w:p>
    <w:sectPr w:rsidR="004F58FC" w:rsidRPr="00BD61FB" w:rsidSect="00B9421B">
      <w:headerReference w:type="default" r:id="rId8"/>
      <w:headerReference w:type="first" r:id="rId9"/>
      <w:pgSz w:w="12240" w:h="15840"/>
      <w:pgMar w:top="1440" w:right="1440" w:bottom="630" w:left="1440" w:header="27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E6B30">
      <w:r>
        <w:separator/>
      </w:r>
    </w:p>
  </w:endnote>
  <w:endnote w:type="continuationSeparator" w:id="0">
    <w:p w:rsidR="00000000" w:rsidRDefault="00DE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E6B30">
      <w:r>
        <w:separator/>
      </w:r>
    </w:p>
  </w:footnote>
  <w:footnote w:type="continuationSeparator" w:id="0">
    <w:p w:rsidR="00000000" w:rsidRDefault="00DE6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FD" w:rsidRDefault="00DE6B30" w:rsidP="00B9421B">
    <w:pPr>
      <w:pStyle w:val="Title"/>
      <w:spacing w:before="0" w:after="0"/>
      <w:rPr>
        <w:rFonts w:ascii="Californian FB" w:hAnsi="Californian FB" w:cs="Times New Roman"/>
        <w:sz w:val="28"/>
        <w:szCs w:val="28"/>
      </w:rPr>
    </w:pPr>
  </w:p>
  <w:p w:rsidR="002553FD" w:rsidRDefault="00DE6B30" w:rsidP="00B9421B">
    <w:pPr>
      <w:pStyle w:val="Title"/>
      <w:spacing w:before="0" w:after="0"/>
      <w:rPr>
        <w:rFonts w:ascii="Californian FB" w:hAnsi="Californian FB" w:cs="Times New Roman"/>
        <w:sz w:val="28"/>
        <w:szCs w:val="28"/>
      </w:rPr>
    </w:pPr>
  </w:p>
  <w:p w:rsidR="002553FD" w:rsidRDefault="00DE6B30" w:rsidP="00B9421B">
    <w:pPr>
      <w:pStyle w:val="Title"/>
      <w:spacing w:before="0" w:after="0"/>
      <w:rPr>
        <w:rFonts w:ascii="Californian FB" w:hAnsi="Californian FB" w:cs="Times New Roman"/>
        <w:sz w:val="28"/>
        <w:szCs w:val="28"/>
      </w:rPr>
    </w:pPr>
  </w:p>
  <w:p w:rsidR="002553FD" w:rsidRDefault="00DE6B30" w:rsidP="00B9421B">
    <w:pPr>
      <w:pStyle w:val="Title"/>
      <w:spacing w:before="0" w:after="0"/>
      <w:rPr>
        <w:rFonts w:ascii="Californian FB" w:hAnsi="Californian FB" w:cs="Times New Roman"/>
        <w:sz w:val="28"/>
        <w:szCs w:val="28"/>
      </w:rPr>
    </w:pPr>
  </w:p>
  <w:p w:rsidR="002553FD" w:rsidRDefault="00DE6B30" w:rsidP="00B9421B">
    <w:pPr>
      <w:pStyle w:val="Title"/>
      <w:spacing w:before="0" w:after="0"/>
      <w:rPr>
        <w:rFonts w:ascii="Californian FB" w:hAnsi="Californian FB" w:cs="Times New Roman"/>
        <w:sz w:val="28"/>
        <w:szCs w:val="28"/>
      </w:rPr>
    </w:pPr>
  </w:p>
  <w:p w:rsidR="002553FD" w:rsidRDefault="00BD61FB" w:rsidP="00B9421B">
    <w:pPr>
      <w:pStyle w:val="Heading1"/>
    </w:pPr>
    <w:r>
      <w:rPr>
        <w:noProof/>
      </w:rPr>
      <mc:AlternateContent>
        <mc:Choice Requires="wps">
          <w:drawing>
            <wp:anchor distT="0" distB="0" distL="114300" distR="114300" simplePos="0" relativeHeight="251656192" behindDoc="0" locked="0" layoutInCell="1" allowOverlap="1" wp14:anchorId="5AF3A17F" wp14:editId="4F87771A">
              <wp:simplePos x="0" y="0"/>
              <wp:positionH relativeFrom="column">
                <wp:posOffset>4909185</wp:posOffset>
              </wp:positionH>
              <wp:positionV relativeFrom="paragraph">
                <wp:posOffset>182880</wp:posOffset>
              </wp:positionV>
              <wp:extent cx="1800225" cy="19335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933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3FD" w:rsidRDefault="00DE6B30" w:rsidP="00B9421B">
                          <w:pPr>
                            <w:pStyle w:val="Footer"/>
                          </w:pPr>
                        </w:p>
                        <w:p w:rsidR="002553FD" w:rsidRPr="00C5766C" w:rsidRDefault="00DE6B30" w:rsidP="00B942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6.55pt;margin-top:14.4pt;width:141.75pt;height:15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" stroked="f">
              <v:textbox>
                <w:txbxContent>
                  <w:p w:rsidR="002553FD" w:rsidRDefault="00BD61FB" w:rsidP="00B9421B">
                    <w:pPr>
                      <w:pStyle w:val="Footer"/>
                    </w:pPr>
                  </w:p>
                  <w:p w:rsidR="002553FD" w:rsidRPr="00C5766C" w:rsidRDefault="00BD61FB" w:rsidP="00B9421B"/>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1AF104DA" wp14:editId="2B53E1F5">
              <wp:simplePos x="0" y="0"/>
              <wp:positionH relativeFrom="column">
                <wp:posOffset>-645795</wp:posOffset>
              </wp:positionH>
              <wp:positionV relativeFrom="paragraph">
                <wp:posOffset>403860</wp:posOffset>
              </wp:positionV>
              <wp:extent cx="1800225" cy="20193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01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3FD" w:rsidRPr="00E13446" w:rsidRDefault="00DE6B30" w:rsidP="00B9421B">
                          <w:pPr>
                            <w:jc w:val="center"/>
                            <w:rPr>
                              <w:rFonts w:ascii="Californian FB" w:hAnsi="Californian F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50.85pt;margin-top:31.8pt;width:141.7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" stroked="f">
              <v:textbox>
                <w:txbxContent>
                  <w:p w:rsidR="002553FD" w:rsidRPr="00E13446" w:rsidRDefault="00BD61FB" w:rsidP="00B9421B">
                    <w:pPr>
                      <w:jc w:val="center"/>
                      <w:rPr>
                        <w:rFonts w:ascii="Californian FB" w:hAnsi="Californian FB"/>
                        <w:sz w:val="18"/>
                        <w:szCs w:val="18"/>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FD" w:rsidRDefault="00BD61FB" w:rsidP="00B9421B">
    <w:pPr>
      <w:pStyle w:val="Title"/>
      <w:spacing w:before="0" w:after="0"/>
      <w:jc w:val="left"/>
      <w:rPr>
        <w:rFonts w:ascii="Californian FB" w:hAnsi="Californian FB" w:cs="Times New Roman"/>
        <w:sz w:val="28"/>
        <w:szCs w:val="28"/>
      </w:rPr>
    </w:pPr>
    <w:r>
      <w:rPr>
        <w:noProof/>
      </w:rPr>
      <mc:AlternateContent>
        <mc:Choice Requires="wps">
          <w:drawing>
            <wp:anchor distT="0" distB="0" distL="114300" distR="114300" simplePos="0" relativeHeight="251658240" behindDoc="0" locked="0" layoutInCell="1" allowOverlap="1" wp14:anchorId="4C1047C6" wp14:editId="279E539E">
              <wp:simplePos x="0" y="0"/>
              <wp:positionH relativeFrom="column">
                <wp:posOffset>4124326</wp:posOffset>
              </wp:positionH>
              <wp:positionV relativeFrom="margin">
                <wp:posOffset>-1956435</wp:posOffset>
              </wp:positionV>
              <wp:extent cx="2632710" cy="1562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3FD" w:rsidRPr="00226746" w:rsidRDefault="00BD61FB" w:rsidP="00B9421B">
                          <w:pPr>
                            <w:pStyle w:val="Footer"/>
                            <w:spacing w:after="60" w:line="276" w:lineRule="auto"/>
                            <w:jc w:val="center"/>
                            <w:rPr>
                              <w:rFonts w:ascii="Arial" w:hAnsi="Arial" w:cs="Arial"/>
                              <w:b/>
                              <w:sz w:val="16"/>
                              <w:szCs w:val="16"/>
                              <w:u w:val="single"/>
                            </w:rPr>
                          </w:pPr>
                          <w:r w:rsidRPr="00226746">
                            <w:rPr>
                              <w:rFonts w:ascii="Arial" w:hAnsi="Arial" w:cs="Arial"/>
                              <w:b/>
                              <w:sz w:val="16"/>
                              <w:szCs w:val="16"/>
                              <w:u w:val="single"/>
                            </w:rPr>
                            <w:t>Committees</w:t>
                          </w:r>
                        </w:p>
                        <w:p w:rsidR="002553FD" w:rsidRPr="00570EEA" w:rsidRDefault="00BD61FB" w:rsidP="00B9421B">
                          <w:pPr>
                            <w:ind w:left="-18" w:right="-52"/>
                            <w:contextualSpacing/>
                            <w:jc w:val="center"/>
                            <w:rPr>
                              <w:rFonts w:ascii="Arial" w:hAnsi="Arial" w:cs="Arial"/>
                              <w:snapToGrid w:val="0"/>
                              <w:sz w:val="16"/>
                              <w:szCs w:val="20"/>
                            </w:rPr>
                          </w:pPr>
                          <w:r w:rsidRPr="00570EEA">
                            <w:rPr>
                              <w:rFonts w:ascii="Arial" w:hAnsi="Arial" w:cs="Arial"/>
                              <w:snapToGrid w:val="0"/>
                              <w:sz w:val="16"/>
                              <w:szCs w:val="20"/>
                            </w:rPr>
                            <w:t>Agriculture &amp; Natural Resources, Vice Chair</w:t>
                          </w:r>
                        </w:p>
                        <w:p w:rsidR="002553FD" w:rsidRPr="00570EEA" w:rsidRDefault="00BD61FB" w:rsidP="00B9421B">
                          <w:pPr>
                            <w:ind w:left="-18" w:right="-52"/>
                            <w:contextualSpacing/>
                            <w:jc w:val="center"/>
                            <w:rPr>
                              <w:rFonts w:ascii="Arial" w:hAnsi="Arial" w:cs="Arial"/>
                              <w:snapToGrid w:val="0"/>
                              <w:sz w:val="16"/>
                              <w:szCs w:val="20"/>
                            </w:rPr>
                          </w:pPr>
                          <w:r w:rsidRPr="00570EEA">
                            <w:rPr>
                              <w:rFonts w:ascii="Arial" w:hAnsi="Arial" w:cs="Arial"/>
                              <w:snapToGrid w:val="0"/>
                              <w:sz w:val="16"/>
                              <w:szCs w:val="20"/>
                            </w:rPr>
                            <w:t>General Government &amp; Agency Review</w:t>
                          </w:r>
                        </w:p>
                        <w:p w:rsidR="002553FD" w:rsidRPr="00570EEA" w:rsidRDefault="00BD61FB" w:rsidP="00B9421B">
                          <w:pPr>
                            <w:ind w:left="-18" w:right="-52"/>
                            <w:contextualSpacing/>
                            <w:jc w:val="center"/>
                            <w:rPr>
                              <w:rFonts w:ascii="Arial" w:hAnsi="Arial" w:cs="Arial"/>
                              <w:sz w:val="16"/>
                              <w:szCs w:val="20"/>
                            </w:rPr>
                          </w:pPr>
                          <w:r w:rsidRPr="00570EEA">
                            <w:rPr>
                              <w:rFonts w:ascii="Arial" w:hAnsi="Arial" w:cs="Arial"/>
                              <w:sz w:val="16"/>
                              <w:szCs w:val="20"/>
                            </w:rPr>
                            <w:t>Local Government, Public Safety and Veterans Affairs</w:t>
                          </w:r>
                        </w:p>
                        <w:p w:rsidR="002553FD" w:rsidRDefault="00BD61FB" w:rsidP="00B9421B">
                          <w:pPr>
                            <w:pStyle w:val="Footer"/>
                            <w:spacing w:line="276" w:lineRule="auto"/>
                            <w:jc w:val="center"/>
                            <w:rPr>
                              <w:rFonts w:ascii="Arial" w:hAnsi="Arial" w:cs="Arial"/>
                              <w:snapToGrid w:val="0"/>
                              <w:sz w:val="16"/>
                              <w:szCs w:val="20"/>
                            </w:rPr>
                          </w:pPr>
                          <w:r w:rsidRPr="0092268A">
                            <w:rPr>
                              <w:rFonts w:ascii="Arial" w:hAnsi="Arial" w:cs="Arial"/>
                              <w:snapToGrid w:val="0"/>
                              <w:sz w:val="16"/>
                              <w:szCs w:val="20"/>
                            </w:rPr>
                            <w:t>Ways &amp; Means</w:t>
                          </w:r>
                        </w:p>
                        <w:p w:rsidR="002553FD" w:rsidRPr="0092268A" w:rsidRDefault="00BD61FB" w:rsidP="00B9421B">
                          <w:pPr>
                            <w:pStyle w:val="Footer"/>
                            <w:spacing w:line="276" w:lineRule="auto"/>
                            <w:jc w:val="center"/>
                            <w:rPr>
                              <w:rFonts w:ascii="Arial" w:hAnsi="Arial" w:cs="Arial"/>
                              <w:sz w:val="12"/>
                              <w:szCs w:val="16"/>
                            </w:rPr>
                          </w:pPr>
                          <w:r>
                            <w:rPr>
                              <w:rFonts w:ascii="Arial" w:hAnsi="Arial" w:cs="Arial"/>
                              <w:snapToGrid w:val="0"/>
                              <w:sz w:val="16"/>
                              <w:szCs w:val="20"/>
                            </w:rPr>
                            <w:t>Coal Technical Advisory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24.75pt;margin-top:-154.05pt;width:207.3pt;height:1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57S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" stroked="f">
              <v:textbox>
                <w:txbxContent>
                  <w:p w:rsidR="002553FD" w:rsidRPr="00226746" w:rsidRDefault="00BD61FB" w:rsidP="00B9421B">
                    <w:pPr>
                      <w:pStyle w:val="Footer"/>
                      <w:spacing w:after="60" w:line="276" w:lineRule="auto"/>
                      <w:jc w:val="center"/>
                      <w:rPr>
                        <w:rFonts w:ascii="Arial" w:hAnsi="Arial" w:cs="Arial"/>
                        <w:b/>
                        <w:sz w:val="16"/>
                        <w:szCs w:val="16"/>
                        <w:u w:val="single"/>
                      </w:rPr>
                    </w:pPr>
                    <w:r w:rsidRPr="00226746">
                      <w:rPr>
                        <w:rFonts w:ascii="Arial" w:hAnsi="Arial" w:cs="Arial"/>
                        <w:b/>
                        <w:sz w:val="16"/>
                        <w:szCs w:val="16"/>
                        <w:u w:val="single"/>
                      </w:rPr>
                      <w:t>Committees</w:t>
                    </w:r>
                  </w:p>
                  <w:p w:rsidR="002553FD" w:rsidRPr="00570EEA" w:rsidRDefault="00BD61FB" w:rsidP="00B9421B">
                    <w:pPr>
                      <w:ind w:left="-18" w:right="-52"/>
                      <w:contextualSpacing/>
                      <w:jc w:val="center"/>
                      <w:rPr>
                        <w:rFonts w:ascii="Arial" w:hAnsi="Arial" w:cs="Arial"/>
                        <w:snapToGrid w:val="0"/>
                        <w:sz w:val="16"/>
                        <w:szCs w:val="20"/>
                      </w:rPr>
                    </w:pPr>
                    <w:r w:rsidRPr="00570EEA">
                      <w:rPr>
                        <w:rFonts w:ascii="Arial" w:hAnsi="Arial" w:cs="Arial"/>
                        <w:snapToGrid w:val="0"/>
                        <w:sz w:val="16"/>
                        <w:szCs w:val="20"/>
                      </w:rPr>
                      <w:t>Agriculture &amp; Natural Resources, Vice Chair</w:t>
                    </w:r>
                  </w:p>
                  <w:p w:rsidR="002553FD" w:rsidRPr="00570EEA" w:rsidRDefault="00BD61FB" w:rsidP="00B9421B">
                    <w:pPr>
                      <w:ind w:left="-18" w:right="-52"/>
                      <w:contextualSpacing/>
                      <w:jc w:val="center"/>
                      <w:rPr>
                        <w:rFonts w:ascii="Arial" w:hAnsi="Arial" w:cs="Arial"/>
                        <w:snapToGrid w:val="0"/>
                        <w:sz w:val="16"/>
                        <w:szCs w:val="20"/>
                      </w:rPr>
                    </w:pPr>
                    <w:r w:rsidRPr="00570EEA">
                      <w:rPr>
                        <w:rFonts w:ascii="Arial" w:hAnsi="Arial" w:cs="Arial"/>
                        <w:snapToGrid w:val="0"/>
                        <w:sz w:val="16"/>
                        <w:szCs w:val="20"/>
                      </w:rPr>
                      <w:t>General Government &amp; Agency Review</w:t>
                    </w:r>
                  </w:p>
                  <w:p w:rsidR="002553FD" w:rsidRPr="00570EEA" w:rsidRDefault="00BD61FB" w:rsidP="00B9421B">
                    <w:pPr>
                      <w:ind w:left="-18" w:right="-52"/>
                      <w:contextualSpacing/>
                      <w:jc w:val="center"/>
                      <w:rPr>
                        <w:rFonts w:ascii="Arial" w:hAnsi="Arial" w:cs="Arial"/>
                        <w:sz w:val="16"/>
                        <w:szCs w:val="20"/>
                      </w:rPr>
                    </w:pPr>
                    <w:r w:rsidRPr="00570EEA">
                      <w:rPr>
                        <w:rFonts w:ascii="Arial" w:hAnsi="Arial" w:cs="Arial"/>
                        <w:sz w:val="16"/>
                        <w:szCs w:val="20"/>
                      </w:rPr>
                      <w:t xml:space="preserve">Local Government, Public </w:t>
                    </w:r>
                    <w:r w:rsidRPr="00570EEA">
                      <w:rPr>
                        <w:rFonts w:ascii="Arial" w:hAnsi="Arial" w:cs="Arial"/>
                        <w:sz w:val="16"/>
                        <w:szCs w:val="20"/>
                      </w:rPr>
                      <w:t>Safety and Veterans Affairs</w:t>
                    </w:r>
                  </w:p>
                  <w:p w:rsidR="002553FD" w:rsidRDefault="00BD61FB" w:rsidP="00B9421B">
                    <w:pPr>
                      <w:pStyle w:val="Footer"/>
                      <w:spacing w:line="276" w:lineRule="auto"/>
                      <w:jc w:val="center"/>
                      <w:rPr>
                        <w:rFonts w:ascii="Arial" w:hAnsi="Arial" w:cs="Arial"/>
                        <w:snapToGrid w:val="0"/>
                        <w:sz w:val="16"/>
                        <w:szCs w:val="20"/>
                      </w:rPr>
                    </w:pPr>
                    <w:r w:rsidRPr="0092268A">
                      <w:rPr>
                        <w:rFonts w:ascii="Arial" w:hAnsi="Arial" w:cs="Arial"/>
                        <w:snapToGrid w:val="0"/>
                        <w:sz w:val="16"/>
                        <w:szCs w:val="20"/>
                      </w:rPr>
                      <w:t>Ways &amp; Means</w:t>
                    </w:r>
                  </w:p>
                  <w:p w:rsidR="002553FD" w:rsidRPr="0092268A" w:rsidRDefault="00BD61FB" w:rsidP="00B9421B">
                    <w:pPr>
                      <w:pStyle w:val="Footer"/>
                      <w:spacing w:line="276" w:lineRule="auto"/>
                      <w:jc w:val="center"/>
                      <w:rPr>
                        <w:rFonts w:ascii="Arial" w:hAnsi="Arial" w:cs="Arial"/>
                        <w:sz w:val="12"/>
                        <w:szCs w:val="16"/>
                      </w:rPr>
                    </w:pPr>
                    <w:r>
                      <w:rPr>
                        <w:rFonts w:ascii="Arial" w:hAnsi="Arial" w:cs="Arial"/>
                        <w:snapToGrid w:val="0"/>
                        <w:sz w:val="16"/>
                        <w:szCs w:val="20"/>
                      </w:rPr>
                      <w:t>Coal Technical Advisory Committee</w:t>
                    </w:r>
                  </w:p>
                </w:txbxContent>
              </v:textbox>
              <w10:wrap anchory="margin"/>
            </v:shape>
          </w:pict>
        </mc:Fallback>
      </mc:AlternateContent>
    </w:r>
    <w:r>
      <w:rPr>
        <w:noProof/>
      </w:rPr>
      <mc:AlternateContent>
        <mc:Choice Requires="wps">
          <w:drawing>
            <wp:anchor distT="0" distB="0" distL="114300" distR="114300" simplePos="0" relativeHeight="251657216" behindDoc="0" locked="0" layoutInCell="1" allowOverlap="1" wp14:anchorId="7FFAA252" wp14:editId="4D322065">
              <wp:simplePos x="0" y="0"/>
              <wp:positionH relativeFrom="column">
                <wp:posOffset>-752475</wp:posOffset>
              </wp:positionH>
              <wp:positionV relativeFrom="margin">
                <wp:posOffset>-1952625</wp:posOffset>
              </wp:positionV>
              <wp:extent cx="1705610" cy="1419225"/>
              <wp:effectExtent l="0" t="0" r="889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141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3FD" w:rsidRPr="00FE7FA1" w:rsidRDefault="00BD61FB" w:rsidP="00B9421B">
                          <w:pPr>
                            <w:spacing w:after="120" w:line="23" w:lineRule="atLeast"/>
                            <w:jc w:val="center"/>
                            <w:rPr>
                              <w:rFonts w:ascii="Arial" w:hAnsi="Arial" w:cs="Arial"/>
                              <w:b/>
                              <w:sz w:val="16"/>
                              <w:szCs w:val="16"/>
                              <w:u w:val="single"/>
                            </w:rPr>
                          </w:pPr>
                          <w:r w:rsidRPr="00FE7FA1">
                            <w:rPr>
                              <w:rFonts w:ascii="Arial" w:hAnsi="Arial" w:cs="Arial"/>
                              <w:b/>
                              <w:sz w:val="16"/>
                              <w:szCs w:val="16"/>
                              <w:u w:val="single"/>
                            </w:rPr>
                            <w:t>Columbus Office</w:t>
                          </w:r>
                        </w:p>
                        <w:p w:rsidR="002553FD" w:rsidRDefault="00BD61FB" w:rsidP="00B9421B">
                          <w:pPr>
                            <w:spacing w:line="276" w:lineRule="auto"/>
                            <w:jc w:val="center"/>
                            <w:rPr>
                              <w:rFonts w:ascii="Arial" w:hAnsi="Arial" w:cs="Arial"/>
                              <w:sz w:val="16"/>
                              <w:szCs w:val="16"/>
                            </w:rPr>
                          </w:pPr>
                          <w:r>
                            <w:rPr>
                              <w:rFonts w:ascii="Arial" w:hAnsi="Arial" w:cs="Arial"/>
                              <w:sz w:val="16"/>
                              <w:szCs w:val="16"/>
                            </w:rPr>
                            <w:t>Senate Building</w:t>
                          </w:r>
                        </w:p>
                        <w:p w:rsidR="002553FD" w:rsidRDefault="00BD61FB" w:rsidP="00B9421B">
                          <w:pPr>
                            <w:spacing w:line="276" w:lineRule="auto"/>
                            <w:jc w:val="center"/>
                            <w:rPr>
                              <w:rFonts w:ascii="Arial" w:hAnsi="Arial" w:cs="Arial"/>
                              <w:sz w:val="16"/>
                              <w:szCs w:val="16"/>
                            </w:rPr>
                          </w:pPr>
                          <w:proofErr w:type="gramStart"/>
                          <w:r>
                            <w:rPr>
                              <w:rFonts w:ascii="Arial" w:hAnsi="Arial" w:cs="Arial"/>
                              <w:sz w:val="16"/>
                              <w:szCs w:val="16"/>
                            </w:rPr>
                            <w:t>Room  128</w:t>
                          </w:r>
                          <w:proofErr w:type="gramEnd"/>
                          <w:r>
                            <w:rPr>
                              <w:rFonts w:ascii="Arial" w:hAnsi="Arial" w:cs="Arial"/>
                              <w:sz w:val="16"/>
                              <w:szCs w:val="16"/>
                            </w:rPr>
                            <w:t>, First Floor</w:t>
                          </w:r>
                        </w:p>
                        <w:p w:rsidR="002553FD" w:rsidRPr="00FE7FA1" w:rsidRDefault="00BD61FB" w:rsidP="00B9421B">
                          <w:pPr>
                            <w:spacing w:line="276" w:lineRule="auto"/>
                            <w:jc w:val="center"/>
                            <w:rPr>
                              <w:rFonts w:ascii="Arial" w:hAnsi="Arial" w:cs="Arial"/>
                              <w:sz w:val="16"/>
                              <w:szCs w:val="16"/>
                            </w:rPr>
                          </w:pPr>
                          <w:r>
                            <w:rPr>
                              <w:rFonts w:ascii="Arial" w:hAnsi="Arial" w:cs="Arial"/>
                              <w:sz w:val="16"/>
                              <w:szCs w:val="16"/>
                            </w:rPr>
                            <w:t>Columbus, Ohio 43215</w:t>
                          </w:r>
                        </w:p>
                        <w:p w:rsidR="002553FD" w:rsidRDefault="00DE6B30" w:rsidP="00B9421B">
                          <w:pPr>
                            <w:spacing w:line="276" w:lineRule="auto"/>
                            <w:jc w:val="center"/>
                            <w:rPr>
                              <w:rFonts w:ascii="Arial" w:hAnsi="Arial" w:cs="Arial"/>
                              <w:sz w:val="16"/>
                              <w:szCs w:val="16"/>
                            </w:rPr>
                          </w:pPr>
                        </w:p>
                        <w:p w:rsidR="002553FD" w:rsidRPr="00FE7FA1" w:rsidRDefault="00BD61FB" w:rsidP="00B9421B">
                          <w:pPr>
                            <w:spacing w:line="276" w:lineRule="auto"/>
                            <w:jc w:val="center"/>
                            <w:rPr>
                              <w:rFonts w:ascii="Arial" w:hAnsi="Arial" w:cs="Arial"/>
                              <w:sz w:val="16"/>
                              <w:szCs w:val="16"/>
                            </w:rPr>
                          </w:pPr>
                          <w:r>
                            <w:rPr>
                              <w:rFonts w:ascii="Arial" w:hAnsi="Arial" w:cs="Arial"/>
                              <w:sz w:val="16"/>
                              <w:szCs w:val="16"/>
                            </w:rPr>
                            <w:t>Phone: (614) 466-8076</w:t>
                          </w:r>
                        </w:p>
                        <w:p w:rsidR="002553FD" w:rsidRPr="00FE7FA1" w:rsidRDefault="00BD61FB" w:rsidP="00B9421B">
                          <w:pPr>
                            <w:spacing w:line="276" w:lineRule="auto"/>
                            <w:jc w:val="center"/>
                            <w:rPr>
                              <w:rFonts w:ascii="Arial" w:hAnsi="Arial" w:cs="Arial"/>
                              <w:sz w:val="16"/>
                              <w:szCs w:val="16"/>
                            </w:rPr>
                          </w:pPr>
                          <w:r w:rsidRPr="00FE7FA1">
                            <w:rPr>
                              <w:rFonts w:ascii="Arial" w:hAnsi="Arial" w:cs="Arial"/>
                              <w:sz w:val="16"/>
                              <w:szCs w:val="16"/>
                            </w:rPr>
                            <w:t xml:space="preserve">Email: </w:t>
                          </w:r>
                          <w:r>
                            <w:rPr>
                              <w:rFonts w:ascii="Arial" w:hAnsi="Arial" w:cs="Arial"/>
                              <w:sz w:val="16"/>
                              <w:szCs w:val="16"/>
                            </w:rPr>
                            <w:t>sd20</w:t>
                          </w:r>
                          <w:r w:rsidRPr="00FE7FA1">
                            <w:rPr>
                              <w:rFonts w:ascii="Arial" w:hAnsi="Arial" w:cs="Arial"/>
                              <w:sz w:val="16"/>
                              <w:szCs w:val="16"/>
                            </w:rPr>
                            <w:t>@</w:t>
                          </w:r>
                          <w:r>
                            <w:rPr>
                              <w:rFonts w:ascii="Arial" w:hAnsi="Arial" w:cs="Arial"/>
                              <w:sz w:val="16"/>
                              <w:szCs w:val="16"/>
                            </w:rPr>
                            <w:t>ohiosenate</w:t>
                          </w:r>
                          <w:r w:rsidRPr="00FE7FA1">
                            <w:rPr>
                              <w:rFonts w:ascii="Arial" w:hAnsi="Arial" w:cs="Arial"/>
                              <w:sz w:val="16"/>
                              <w:szCs w:val="16"/>
                            </w:rPr>
                            <w:t>.gov</w:t>
                          </w:r>
                        </w:p>
                        <w:p w:rsidR="002553FD" w:rsidRPr="00FE7FA1" w:rsidRDefault="00BD61FB" w:rsidP="00B9421B">
                          <w:pPr>
                            <w:spacing w:line="276" w:lineRule="auto"/>
                            <w:jc w:val="center"/>
                            <w:rPr>
                              <w:rFonts w:ascii="Arial" w:hAnsi="Arial" w:cs="Arial"/>
                              <w:sz w:val="16"/>
                              <w:szCs w:val="16"/>
                            </w:rPr>
                          </w:pPr>
                          <w:r w:rsidRPr="00FE7FA1">
                            <w:rPr>
                              <w:rFonts w:ascii="Arial" w:hAnsi="Arial" w:cs="Arial"/>
                              <w:sz w:val="16"/>
                              <w:szCs w:val="16"/>
                            </w:rPr>
                            <w:t>Web</w:t>
                          </w:r>
                          <w:r>
                            <w:rPr>
                              <w:rFonts w:ascii="Arial" w:hAnsi="Arial" w:cs="Arial"/>
                              <w:sz w:val="16"/>
                              <w:szCs w:val="16"/>
                            </w:rPr>
                            <w:t>site</w:t>
                          </w:r>
                          <w:r w:rsidRPr="00FE7FA1">
                            <w:rPr>
                              <w:rFonts w:ascii="Arial" w:hAnsi="Arial" w:cs="Arial"/>
                              <w:sz w:val="16"/>
                              <w:szCs w:val="16"/>
                            </w:rPr>
                            <w:t>: www.ohio</w:t>
                          </w:r>
                          <w:r>
                            <w:rPr>
                              <w:rFonts w:ascii="Arial" w:hAnsi="Arial" w:cs="Arial"/>
                              <w:sz w:val="16"/>
                              <w:szCs w:val="16"/>
                            </w:rPr>
                            <w:t>senate</w:t>
                          </w:r>
                          <w:r w:rsidRPr="00FE7FA1">
                            <w:rPr>
                              <w:rFonts w:ascii="Arial" w:hAnsi="Arial" w:cs="Arial"/>
                              <w:sz w:val="16"/>
                              <w:szCs w:val="16"/>
                            </w:rPr>
                            <w:t>.gov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59.25pt;margin-top:-153.75pt;width:134.3pt;height:1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" stroked="f">
              <v:textbox>
                <w:txbxContent>
                  <w:p w:rsidR="002553FD" w:rsidRPr="00FE7FA1" w:rsidRDefault="00BD61FB" w:rsidP="00B9421B">
                    <w:pPr>
                      <w:spacing w:after="120" w:line="23" w:lineRule="atLeast"/>
                      <w:jc w:val="center"/>
                      <w:rPr>
                        <w:rFonts w:ascii="Arial" w:hAnsi="Arial" w:cs="Arial"/>
                        <w:b/>
                        <w:sz w:val="16"/>
                        <w:szCs w:val="16"/>
                        <w:u w:val="single"/>
                      </w:rPr>
                    </w:pPr>
                    <w:r w:rsidRPr="00FE7FA1">
                      <w:rPr>
                        <w:rFonts w:ascii="Arial" w:hAnsi="Arial" w:cs="Arial"/>
                        <w:b/>
                        <w:sz w:val="16"/>
                        <w:szCs w:val="16"/>
                        <w:u w:val="single"/>
                      </w:rPr>
                      <w:t>Columbus Office</w:t>
                    </w:r>
                  </w:p>
                  <w:p w:rsidR="002553FD" w:rsidRDefault="00BD61FB" w:rsidP="00B9421B">
                    <w:pPr>
                      <w:spacing w:line="276" w:lineRule="auto"/>
                      <w:jc w:val="center"/>
                      <w:rPr>
                        <w:rFonts w:ascii="Arial" w:hAnsi="Arial" w:cs="Arial"/>
                        <w:sz w:val="16"/>
                        <w:szCs w:val="16"/>
                      </w:rPr>
                    </w:pPr>
                    <w:r>
                      <w:rPr>
                        <w:rFonts w:ascii="Arial" w:hAnsi="Arial" w:cs="Arial"/>
                        <w:sz w:val="16"/>
                        <w:szCs w:val="16"/>
                      </w:rPr>
                      <w:t>Senate Building</w:t>
                    </w:r>
                  </w:p>
                  <w:p w:rsidR="002553FD" w:rsidRDefault="00BD61FB" w:rsidP="00B9421B">
                    <w:pPr>
                      <w:spacing w:line="276" w:lineRule="auto"/>
                      <w:jc w:val="center"/>
                      <w:rPr>
                        <w:rFonts w:ascii="Arial" w:hAnsi="Arial" w:cs="Arial"/>
                        <w:sz w:val="16"/>
                        <w:szCs w:val="16"/>
                      </w:rPr>
                    </w:pPr>
                    <w:proofErr w:type="gramStart"/>
                    <w:r>
                      <w:rPr>
                        <w:rFonts w:ascii="Arial" w:hAnsi="Arial" w:cs="Arial"/>
                        <w:sz w:val="16"/>
                        <w:szCs w:val="16"/>
                      </w:rPr>
                      <w:t>Room  128</w:t>
                    </w:r>
                    <w:proofErr w:type="gramEnd"/>
                    <w:r>
                      <w:rPr>
                        <w:rFonts w:ascii="Arial" w:hAnsi="Arial" w:cs="Arial"/>
                        <w:sz w:val="16"/>
                        <w:szCs w:val="16"/>
                      </w:rPr>
                      <w:t>, First Floor</w:t>
                    </w:r>
                  </w:p>
                  <w:p w:rsidR="002553FD" w:rsidRPr="00FE7FA1" w:rsidRDefault="00BD61FB" w:rsidP="00B9421B">
                    <w:pPr>
                      <w:spacing w:line="276" w:lineRule="auto"/>
                      <w:jc w:val="center"/>
                      <w:rPr>
                        <w:rFonts w:ascii="Arial" w:hAnsi="Arial" w:cs="Arial"/>
                        <w:sz w:val="16"/>
                        <w:szCs w:val="16"/>
                      </w:rPr>
                    </w:pPr>
                    <w:r>
                      <w:rPr>
                        <w:rFonts w:ascii="Arial" w:hAnsi="Arial" w:cs="Arial"/>
                        <w:sz w:val="16"/>
                        <w:szCs w:val="16"/>
                      </w:rPr>
                      <w:t>Columbus, Ohio 43215</w:t>
                    </w:r>
                  </w:p>
                  <w:p w:rsidR="002553FD" w:rsidRDefault="00BD61FB" w:rsidP="00B9421B">
                    <w:pPr>
                      <w:spacing w:line="276" w:lineRule="auto"/>
                      <w:jc w:val="center"/>
                      <w:rPr>
                        <w:rFonts w:ascii="Arial" w:hAnsi="Arial" w:cs="Arial"/>
                        <w:sz w:val="16"/>
                        <w:szCs w:val="16"/>
                      </w:rPr>
                    </w:pPr>
                  </w:p>
                  <w:p w:rsidR="002553FD" w:rsidRPr="00FE7FA1" w:rsidRDefault="00BD61FB" w:rsidP="00B9421B">
                    <w:pPr>
                      <w:spacing w:line="276" w:lineRule="auto"/>
                      <w:jc w:val="center"/>
                      <w:rPr>
                        <w:rFonts w:ascii="Arial" w:hAnsi="Arial" w:cs="Arial"/>
                        <w:sz w:val="16"/>
                        <w:szCs w:val="16"/>
                      </w:rPr>
                    </w:pPr>
                    <w:r>
                      <w:rPr>
                        <w:rFonts w:ascii="Arial" w:hAnsi="Arial" w:cs="Arial"/>
                        <w:sz w:val="16"/>
                        <w:szCs w:val="16"/>
                      </w:rPr>
                      <w:t>Phone: (614) 466-8076</w:t>
                    </w:r>
                  </w:p>
                  <w:p w:rsidR="002553FD" w:rsidRPr="00FE7FA1" w:rsidRDefault="00BD61FB" w:rsidP="00B9421B">
                    <w:pPr>
                      <w:spacing w:line="276" w:lineRule="auto"/>
                      <w:jc w:val="center"/>
                      <w:rPr>
                        <w:rFonts w:ascii="Arial" w:hAnsi="Arial" w:cs="Arial"/>
                        <w:sz w:val="16"/>
                        <w:szCs w:val="16"/>
                      </w:rPr>
                    </w:pPr>
                    <w:r w:rsidRPr="00FE7FA1">
                      <w:rPr>
                        <w:rFonts w:ascii="Arial" w:hAnsi="Arial" w:cs="Arial"/>
                        <w:sz w:val="16"/>
                        <w:szCs w:val="16"/>
                      </w:rPr>
                      <w:t xml:space="preserve">Email: </w:t>
                    </w:r>
                    <w:r>
                      <w:rPr>
                        <w:rFonts w:ascii="Arial" w:hAnsi="Arial" w:cs="Arial"/>
                        <w:sz w:val="16"/>
                        <w:szCs w:val="16"/>
                      </w:rPr>
                      <w:t>sd20</w:t>
                    </w:r>
                    <w:r w:rsidRPr="00FE7FA1">
                      <w:rPr>
                        <w:rFonts w:ascii="Arial" w:hAnsi="Arial" w:cs="Arial"/>
                        <w:sz w:val="16"/>
                        <w:szCs w:val="16"/>
                      </w:rPr>
                      <w:t>@</w:t>
                    </w:r>
                    <w:r>
                      <w:rPr>
                        <w:rFonts w:ascii="Arial" w:hAnsi="Arial" w:cs="Arial"/>
                        <w:sz w:val="16"/>
                        <w:szCs w:val="16"/>
                      </w:rPr>
                      <w:t>ohiosenate</w:t>
                    </w:r>
                    <w:r w:rsidRPr="00FE7FA1">
                      <w:rPr>
                        <w:rFonts w:ascii="Arial" w:hAnsi="Arial" w:cs="Arial"/>
                        <w:sz w:val="16"/>
                        <w:szCs w:val="16"/>
                      </w:rPr>
                      <w:t>.gov</w:t>
                    </w:r>
                  </w:p>
                  <w:p w:rsidR="002553FD" w:rsidRPr="00FE7FA1" w:rsidRDefault="00BD61FB" w:rsidP="00B9421B">
                    <w:pPr>
                      <w:spacing w:line="276" w:lineRule="auto"/>
                      <w:jc w:val="center"/>
                      <w:rPr>
                        <w:rFonts w:ascii="Arial" w:hAnsi="Arial" w:cs="Arial"/>
                        <w:sz w:val="16"/>
                        <w:szCs w:val="16"/>
                      </w:rPr>
                    </w:pPr>
                    <w:r w:rsidRPr="00FE7FA1">
                      <w:rPr>
                        <w:rFonts w:ascii="Arial" w:hAnsi="Arial" w:cs="Arial"/>
                        <w:sz w:val="16"/>
                        <w:szCs w:val="16"/>
                      </w:rPr>
                      <w:t>Web</w:t>
                    </w:r>
                    <w:r>
                      <w:rPr>
                        <w:rFonts w:ascii="Arial" w:hAnsi="Arial" w:cs="Arial"/>
                        <w:sz w:val="16"/>
                        <w:szCs w:val="16"/>
                      </w:rPr>
                      <w:t>site</w:t>
                    </w:r>
                    <w:r w:rsidRPr="00FE7FA1">
                      <w:rPr>
                        <w:rFonts w:ascii="Arial" w:hAnsi="Arial" w:cs="Arial"/>
                        <w:sz w:val="16"/>
                        <w:szCs w:val="16"/>
                      </w:rPr>
                      <w:t>: www.ohio</w:t>
                    </w:r>
                    <w:r>
                      <w:rPr>
                        <w:rFonts w:ascii="Arial" w:hAnsi="Arial" w:cs="Arial"/>
                        <w:sz w:val="16"/>
                        <w:szCs w:val="16"/>
                      </w:rPr>
                      <w:t>senate</w:t>
                    </w:r>
                    <w:r w:rsidRPr="00FE7FA1">
                      <w:rPr>
                        <w:rFonts w:ascii="Arial" w:hAnsi="Arial" w:cs="Arial"/>
                        <w:sz w:val="16"/>
                        <w:szCs w:val="16"/>
                      </w:rPr>
                      <w:t>.gov</w:t>
                    </w:r>
                  </w:p>
                </w:txbxContent>
              </v:textbox>
              <w10:wrap anchory="margin"/>
            </v:shape>
          </w:pict>
        </mc:Fallback>
      </mc:AlternateContent>
    </w:r>
    <w:r>
      <w:rPr>
        <w:rFonts w:ascii="Californian FB" w:hAnsi="Californian FB" w:cs="Times New Roman"/>
        <w:noProof/>
        <w:sz w:val="28"/>
        <w:szCs w:val="28"/>
      </w:rPr>
      <w:drawing>
        <wp:anchor distT="0" distB="0" distL="0" distR="0" simplePos="0" relativeHeight="251659264" behindDoc="1" locked="0" layoutInCell="1" allowOverlap="0" wp14:anchorId="17119F3B" wp14:editId="1A165A6D">
          <wp:simplePos x="0" y="0"/>
          <wp:positionH relativeFrom="column">
            <wp:posOffset>2341245</wp:posOffset>
          </wp:positionH>
          <wp:positionV relativeFrom="line">
            <wp:posOffset>66675</wp:posOffset>
          </wp:positionV>
          <wp:extent cx="1228725" cy="1165860"/>
          <wp:effectExtent l="0" t="0" r="9525" b="0"/>
          <wp:wrapSquare wrapText="bothSides"/>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01"/>
                  <pic:cNvPicPr>
                    <a:picLocks noChangeAspect="1" noChangeArrowheads="1"/>
                  </pic:cNvPicPr>
                </pic:nvPicPr>
                <pic:blipFill>
                  <a:blip r:embed="rId1">
                    <a:extLst>
                      <a:ext uri="{28A0092B-C50C-407E-A947-70E740481C1C}">
                        <a14:useLocalDpi xmlns:a14="http://schemas.microsoft.com/office/drawing/2010/main" val="0"/>
                      </a:ext>
                    </a:extLst>
                  </a:blip>
                  <a:srcRect b="7272"/>
                  <a:stretch>
                    <a:fillRect/>
                  </a:stretch>
                </pic:blipFill>
                <pic:spPr bwMode="auto">
                  <a:xfrm>
                    <a:off x="0" y="0"/>
                    <a:ext cx="1228725"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00DE6B30">
      <w:rPr>
        <w:rFonts w:ascii="Californian FB" w:hAnsi="Californian FB"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038827" o:spid="_x0000_s1025" type="#_x0000_t75" style="position:absolute;margin-left:0;margin-top:0;width:467.9pt;height:314.1pt;z-index:-251656192;mso-position-horizontal:center;mso-position-horizontal-relative:margin;mso-position-vertical:center;mso-position-vertical-relative:margin" o:allowincell="f">
          <v:imagedata r:id="rId2" o:title="OHR Watermark"/>
          <w10:wrap anchorx="margin" anchory="margin"/>
        </v:shape>
      </w:pict>
    </w:r>
  </w:p>
  <w:p w:rsidR="002553FD" w:rsidRDefault="00DE6B30" w:rsidP="00B9421B">
    <w:pPr>
      <w:pStyle w:val="Title"/>
      <w:spacing w:before="0" w:after="0"/>
      <w:rPr>
        <w:rFonts w:ascii="Californian FB" w:hAnsi="Californian FB" w:cs="Times New Roman"/>
        <w:sz w:val="28"/>
        <w:szCs w:val="28"/>
      </w:rPr>
    </w:pPr>
  </w:p>
  <w:p w:rsidR="002553FD" w:rsidRDefault="00DE6B30" w:rsidP="00B9421B">
    <w:pPr>
      <w:pStyle w:val="Title"/>
      <w:spacing w:before="0" w:after="0"/>
      <w:rPr>
        <w:rFonts w:ascii="Californian FB" w:hAnsi="Californian FB" w:cs="Times New Roman"/>
        <w:sz w:val="12"/>
        <w:szCs w:val="28"/>
      </w:rPr>
    </w:pPr>
  </w:p>
  <w:p w:rsidR="002553FD" w:rsidRDefault="00DE6B30" w:rsidP="00B9421B">
    <w:pPr>
      <w:pStyle w:val="Title"/>
      <w:spacing w:before="0" w:after="0"/>
      <w:rPr>
        <w:rFonts w:ascii="Californian FB" w:hAnsi="Californian FB" w:cs="Times New Roman"/>
        <w:sz w:val="12"/>
        <w:szCs w:val="28"/>
      </w:rPr>
    </w:pPr>
  </w:p>
  <w:p w:rsidR="002553FD" w:rsidRDefault="00DE6B30" w:rsidP="00B9421B">
    <w:pPr>
      <w:pStyle w:val="Title"/>
      <w:spacing w:before="0" w:after="0"/>
      <w:rPr>
        <w:rFonts w:ascii="Californian FB" w:hAnsi="Californian FB" w:cs="Times New Roman"/>
        <w:sz w:val="12"/>
        <w:szCs w:val="28"/>
      </w:rPr>
    </w:pPr>
  </w:p>
  <w:p w:rsidR="002553FD" w:rsidRDefault="00DE6B30" w:rsidP="00B9421B">
    <w:pPr>
      <w:pStyle w:val="Title"/>
      <w:spacing w:before="0" w:after="0"/>
      <w:rPr>
        <w:rFonts w:ascii="Californian FB" w:hAnsi="Californian FB" w:cs="Times New Roman"/>
        <w:sz w:val="12"/>
        <w:szCs w:val="28"/>
      </w:rPr>
    </w:pPr>
  </w:p>
  <w:p w:rsidR="002553FD" w:rsidRDefault="00DE6B30" w:rsidP="00B9421B">
    <w:pPr>
      <w:pStyle w:val="Title"/>
      <w:spacing w:before="0" w:after="0"/>
      <w:rPr>
        <w:rFonts w:ascii="Californian FB" w:hAnsi="Californian FB" w:cs="Times New Roman"/>
        <w:sz w:val="12"/>
        <w:szCs w:val="28"/>
      </w:rPr>
    </w:pPr>
  </w:p>
  <w:p w:rsidR="002553FD" w:rsidRDefault="00DE6B30" w:rsidP="00B9421B">
    <w:pPr>
      <w:pStyle w:val="Title"/>
      <w:spacing w:before="0" w:after="0"/>
      <w:rPr>
        <w:rFonts w:ascii="Californian FB" w:hAnsi="Californian FB" w:cs="Times New Roman"/>
        <w:sz w:val="12"/>
        <w:szCs w:val="28"/>
      </w:rPr>
    </w:pPr>
  </w:p>
  <w:p w:rsidR="002553FD" w:rsidRDefault="00DE6B30" w:rsidP="00B9421B">
    <w:pPr>
      <w:pStyle w:val="Title"/>
      <w:spacing w:before="0" w:after="0"/>
      <w:rPr>
        <w:rFonts w:ascii="Californian FB" w:hAnsi="Californian FB" w:cs="Times New Roman"/>
        <w:sz w:val="12"/>
        <w:szCs w:val="28"/>
      </w:rPr>
    </w:pPr>
  </w:p>
  <w:p w:rsidR="002553FD" w:rsidRDefault="00DE6B30" w:rsidP="00B9421B">
    <w:pPr>
      <w:pStyle w:val="Title"/>
      <w:spacing w:before="0" w:after="0"/>
      <w:rPr>
        <w:rFonts w:ascii="Californian FB" w:hAnsi="Californian FB" w:cs="Times New Roman"/>
        <w:sz w:val="12"/>
        <w:szCs w:val="28"/>
      </w:rPr>
    </w:pPr>
  </w:p>
  <w:p w:rsidR="002553FD" w:rsidRPr="00345D07" w:rsidRDefault="00DE6B30" w:rsidP="00B9421B">
    <w:pPr>
      <w:pStyle w:val="Title"/>
      <w:spacing w:before="0" w:after="0"/>
      <w:rPr>
        <w:rFonts w:ascii="Californian FB" w:hAnsi="Californian FB" w:cs="Times New Roman"/>
        <w:sz w:val="12"/>
        <w:szCs w:val="28"/>
      </w:rPr>
    </w:pPr>
  </w:p>
  <w:p w:rsidR="002553FD" w:rsidRPr="003849B4" w:rsidRDefault="00BD61FB" w:rsidP="00B9421B">
    <w:pPr>
      <w:pStyle w:val="Title"/>
      <w:spacing w:before="0" w:after="0"/>
      <w:rPr>
        <w:sz w:val="36"/>
        <w:szCs w:val="36"/>
      </w:rPr>
    </w:pPr>
    <w:r w:rsidRPr="003849B4">
      <w:rPr>
        <w:sz w:val="36"/>
        <w:szCs w:val="36"/>
      </w:rPr>
      <w:t>Tim Schaffer</w:t>
    </w:r>
  </w:p>
  <w:p w:rsidR="002553FD" w:rsidRPr="003849B4" w:rsidRDefault="00BD61FB" w:rsidP="00B9421B">
    <w:pPr>
      <w:pStyle w:val="Title"/>
      <w:spacing w:before="0" w:after="0"/>
      <w:rPr>
        <w:sz w:val="28"/>
        <w:szCs w:val="28"/>
      </w:rPr>
    </w:pPr>
    <w:r w:rsidRPr="003849B4">
      <w:rPr>
        <w:sz w:val="28"/>
        <w:szCs w:val="28"/>
      </w:rPr>
      <w:t xml:space="preserve">State </w:t>
    </w:r>
    <w:r>
      <w:rPr>
        <w:sz w:val="28"/>
        <w:szCs w:val="28"/>
      </w:rPr>
      <w:t>Senator</w:t>
    </w:r>
    <w:r w:rsidRPr="003849B4">
      <w:rPr>
        <w:sz w:val="28"/>
        <w:szCs w:val="28"/>
      </w:rPr>
      <w:t xml:space="preserve">, </w:t>
    </w:r>
    <w:r>
      <w:rPr>
        <w:sz w:val="28"/>
        <w:szCs w:val="28"/>
      </w:rPr>
      <w:t>20</w:t>
    </w:r>
    <w:r w:rsidRPr="00570EEA">
      <w:rPr>
        <w:sz w:val="28"/>
        <w:szCs w:val="28"/>
        <w:vertAlign w:val="superscript"/>
      </w:rPr>
      <w:t>th</w:t>
    </w:r>
    <w:r>
      <w:rPr>
        <w:sz w:val="28"/>
        <w:szCs w:val="28"/>
      </w:rPr>
      <w:t xml:space="preserve"> Senate</w:t>
    </w:r>
    <w:r w:rsidRPr="003849B4">
      <w:rPr>
        <w:sz w:val="28"/>
        <w:szCs w:val="28"/>
      </w:rPr>
      <w:t xml:space="preserve"> District</w:t>
    </w:r>
  </w:p>
  <w:p w:rsidR="002553FD" w:rsidRPr="009F282C" w:rsidRDefault="00DE6B30">
    <w:pPr>
      <w:pStyle w:val="Head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4478A"/>
    <w:multiLevelType w:val="hybridMultilevel"/>
    <w:tmpl w:val="6B4E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A2"/>
    <w:rsid w:val="00212460"/>
    <w:rsid w:val="002452C5"/>
    <w:rsid w:val="0035705A"/>
    <w:rsid w:val="008B02FF"/>
    <w:rsid w:val="009666A2"/>
    <w:rsid w:val="00BD61FB"/>
    <w:rsid w:val="00DE6B30"/>
    <w:rsid w:val="00E53002"/>
    <w:rsid w:val="00F8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6A2"/>
    <w:pPr>
      <w:spacing w:after="0" w:line="240" w:lineRule="auto"/>
    </w:pPr>
    <w:rPr>
      <w:rFonts w:ascii="Calibri" w:hAnsi="Calibri" w:cs="Times New Roman"/>
    </w:rPr>
  </w:style>
  <w:style w:type="paragraph" w:styleId="Heading1">
    <w:name w:val="heading 1"/>
    <w:basedOn w:val="Normal"/>
    <w:next w:val="Normal"/>
    <w:link w:val="Heading1Char"/>
    <w:qFormat/>
    <w:rsid w:val="009666A2"/>
    <w:pPr>
      <w:autoSpaceDE w:val="0"/>
      <w:autoSpaceDN w:val="0"/>
      <w:adjustRightInd w:val="0"/>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66A2"/>
    <w:rPr>
      <w:rFonts w:ascii="Times New Roman" w:eastAsia="Times New Roman" w:hAnsi="Times New Roman" w:cs="Times New Roman"/>
      <w:sz w:val="24"/>
      <w:szCs w:val="24"/>
    </w:rPr>
  </w:style>
  <w:style w:type="paragraph" w:styleId="Title">
    <w:name w:val="Title"/>
    <w:basedOn w:val="Normal"/>
    <w:link w:val="TitleChar"/>
    <w:qFormat/>
    <w:rsid w:val="009666A2"/>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9666A2"/>
    <w:rPr>
      <w:rFonts w:ascii="Arial" w:eastAsia="Times New Roman" w:hAnsi="Arial" w:cs="Arial"/>
      <w:b/>
      <w:bCs/>
      <w:kern w:val="28"/>
      <w:sz w:val="32"/>
      <w:szCs w:val="32"/>
    </w:rPr>
  </w:style>
  <w:style w:type="paragraph" w:styleId="Footer">
    <w:name w:val="footer"/>
    <w:basedOn w:val="Normal"/>
    <w:link w:val="FooterChar"/>
    <w:uiPriority w:val="99"/>
    <w:unhideWhenUsed/>
    <w:rsid w:val="009666A2"/>
    <w:pPr>
      <w:tabs>
        <w:tab w:val="center" w:pos="4680"/>
        <w:tab w:val="right" w:pos="9360"/>
      </w:tabs>
    </w:pPr>
    <w:rPr>
      <w:rFonts w:eastAsia="Calibri"/>
    </w:rPr>
  </w:style>
  <w:style w:type="character" w:customStyle="1" w:styleId="FooterChar">
    <w:name w:val="Footer Char"/>
    <w:basedOn w:val="DefaultParagraphFont"/>
    <w:link w:val="Footer"/>
    <w:uiPriority w:val="99"/>
    <w:rsid w:val="009666A2"/>
    <w:rPr>
      <w:rFonts w:ascii="Calibri" w:eastAsia="Calibri" w:hAnsi="Calibri" w:cs="Times New Roman"/>
    </w:rPr>
  </w:style>
  <w:style w:type="paragraph" w:styleId="Header">
    <w:name w:val="header"/>
    <w:basedOn w:val="Normal"/>
    <w:link w:val="HeaderChar"/>
    <w:rsid w:val="009666A2"/>
    <w:pPr>
      <w:tabs>
        <w:tab w:val="center" w:pos="4680"/>
        <w:tab w:val="right" w:pos="9360"/>
      </w:tabs>
    </w:pPr>
    <w:rPr>
      <w:rFonts w:ascii="Times New Roman" w:eastAsia="Times New Roman" w:hAnsi="Times New Roman"/>
      <w:sz w:val="24"/>
      <w:szCs w:val="24"/>
    </w:rPr>
  </w:style>
  <w:style w:type="character" w:customStyle="1" w:styleId="HeaderChar">
    <w:name w:val="Header Char"/>
    <w:basedOn w:val="DefaultParagraphFont"/>
    <w:link w:val="Header"/>
    <w:rsid w:val="009666A2"/>
    <w:rPr>
      <w:rFonts w:ascii="Times New Roman" w:eastAsia="Times New Roman" w:hAnsi="Times New Roman" w:cs="Times New Roman"/>
      <w:sz w:val="24"/>
      <w:szCs w:val="24"/>
    </w:rPr>
  </w:style>
  <w:style w:type="paragraph" w:styleId="NoSpacing">
    <w:name w:val="No Spacing"/>
    <w:uiPriority w:val="1"/>
    <w:qFormat/>
    <w:rsid w:val="009666A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6A2"/>
    <w:pPr>
      <w:spacing w:after="0" w:line="240" w:lineRule="auto"/>
    </w:pPr>
    <w:rPr>
      <w:rFonts w:ascii="Calibri" w:hAnsi="Calibri" w:cs="Times New Roman"/>
    </w:rPr>
  </w:style>
  <w:style w:type="paragraph" w:styleId="Heading1">
    <w:name w:val="heading 1"/>
    <w:basedOn w:val="Normal"/>
    <w:next w:val="Normal"/>
    <w:link w:val="Heading1Char"/>
    <w:qFormat/>
    <w:rsid w:val="009666A2"/>
    <w:pPr>
      <w:autoSpaceDE w:val="0"/>
      <w:autoSpaceDN w:val="0"/>
      <w:adjustRightInd w:val="0"/>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66A2"/>
    <w:rPr>
      <w:rFonts w:ascii="Times New Roman" w:eastAsia="Times New Roman" w:hAnsi="Times New Roman" w:cs="Times New Roman"/>
      <w:sz w:val="24"/>
      <w:szCs w:val="24"/>
    </w:rPr>
  </w:style>
  <w:style w:type="paragraph" w:styleId="Title">
    <w:name w:val="Title"/>
    <w:basedOn w:val="Normal"/>
    <w:link w:val="TitleChar"/>
    <w:qFormat/>
    <w:rsid w:val="009666A2"/>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9666A2"/>
    <w:rPr>
      <w:rFonts w:ascii="Arial" w:eastAsia="Times New Roman" w:hAnsi="Arial" w:cs="Arial"/>
      <w:b/>
      <w:bCs/>
      <w:kern w:val="28"/>
      <w:sz w:val="32"/>
      <w:szCs w:val="32"/>
    </w:rPr>
  </w:style>
  <w:style w:type="paragraph" w:styleId="Footer">
    <w:name w:val="footer"/>
    <w:basedOn w:val="Normal"/>
    <w:link w:val="FooterChar"/>
    <w:uiPriority w:val="99"/>
    <w:unhideWhenUsed/>
    <w:rsid w:val="009666A2"/>
    <w:pPr>
      <w:tabs>
        <w:tab w:val="center" w:pos="4680"/>
        <w:tab w:val="right" w:pos="9360"/>
      </w:tabs>
    </w:pPr>
    <w:rPr>
      <w:rFonts w:eastAsia="Calibri"/>
    </w:rPr>
  </w:style>
  <w:style w:type="character" w:customStyle="1" w:styleId="FooterChar">
    <w:name w:val="Footer Char"/>
    <w:basedOn w:val="DefaultParagraphFont"/>
    <w:link w:val="Footer"/>
    <w:uiPriority w:val="99"/>
    <w:rsid w:val="009666A2"/>
    <w:rPr>
      <w:rFonts w:ascii="Calibri" w:eastAsia="Calibri" w:hAnsi="Calibri" w:cs="Times New Roman"/>
    </w:rPr>
  </w:style>
  <w:style w:type="paragraph" w:styleId="Header">
    <w:name w:val="header"/>
    <w:basedOn w:val="Normal"/>
    <w:link w:val="HeaderChar"/>
    <w:rsid w:val="009666A2"/>
    <w:pPr>
      <w:tabs>
        <w:tab w:val="center" w:pos="4680"/>
        <w:tab w:val="right" w:pos="9360"/>
      </w:tabs>
    </w:pPr>
    <w:rPr>
      <w:rFonts w:ascii="Times New Roman" w:eastAsia="Times New Roman" w:hAnsi="Times New Roman"/>
      <w:sz w:val="24"/>
      <w:szCs w:val="24"/>
    </w:rPr>
  </w:style>
  <w:style w:type="character" w:customStyle="1" w:styleId="HeaderChar">
    <w:name w:val="Header Char"/>
    <w:basedOn w:val="DefaultParagraphFont"/>
    <w:link w:val="Header"/>
    <w:rsid w:val="009666A2"/>
    <w:rPr>
      <w:rFonts w:ascii="Times New Roman" w:eastAsia="Times New Roman" w:hAnsi="Times New Roman" w:cs="Times New Roman"/>
      <w:sz w:val="24"/>
      <w:szCs w:val="24"/>
    </w:rPr>
  </w:style>
  <w:style w:type="paragraph" w:styleId="NoSpacing">
    <w:name w:val="No Spacing"/>
    <w:uiPriority w:val="1"/>
    <w:qFormat/>
    <w:rsid w:val="009666A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Colin</dc:creator>
  <cp:lastModifiedBy>Phillips, Colin</cp:lastModifiedBy>
  <cp:revision>5</cp:revision>
  <dcterms:created xsi:type="dcterms:W3CDTF">2019-10-16T13:36:00Z</dcterms:created>
  <dcterms:modified xsi:type="dcterms:W3CDTF">2019-10-22T15:38:00Z</dcterms:modified>
</cp:coreProperties>
</file>